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D6" w:rsidRPr="00D8775E" w:rsidRDefault="00B001D6" w:rsidP="008472E8">
      <w:pPr>
        <w:pStyle w:val="NormlWeb"/>
        <w:spacing w:before="0" w:beforeAutospacing="0" w:after="0" w:afterAutospacing="0"/>
        <w:ind w:right="158"/>
        <w:jc w:val="both"/>
        <w:rPr>
          <w:b/>
          <w:bCs/>
          <w:color w:val="808080"/>
        </w:rPr>
      </w:pPr>
      <w:r w:rsidRPr="00D8775E">
        <w:rPr>
          <w:b/>
          <w:bCs/>
          <w:color w:val="808080"/>
        </w:rPr>
        <w:t>1. Tantárgyi címoldal</w:t>
      </w:r>
    </w:p>
    <w:p w:rsidR="00B001D6" w:rsidRDefault="00B001D6" w:rsidP="008472E8">
      <w:pPr>
        <w:pStyle w:val="NormlWeb"/>
        <w:spacing w:before="0" w:beforeAutospacing="0" w:after="0" w:afterAutospacing="0"/>
        <w:ind w:right="158"/>
        <w:jc w:val="both"/>
        <w:rPr>
          <w:bCs/>
        </w:rPr>
      </w:pPr>
    </w:p>
    <w:p w:rsidR="00B001D6" w:rsidRDefault="00B001D6" w:rsidP="001C0A52">
      <w:pPr>
        <w:autoSpaceDE w:val="0"/>
        <w:autoSpaceDN w:val="0"/>
        <w:adjustRightInd w:val="0"/>
        <w:ind w:firstLine="567"/>
      </w:pPr>
    </w:p>
    <w:p w:rsidR="00B001D6" w:rsidRDefault="00B001D6" w:rsidP="001C0A52">
      <w:pPr>
        <w:jc w:val="center"/>
        <w:rPr>
          <w:b/>
          <w:sz w:val="32"/>
          <w:szCs w:val="32"/>
        </w:rPr>
      </w:pPr>
      <w:r>
        <w:rPr>
          <w:b/>
          <w:sz w:val="32"/>
          <w:szCs w:val="32"/>
        </w:rPr>
        <w:t>KÉMIA</w:t>
      </w:r>
    </w:p>
    <w:p w:rsidR="00B001D6" w:rsidRPr="00140E0C" w:rsidRDefault="00B001D6" w:rsidP="001C0A52">
      <w:pPr>
        <w:jc w:val="center"/>
        <w:rPr>
          <w:sz w:val="32"/>
          <w:szCs w:val="32"/>
        </w:rPr>
      </w:pPr>
      <w:r>
        <w:rPr>
          <w:b/>
          <w:sz w:val="32"/>
          <w:szCs w:val="32"/>
        </w:rPr>
        <w:t>Helyi tantárgyi tanterv</w:t>
      </w:r>
    </w:p>
    <w:p w:rsidR="00B001D6" w:rsidRDefault="00B001D6" w:rsidP="001C0A52">
      <w:pPr>
        <w:jc w:val="center"/>
      </w:pPr>
    </w:p>
    <w:p w:rsidR="00B001D6" w:rsidRPr="001E24BD" w:rsidRDefault="00B001D6" w:rsidP="001C0A52">
      <w:pPr>
        <w:jc w:val="center"/>
      </w:pPr>
    </w:p>
    <w:p w:rsidR="00B001D6" w:rsidRPr="006503FE" w:rsidRDefault="00B001D6" w:rsidP="001C0A52">
      <w:pPr>
        <w:jc w:val="center"/>
        <w:rPr>
          <w:sz w:val="24"/>
          <w:szCs w:val="24"/>
        </w:rPr>
      </w:pPr>
      <w:r w:rsidRPr="006503FE">
        <w:rPr>
          <w:sz w:val="24"/>
          <w:szCs w:val="24"/>
        </w:rPr>
        <w:t>Általános tantervű osztályok</w:t>
      </w:r>
    </w:p>
    <w:p w:rsidR="00B001D6" w:rsidRPr="00B9328F" w:rsidRDefault="00B001D6" w:rsidP="001C0A52">
      <w:pPr>
        <w:autoSpaceDE w:val="0"/>
        <w:autoSpaceDN w:val="0"/>
        <w:adjustRightInd w:val="0"/>
        <w:ind w:firstLine="567"/>
        <w:rPr>
          <w:sz w:val="24"/>
          <w:szCs w:val="24"/>
        </w:rPr>
      </w:pPr>
    </w:p>
    <w:p w:rsidR="00B001D6" w:rsidRDefault="00B001D6" w:rsidP="001C0A52">
      <w:pPr>
        <w:autoSpaceDE w:val="0"/>
        <w:autoSpaceDN w:val="0"/>
        <w:adjustRightInd w:val="0"/>
        <w:ind w:firstLine="567"/>
        <w:rPr>
          <w:sz w:val="24"/>
          <w:szCs w:val="24"/>
        </w:rPr>
      </w:pPr>
    </w:p>
    <w:p w:rsidR="00B001D6" w:rsidRDefault="00B001D6" w:rsidP="001C0A52">
      <w:pPr>
        <w:autoSpaceDE w:val="0"/>
        <w:autoSpaceDN w:val="0"/>
        <w:adjustRightInd w:val="0"/>
        <w:ind w:firstLine="567"/>
        <w:rPr>
          <w:sz w:val="24"/>
          <w:szCs w:val="24"/>
        </w:rPr>
      </w:pPr>
    </w:p>
    <w:p w:rsidR="00B001D6" w:rsidRDefault="00B001D6" w:rsidP="001C0A52">
      <w:pPr>
        <w:autoSpaceDE w:val="0"/>
        <w:autoSpaceDN w:val="0"/>
        <w:adjustRightInd w:val="0"/>
        <w:ind w:firstLine="567"/>
        <w:rPr>
          <w:sz w:val="24"/>
          <w:szCs w:val="24"/>
        </w:rPr>
      </w:pPr>
    </w:p>
    <w:p w:rsidR="00B001D6" w:rsidRPr="00B9328F" w:rsidRDefault="00B001D6" w:rsidP="001C0A52">
      <w:pPr>
        <w:autoSpaceDE w:val="0"/>
        <w:autoSpaceDN w:val="0"/>
        <w:adjustRightInd w:val="0"/>
        <w:ind w:firstLine="567"/>
        <w:rPr>
          <w:sz w:val="24"/>
          <w:szCs w:val="24"/>
        </w:rPr>
      </w:pPr>
    </w:p>
    <w:p w:rsidR="00B001D6" w:rsidRPr="00B9328F" w:rsidRDefault="00B001D6" w:rsidP="001C0A52">
      <w:pPr>
        <w:autoSpaceDE w:val="0"/>
        <w:autoSpaceDN w:val="0"/>
        <w:adjustRightInd w:val="0"/>
        <w:rPr>
          <w:b/>
          <w:sz w:val="24"/>
          <w:szCs w:val="24"/>
        </w:rPr>
      </w:pPr>
      <w:r w:rsidRPr="00B9328F">
        <w:rPr>
          <w:b/>
          <w:sz w:val="24"/>
          <w:szCs w:val="24"/>
        </w:rPr>
        <w:t>A tantárgy nevelési és fejlesztési célrendszere megvalósításának iskolai keretei:</w:t>
      </w:r>
    </w:p>
    <w:p w:rsidR="00B001D6" w:rsidRPr="00B9328F" w:rsidRDefault="00B001D6" w:rsidP="001C0A52">
      <w:pPr>
        <w:autoSpaceDE w:val="0"/>
        <w:autoSpaceDN w:val="0"/>
        <w:adjustRightInd w:val="0"/>
        <w:rPr>
          <w:sz w:val="24"/>
          <w:szCs w:val="24"/>
        </w:rPr>
      </w:pPr>
    </w:p>
    <w:p w:rsidR="00B001D6" w:rsidRPr="00A66856" w:rsidRDefault="00B001D6" w:rsidP="000507EF">
      <w:pPr>
        <w:ind w:left="851" w:hanging="284"/>
        <w:rPr>
          <w:sz w:val="24"/>
          <w:szCs w:val="24"/>
        </w:rPr>
      </w:pPr>
      <w:r>
        <w:rPr>
          <w:sz w:val="24"/>
          <w:szCs w:val="24"/>
        </w:rPr>
        <w:t xml:space="preserve">4 </w:t>
      </w:r>
      <w:r w:rsidRPr="00A66856">
        <w:rPr>
          <w:sz w:val="24"/>
          <w:szCs w:val="24"/>
        </w:rPr>
        <w:t xml:space="preserve">évfolyamos gimnáziumok </w:t>
      </w:r>
      <w:r>
        <w:rPr>
          <w:sz w:val="24"/>
          <w:szCs w:val="24"/>
        </w:rPr>
        <w:t>9</w:t>
      </w:r>
      <w:r w:rsidRPr="00A66856">
        <w:rPr>
          <w:sz w:val="24"/>
          <w:szCs w:val="24"/>
        </w:rPr>
        <w:t>-10. évfolyamain osztálykeretek között szervezett</w:t>
      </w:r>
    </w:p>
    <w:p w:rsidR="00B001D6" w:rsidRPr="00A66856" w:rsidRDefault="00B001D6" w:rsidP="000507EF">
      <w:pPr>
        <w:ind w:left="851" w:hanging="284"/>
        <w:rPr>
          <w:sz w:val="24"/>
          <w:szCs w:val="24"/>
        </w:rPr>
      </w:pPr>
      <w:proofErr w:type="gramStart"/>
      <w:r w:rsidRPr="00A66856">
        <w:rPr>
          <w:sz w:val="24"/>
          <w:szCs w:val="24"/>
        </w:rPr>
        <w:t>tanítás</w:t>
      </w:r>
      <w:proofErr w:type="gramEnd"/>
    </w:p>
    <w:p w:rsidR="00B001D6" w:rsidRDefault="00B001D6" w:rsidP="001C0A52">
      <w:pPr>
        <w:autoSpaceDE w:val="0"/>
        <w:autoSpaceDN w:val="0"/>
        <w:adjustRightInd w:val="0"/>
        <w:ind w:firstLine="567"/>
        <w:rPr>
          <w:sz w:val="24"/>
          <w:szCs w:val="24"/>
        </w:rPr>
      </w:pPr>
    </w:p>
    <w:p w:rsidR="00B001D6" w:rsidRDefault="00B001D6" w:rsidP="001C0A52">
      <w:pPr>
        <w:autoSpaceDE w:val="0"/>
        <w:autoSpaceDN w:val="0"/>
        <w:adjustRightInd w:val="0"/>
        <w:ind w:firstLine="567"/>
        <w:rPr>
          <w:sz w:val="24"/>
          <w:szCs w:val="24"/>
        </w:rPr>
      </w:pPr>
    </w:p>
    <w:p w:rsidR="00B001D6" w:rsidRPr="00B9328F" w:rsidRDefault="00B001D6" w:rsidP="001C0A52">
      <w:pPr>
        <w:autoSpaceDE w:val="0"/>
        <w:autoSpaceDN w:val="0"/>
        <w:adjustRightInd w:val="0"/>
        <w:ind w:firstLine="567"/>
        <w:rPr>
          <w:sz w:val="24"/>
          <w:szCs w:val="24"/>
        </w:rPr>
      </w:pPr>
    </w:p>
    <w:p w:rsidR="00B001D6" w:rsidRPr="00B9328F" w:rsidRDefault="00B001D6" w:rsidP="001C0A52">
      <w:pPr>
        <w:rPr>
          <w:sz w:val="24"/>
          <w:szCs w:val="24"/>
        </w:rPr>
      </w:pPr>
      <w:r w:rsidRPr="00B9328F">
        <w:rPr>
          <w:b/>
          <w:sz w:val="24"/>
          <w:szCs w:val="24"/>
        </w:rPr>
        <w:t>A tantárgy órakerete:</w:t>
      </w:r>
      <w:r w:rsidRPr="00B9328F">
        <w:rPr>
          <w:sz w:val="24"/>
          <w:szCs w:val="24"/>
        </w:rPr>
        <w:t xml:space="preserve"> </w:t>
      </w:r>
    </w:p>
    <w:p w:rsidR="00B001D6" w:rsidRPr="00B9328F" w:rsidRDefault="00B001D6" w:rsidP="001C0A52">
      <w:pPr>
        <w:autoSpaceDE w:val="0"/>
        <w:autoSpaceDN w:val="0"/>
        <w:adjustRightInd w:val="0"/>
        <w:ind w:firstLine="567"/>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4"/>
        <w:gridCol w:w="1475"/>
        <w:gridCol w:w="1306"/>
        <w:gridCol w:w="1644"/>
        <w:gridCol w:w="1475"/>
      </w:tblGrid>
      <w:tr w:rsidR="00B001D6" w:rsidRPr="00B9328F" w:rsidTr="00564D14">
        <w:trPr>
          <w:jc w:val="center"/>
        </w:trPr>
        <w:tc>
          <w:tcPr>
            <w:tcW w:w="1474" w:type="dxa"/>
            <w:vAlign w:val="center"/>
          </w:tcPr>
          <w:p w:rsidR="00B001D6" w:rsidRPr="00B9328F" w:rsidRDefault="00B001D6" w:rsidP="00071962">
            <w:pPr>
              <w:tabs>
                <w:tab w:val="center" w:pos="2268"/>
                <w:tab w:val="center" w:pos="3402"/>
                <w:tab w:val="center" w:pos="5670"/>
                <w:tab w:val="center" w:pos="6804"/>
              </w:tabs>
              <w:jc w:val="center"/>
              <w:rPr>
                <w:b/>
                <w:i/>
                <w:sz w:val="24"/>
                <w:szCs w:val="24"/>
              </w:rPr>
            </w:pPr>
            <w:r w:rsidRPr="00B9328F">
              <w:rPr>
                <w:b/>
                <w:i/>
                <w:sz w:val="24"/>
                <w:szCs w:val="24"/>
              </w:rPr>
              <w:t>Évfolyam</w:t>
            </w:r>
          </w:p>
        </w:tc>
        <w:tc>
          <w:tcPr>
            <w:tcW w:w="1475" w:type="dxa"/>
            <w:vAlign w:val="center"/>
          </w:tcPr>
          <w:p w:rsidR="00B001D6" w:rsidRPr="00B9328F" w:rsidRDefault="00B001D6" w:rsidP="00071962">
            <w:pPr>
              <w:tabs>
                <w:tab w:val="center" w:pos="2268"/>
                <w:tab w:val="center" w:pos="3402"/>
                <w:tab w:val="center" w:pos="5670"/>
                <w:tab w:val="center" w:pos="6804"/>
              </w:tabs>
              <w:jc w:val="center"/>
              <w:rPr>
                <w:b/>
                <w:i/>
                <w:sz w:val="24"/>
                <w:szCs w:val="24"/>
              </w:rPr>
            </w:pPr>
            <w:r w:rsidRPr="00B9328F">
              <w:rPr>
                <w:b/>
                <w:i/>
                <w:sz w:val="24"/>
                <w:szCs w:val="24"/>
              </w:rPr>
              <w:t>Heti órakeret</w:t>
            </w:r>
          </w:p>
        </w:tc>
        <w:tc>
          <w:tcPr>
            <w:tcW w:w="1306" w:type="dxa"/>
            <w:vAlign w:val="center"/>
          </w:tcPr>
          <w:p w:rsidR="00B001D6" w:rsidRPr="00B9328F" w:rsidRDefault="00B001D6" w:rsidP="00071962">
            <w:pPr>
              <w:tabs>
                <w:tab w:val="center" w:pos="2268"/>
                <w:tab w:val="center" w:pos="3402"/>
                <w:tab w:val="center" w:pos="5670"/>
                <w:tab w:val="center" w:pos="6804"/>
              </w:tabs>
              <w:jc w:val="center"/>
              <w:rPr>
                <w:b/>
                <w:i/>
                <w:sz w:val="24"/>
                <w:szCs w:val="24"/>
              </w:rPr>
            </w:pPr>
            <w:r w:rsidRPr="00B9328F">
              <w:rPr>
                <w:b/>
                <w:i/>
                <w:sz w:val="24"/>
                <w:szCs w:val="24"/>
              </w:rPr>
              <w:t>Évi órakeret</w:t>
            </w:r>
          </w:p>
        </w:tc>
        <w:tc>
          <w:tcPr>
            <w:tcW w:w="1644" w:type="dxa"/>
            <w:vAlign w:val="center"/>
          </w:tcPr>
          <w:p w:rsidR="00B001D6" w:rsidRPr="00B9328F" w:rsidRDefault="00B001D6" w:rsidP="00071962">
            <w:pPr>
              <w:tabs>
                <w:tab w:val="center" w:pos="2268"/>
                <w:tab w:val="center" w:pos="3402"/>
                <w:tab w:val="center" w:pos="5670"/>
                <w:tab w:val="center" w:pos="6804"/>
              </w:tabs>
              <w:jc w:val="center"/>
              <w:rPr>
                <w:b/>
                <w:i/>
                <w:sz w:val="24"/>
                <w:szCs w:val="24"/>
              </w:rPr>
            </w:pPr>
            <w:r w:rsidRPr="00B9328F">
              <w:rPr>
                <w:b/>
                <w:i/>
                <w:sz w:val="24"/>
                <w:szCs w:val="24"/>
              </w:rPr>
              <w:t>Kerettantervi órakeret</w:t>
            </w:r>
          </w:p>
        </w:tc>
        <w:tc>
          <w:tcPr>
            <w:tcW w:w="1475" w:type="dxa"/>
            <w:vAlign w:val="center"/>
          </w:tcPr>
          <w:p w:rsidR="00B001D6" w:rsidRPr="00B9328F" w:rsidRDefault="00B001D6" w:rsidP="00071962">
            <w:pPr>
              <w:tabs>
                <w:tab w:val="center" w:pos="2268"/>
                <w:tab w:val="center" w:pos="3402"/>
                <w:tab w:val="center" w:pos="5670"/>
                <w:tab w:val="center" w:pos="6804"/>
              </w:tabs>
              <w:jc w:val="center"/>
              <w:rPr>
                <w:b/>
                <w:i/>
                <w:sz w:val="24"/>
                <w:szCs w:val="24"/>
              </w:rPr>
            </w:pPr>
            <w:r w:rsidRPr="00B9328F">
              <w:rPr>
                <w:b/>
                <w:i/>
                <w:sz w:val="24"/>
                <w:szCs w:val="24"/>
              </w:rPr>
              <w:t>Helyi tervezésű órakeret</w:t>
            </w:r>
          </w:p>
        </w:tc>
      </w:tr>
      <w:tr w:rsidR="00B001D6" w:rsidRPr="00B9328F" w:rsidTr="00564D14">
        <w:trPr>
          <w:jc w:val="center"/>
        </w:trPr>
        <w:tc>
          <w:tcPr>
            <w:tcW w:w="1474" w:type="dxa"/>
          </w:tcPr>
          <w:p w:rsidR="00B001D6" w:rsidRPr="00B9328F" w:rsidRDefault="00B001D6" w:rsidP="00071962">
            <w:pPr>
              <w:tabs>
                <w:tab w:val="center" w:pos="2268"/>
                <w:tab w:val="center" w:pos="3402"/>
                <w:tab w:val="center" w:pos="5670"/>
                <w:tab w:val="center" w:pos="6804"/>
              </w:tabs>
              <w:jc w:val="center"/>
              <w:rPr>
                <w:sz w:val="24"/>
                <w:szCs w:val="24"/>
              </w:rPr>
            </w:pPr>
            <w:r w:rsidRPr="00B9328F">
              <w:rPr>
                <w:sz w:val="24"/>
                <w:szCs w:val="24"/>
              </w:rPr>
              <w:t>9.</w:t>
            </w:r>
          </w:p>
        </w:tc>
        <w:tc>
          <w:tcPr>
            <w:tcW w:w="1475" w:type="dxa"/>
          </w:tcPr>
          <w:p w:rsidR="00B001D6" w:rsidRPr="00B9328F" w:rsidRDefault="00B001D6" w:rsidP="00071962">
            <w:pPr>
              <w:ind w:right="428"/>
              <w:jc w:val="right"/>
              <w:rPr>
                <w:sz w:val="24"/>
                <w:szCs w:val="24"/>
              </w:rPr>
            </w:pPr>
            <w:r w:rsidRPr="00B9328F">
              <w:rPr>
                <w:sz w:val="24"/>
                <w:szCs w:val="24"/>
              </w:rPr>
              <w:t>2</w:t>
            </w:r>
          </w:p>
        </w:tc>
        <w:tc>
          <w:tcPr>
            <w:tcW w:w="1306" w:type="dxa"/>
          </w:tcPr>
          <w:p w:rsidR="00B001D6" w:rsidRPr="00B9328F" w:rsidRDefault="00B001D6" w:rsidP="00071962">
            <w:pPr>
              <w:ind w:right="428"/>
              <w:jc w:val="right"/>
              <w:rPr>
                <w:sz w:val="24"/>
                <w:szCs w:val="24"/>
              </w:rPr>
            </w:pPr>
            <w:r w:rsidRPr="00B9328F">
              <w:rPr>
                <w:sz w:val="24"/>
                <w:szCs w:val="24"/>
              </w:rPr>
              <w:t>72</w:t>
            </w:r>
          </w:p>
        </w:tc>
        <w:tc>
          <w:tcPr>
            <w:tcW w:w="1644" w:type="dxa"/>
          </w:tcPr>
          <w:p w:rsidR="00B001D6" w:rsidRPr="00B9328F" w:rsidRDefault="00B001D6" w:rsidP="00071962">
            <w:pPr>
              <w:ind w:right="428"/>
              <w:jc w:val="right"/>
              <w:rPr>
                <w:sz w:val="24"/>
                <w:szCs w:val="24"/>
              </w:rPr>
            </w:pPr>
            <w:r w:rsidRPr="00B9328F">
              <w:rPr>
                <w:sz w:val="24"/>
                <w:szCs w:val="24"/>
              </w:rPr>
              <w:t>65</w:t>
            </w:r>
          </w:p>
        </w:tc>
        <w:tc>
          <w:tcPr>
            <w:tcW w:w="1475" w:type="dxa"/>
          </w:tcPr>
          <w:p w:rsidR="00B001D6" w:rsidRPr="00B9328F" w:rsidRDefault="00B001D6" w:rsidP="00071962">
            <w:pPr>
              <w:ind w:right="428"/>
              <w:jc w:val="right"/>
              <w:rPr>
                <w:sz w:val="24"/>
                <w:szCs w:val="24"/>
              </w:rPr>
            </w:pPr>
            <w:r w:rsidRPr="00B9328F">
              <w:rPr>
                <w:sz w:val="24"/>
                <w:szCs w:val="24"/>
              </w:rPr>
              <w:t>7</w:t>
            </w:r>
          </w:p>
        </w:tc>
      </w:tr>
      <w:tr w:rsidR="00B001D6" w:rsidRPr="00B9328F" w:rsidTr="00564D14">
        <w:trPr>
          <w:jc w:val="center"/>
        </w:trPr>
        <w:tc>
          <w:tcPr>
            <w:tcW w:w="1474" w:type="dxa"/>
          </w:tcPr>
          <w:p w:rsidR="00B001D6" w:rsidRPr="00B9328F" w:rsidRDefault="00B001D6" w:rsidP="00071962">
            <w:pPr>
              <w:tabs>
                <w:tab w:val="center" w:pos="2268"/>
                <w:tab w:val="center" w:pos="3402"/>
                <w:tab w:val="center" w:pos="5670"/>
                <w:tab w:val="center" w:pos="6804"/>
              </w:tabs>
              <w:jc w:val="center"/>
              <w:rPr>
                <w:sz w:val="24"/>
                <w:szCs w:val="24"/>
              </w:rPr>
            </w:pPr>
            <w:r w:rsidRPr="00B9328F">
              <w:rPr>
                <w:sz w:val="24"/>
                <w:szCs w:val="24"/>
              </w:rPr>
              <w:t>10.</w:t>
            </w:r>
          </w:p>
        </w:tc>
        <w:tc>
          <w:tcPr>
            <w:tcW w:w="1475" w:type="dxa"/>
          </w:tcPr>
          <w:p w:rsidR="00B001D6" w:rsidRPr="00B9328F" w:rsidRDefault="00B001D6" w:rsidP="00071962">
            <w:pPr>
              <w:ind w:right="428"/>
              <w:jc w:val="right"/>
              <w:rPr>
                <w:sz w:val="24"/>
                <w:szCs w:val="24"/>
              </w:rPr>
            </w:pPr>
            <w:r w:rsidRPr="00B9328F">
              <w:rPr>
                <w:sz w:val="24"/>
                <w:szCs w:val="24"/>
              </w:rPr>
              <w:t>2</w:t>
            </w:r>
          </w:p>
        </w:tc>
        <w:tc>
          <w:tcPr>
            <w:tcW w:w="1306" w:type="dxa"/>
          </w:tcPr>
          <w:p w:rsidR="00B001D6" w:rsidRPr="00B9328F" w:rsidRDefault="00B001D6" w:rsidP="00071962">
            <w:pPr>
              <w:ind w:right="428"/>
              <w:jc w:val="right"/>
              <w:rPr>
                <w:sz w:val="24"/>
                <w:szCs w:val="24"/>
              </w:rPr>
            </w:pPr>
            <w:r w:rsidRPr="00B9328F">
              <w:rPr>
                <w:sz w:val="24"/>
                <w:szCs w:val="24"/>
              </w:rPr>
              <w:t>72</w:t>
            </w:r>
          </w:p>
        </w:tc>
        <w:tc>
          <w:tcPr>
            <w:tcW w:w="1644" w:type="dxa"/>
          </w:tcPr>
          <w:p w:rsidR="00B001D6" w:rsidRPr="00B9328F" w:rsidRDefault="00B001D6" w:rsidP="00071962">
            <w:pPr>
              <w:ind w:right="428"/>
              <w:jc w:val="right"/>
              <w:rPr>
                <w:sz w:val="24"/>
                <w:szCs w:val="24"/>
              </w:rPr>
            </w:pPr>
            <w:r w:rsidRPr="00B9328F">
              <w:rPr>
                <w:sz w:val="24"/>
                <w:szCs w:val="24"/>
              </w:rPr>
              <w:t>65</w:t>
            </w:r>
          </w:p>
        </w:tc>
        <w:tc>
          <w:tcPr>
            <w:tcW w:w="1475" w:type="dxa"/>
          </w:tcPr>
          <w:p w:rsidR="00B001D6" w:rsidRPr="00B9328F" w:rsidRDefault="00B001D6" w:rsidP="00071962">
            <w:pPr>
              <w:ind w:right="428"/>
              <w:jc w:val="right"/>
              <w:rPr>
                <w:sz w:val="24"/>
                <w:szCs w:val="24"/>
              </w:rPr>
            </w:pPr>
            <w:r w:rsidRPr="00B9328F">
              <w:rPr>
                <w:sz w:val="24"/>
                <w:szCs w:val="24"/>
              </w:rPr>
              <w:t>7</w:t>
            </w:r>
          </w:p>
        </w:tc>
      </w:tr>
    </w:tbl>
    <w:p w:rsidR="00B001D6" w:rsidRPr="00B9328F" w:rsidRDefault="00B001D6" w:rsidP="001C0A52">
      <w:pPr>
        <w:autoSpaceDE w:val="0"/>
        <w:autoSpaceDN w:val="0"/>
        <w:adjustRightInd w:val="0"/>
        <w:ind w:firstLine="567"/>
        <w:rPr>
          <w:sz w:val="24"/>
          <w:szCs w:val="24"/>
        </w:rPr>
      </w:pPr>
    </w:p>
    <w:p w:rsidR="00B001D6" w:rsidRDefault="00B001D6" w:rsidP="008472E8">
      <w:pPr>
        <w:autoSpaceDE w:val="0"/>
        <w:autoSpaceDN w:val="0"/>
        <w:adjustRightInd w:val="0"/>
        <w:ind w:firstLine="567"/>
        <w:rPr>
          <w:color w:val="FF0000"/>
          <w:sz w:val="24"/>
          <w:szCs w:val="24"/>
        </w:rPr>
      </w:pPr>
    </w:p>
    <w:p w:rsidR="00B001D6" w:rsidRDefault="00B001D6" w:rsidP="008472E8">
      <w:pPr>
        <w:autoSpaceDE w:val="0"/>
        <w:autoSpaceDN w:val="0"/>
        <w:adjustRightInd w:val="0"/>
        <w:ind w:firstLine="567"/>
        <w:rPr>
          <w:color w:val="FF0000"/>
          <w:sz w:val="24"/>
          <w:szCs w:val="24"/>
        </w:rPr>
      </w:pPr>
    </w:p>
    <w:p w:rsidR="00B001D6" w:rsidRPr="00B9328F" w:rsidRDefault="00B001D6" w:rsidP="008472E8">
      <w:pPr>
        <w:autoSpaceDE w:val="0"/>
        <w:autoSpaceDN w:val="0"/>
        <w:adjustRightInd w:val="0"/>
        <w:ind w:firstLine="567"/>
        <w:rPr>
          <w:color w:val="FF0000"/>
          <w:sz w:val="24"/>
          <w:szCs w:val="24"/>
        </w:rPr>
      </w:pPr>
    </w:p>
    <w:p w:rsidR="00B001D6" w:rsidRPr="00B9328F" w:rsidRDefault="00B001D6" w:rsidP="008472E8">
      <w:pPr>
        <w:rPr>
          <w:b/>
          <w:sz w:val="24"/>
          <w:szCs w:val="24"/>
        </w:rPr>
      </w:pPr>
      <w:r w:rsidRPr="00B9328F">
        <w:rPr>
          <w:b/>
          <w:sz w:val="24"/>
          <w:szCs w:val="24"/>
        </w:rPr>
        <w:t>A helyi tanterv alapját jelentő kerettanterv:</w:t>
      </w:r>
    </w:p>
    <w:p w:rsidR="00B001D6" w:rsidRPr="00F12250" w:rsidRDefault="00B001D6" w:rsidP="000507EF">
      <w:pPr>
        <w:autoSpaceDE w:val="0"/>
        <w:autoSpaceDN w:val="0"/>
        <w:adjustRightInd w:val="0"/>
        <w:ind w:firstLine="567"/>
        <w:rPr>
          <w:sz w:val="24"/>
          <w:szCs w:val="24"/>
        </w:rPr>
      </w:pPr>
      <w:r w:rsidRPr="00F12250">
        <w:rPr>
          <w:sz w:val="24"/>
          <w:szCs w:val="24"/>
        </w:rPr>
        <w:t xml:space="preserve">A kerettantervek kiadásának és jóváhagyásának rendjéről szóló 51/2012. (XII. 21.) </w:t>
      </w:r>
    </w:p>
    <w:p w:rsidR="00B001D6" w:rsidRPr="00F12250" w:rsidRDefault="00B001D6" w:rsidP="000507EF">
      <w:pPr>
        <w:autoSpaceDE w:val="0"/>
        <w:autoSpaceDN w:val="0"/>
        <w:adjustRightInd w:val="0"/>
        <w:ind w:firstLine="567"/>
        <w:rPr>
          <w:sz w:val="24"/>
          <w:szCs w:val="24"/>
        </w:rPr>
      </w:pPr>
      <w:proofErr w:type="spellStart"/>
      <w:r w:rsidRPr="00F12250">
        <w:rPr>
          <w:sz w:val="24"/>
          <w:szCs w:val="24"/>
        </w:rPr>
        <w:t>EMMI-rendelet</w:t>
      </w:r>
      <w:proofErr w:type="spellEnd"/>
      <w:r w:rsidRPr="00F12250">
        <w:rPr>
          <w:sz w:val="24"/>
          <w:szCs w:val="24"/>
        </w:rPr>
        <w:t xml:space="preserve"> </w:t>
      </w:r>
      <w:r>
        <w:rPr>
          <w:sz w:val="24"/>
          <w:szCs w:val="24"/>
        </w:rPr>
        <w:t>3</w:t>
      </w:r>
      <w:r w:rsidRPr="00F12250">
        <w:rPr>
          <w:sz w:val="24"/>
          <w:szCs w:val="24"/>
        </w:rPr>
        <w:t>. sz. mellékletében kiadott KÉMIA tantárgyi kerettanterv ˙(B-</w:t>
      </w:r>
    </w:p>
    <w:p w:rsidR="00B001D6" w:rsidRPr="00F12250" w:rsidRDefault="00B001D6" w:rsidP="000507EF">
      <w:pPr>
        <w:autoSpaceDE w:val="0"/>
        <w:autoSpaceDN w:val="0"/>
        <w:adjustRightInd w:val="0"/>
        <w:ind w:firstLine="567"/>
        <w:rPr>
          <w:sz w:val="24"/>
          <w:szCs w:val="24"/>
        </w:rPr>
      </w:pPr>
      <w:proofErr w:type="gramStart"/>
      <w:r w:rsidRPr="00F12250">
        <w:rPr>
          <w:sz w:val="24"/>
          <w:szCs w:val="24"/>
        </w:rPr>
        <w:t>változata</w:t>
      </w:r>
      <w:proofErr w:type="gramEnd"/>
      <w:r w:rsidRPr="00F12250">
        <w:rPr>
          <w:sz w:val="24"/>
          <w:szCs w:val="24"/>
        </w:rPr>
        <w:t>) alapján készült helyi tanterv.</w:t>
      </w:r>
    </w:p>
    <w:p w:rsidR="00B001D6" w:rsidRDefault="00B001D6" w:rsidP="008472E8">
      <w:pPr>
        <w:autoSpaceDE w:val="0"/>
        <w:autoSpaceDN w:val="0"/>
        <w:adjustRightInd w:val="0"/>
        <w:ind w:firstLine="567"/>
        <w:rPr>
          <w:sz w:val="24"/>
          <w:szCs w:val="24"/>
        </w:rPr>
      </w:pPr>
    </w:p>
    <w:p w:rsidR="00B001D6" w:rsidRPr="00B9328F" w:rsidRDefault="00B001D6" w:rsidP="008472E8">
      <w:pPr>
        <w:autoSpaceDE w:val="0"/>
        <w:autoSpaceDN w:val="0"/>
        <w:adjustRightInd w:val="0"/>
        <w:ind w:firstLine="567"/>
        <w:rPr>
          <w:sz w:val="24"/>
          <w:szCs w:val="24"/>
        </w:rPr>
      </w:pPr>
    </w:p>
    <w:p w:rsidR="00B001D6" w:rsidRPr="00B9328F" w:rsidRDefault="00B001D6" w:rsidP="008472E8">
      <w:pPr>
        <w:rPr>
          <w:b/>
          <w:sz w:val="24"/>
          <w:szCs w:val="24"/>
        </w:rPr>
      </w:pPr>
      <w:r w:rsidRPr="00B9328F">
        <w:rPr>
          <w:b/>
          <w:sz w:val="24"/>
          <w:szCs w:val="24"/>
        </w:rPr>
        <w:t>Megjegyzés:</w:t>
      </w:r>
    </w:p>
    <w:p w:rsidR="00B001D6" w:rsidRPr="00B9328F" w:rsidRDefault="00B001D6" w:rsidP="008472E8">
      <w:pPr>
        <w:autoSpaceDE w:val="0"/>
        <w:autoSpaceDN w:val="0"/>
        <w:adjustRightInd w:val="0"/>
        <w:ind w:firstLine="567"/>
        <w:rPr>
          <w:color w:val="FF0000"/>
          <w:sz w:val="24"/>
          <w:szCs w:val="24"/>
        </w:rPr>
      </w:pPr>
    </w:p>
    <w:p w:rsidR="00B001D6" w:rsidRPr="00AB39A8" w:rsidRDefault="00B001D6" w:rsidP="001C0A52">
      <w:pPr>
        <w:autoSpaceDE w:val="0"/>
        <w:autoSpaceDN w:val="0"/>
        <w:adjustRightInd w:val="0"/>
        <w:ind w:firstLine="567"/>
        <w:rPr>
          <w:sz w:val="24"/>
          <w:szCs w:val="24"/>
        </w:rPr>
      </w:pPr>
      <w:r w:rsidRPr="00AB39A8">
        <w:rPr>
          <w:sz w:val="24"/>
          <w:szCs w:val="24"/>
        </w:rPr>
        <w:t xml:space="preserve">Az iskola a tehetséges tanulóknak lehetőséget biztosít a tanulmányi versenyekre való </w:t>
      </w:r>
    </w:p>
    <w:p w:rsidR="00B001D6" w:rsidRPr="00AB39A8" w:rsidRDefault="00B001D6" w:rsidP="001C0A52">
      <w:pPr>
        <w:autoSpaceDE w:val="0"/>
        <w:autoSpaceDN w:val="0"/>
        <w:adjustRightInd w:val="0"/>
        <w:ind w:firstLine="567"/>
        <w:rPr>
          <w:sz w:val="24"/>
          <w:szCs w:val="24"/>
        </w:rPr>
      </w:pPr>
      <w:proofErr w:type="gramStart"/>
      <w:r w:rsidRPr="00AB39A8">
        <w:rPr>
          <w:sz w:val="24"/>
          <w:szCs w:val="24"/>
        </w:rPr>
        <w:t>felkészülésre</w:t>
      </w:r>
      <w:proofErr w:type="gramEnd"/>
      <w:r w:rsidRPr="00AB39A8">
        <w:rPr>
          <w:sz w:val="24"/>
          <w:szCs w:val="24"/>
        </w:rPr>
        <w:t>, melyek közül az alábbiakon indíthatja a tanulókat:</w:t>
      </w:r>
    </w:p>
    <w:p w:rsidR="00B001D6" w:rsidRPr="00AB39A8" w:rsidRDefault="00B001D6" w:rsidP="00071962">
      <w:pPr>
        <w:numPr>
          <w:ilvl w:val="0"/>
          <w:numId w:val="3"/>
        </w:numPr>
        <w:autoSpaceDE w:val="0"/>
        <w:autoSpaceDN w:val="0"/>
        <w:adjustRightInd w:val="0"/>
        <w:rPr>
          <w:sz w:val="24"/>
          <w:szCs w:val="24"/>
        </w:rPr>
      </w:pPr>
      <w:r w:rsidRPr="00AB39A8">
        <w:rPr>
          <w:sz w:val="24"/>
          <w:szCs w:val="24"/>
        </w:rPr>
        <w:t>9-10. évf.:</w:t>
      </w:r>
      <w:r w:rsidRPr="00AB39A8">
        <w:rPr>
          <w:sz w:val="24"/>
          <w:szCs w:val="24"/>
        </w:rPr>
        <w:tab/>
        <w:t>Irinyi János középiskolai kémiaverseny</w:t>
      </w:r>
    </w:p>
    <w:p w:rsidR="00B001D6" w:rsidRPr="00AB39A8" w:rsidRDefault="00B001D6" w:rsidP="00071962">
      <w:pPr>
        <w:numPr>
          <w:ilvl w:val="0"/>
          <w:numId w:val="3"/>
        </w:numPr>
        <w:autoSpaceDE w:val="0"/>
        <w:autoSpaceDN w:val="0"/>
        <w:adjustRightInd w:val="0"/>
        <w:rPr>
          <w:sz w:val="24"/>
          <w:szCs w:val="24"/>
        </w:rPr>
      </w:pPr>
      <w:r w:rsidRPr="00AB39A8">
        <w:rPr>
          <w:sz w:val="24"/>
          <w:szCs w:val="24"/>
        </w:rPr>
        <w:t>9-10. évf.:</w:t>
      </w:r>
      <w:r w:rsidRPr="00AB39A8">
        <w:rPr>
          <w:sz w:val="24"/>
          <w:szCs w:val="24"/>
        </w:rPr>
        <w:tab/>
        <w:t>Református iskolák országos kémiaversenye</w:t>
      </w:r>
    </w:p>
    <w:p w:rsidR="00B001D6" w:rsidRPr="00B9328F" w:rsidRDefault="00B001D6" w:rsidP="008472E8">
      <w:pPr>
        <w:autoSpaceDE w:val="0"/>
        <w:autoSpaceDN w:val="0"/>
        <w:adjustRightInd w:val="0"/>
        <w:ind w:firstLine="567"/>
        <w:rPr>
          <w:sz w:val="24"/>
          <w:szCs w:val="24"/>
        </w:rPr>
      </w:pPr>
    </w:p>
    <w:p w:rsidR="00B001D6" w:rsidRDefault="00B001D6" w:rsidP="001C0A52">
      <w:pPr>
        <w:autoSpaceDE w:val="0"/>
        <w:autoSpaceDN w:val="0"/>
        <w:adjustRightInd w:val="0"/>
        <w:ind w:firstLine="567"/>
        <w:rPr>
          <w:color w:val="FF0000"/>
          <w:sz w:val="24"/>
          <w:szCs w:val="24"/>
        </w:rPr>
      </w:pPr>
    </w:p>
    <w:p w:rsidR="00B001D6" w:rsidRDefault="00B001D6" w:rsidP="001C0A52">
      <w:pPr>
        <w:autoSpaceDE w:val="0"/>
        <w:autoSpaceDN w:val="0"/>
        <w:adjustRightInd w:val="0"/>
        <w:ind w:firstLine="567"/>
        <w:rPr>
          <w:color w:val="FF0000"/>
          <w:sz w:val="24"/>
          <w:szCs w:val="24"/>
        </w:rPr>
      </w:pPr>
    </w:p>
    <w:p w:rsidR="00B001D6" w:rsidRDefault="00B001D6" w:rsidP="001C0A52">
      <w:pPr>
        <w:autoSpaceDE w:val="0"/>
        <w:autoSpaceDN w:val="0"/>
        <w:adjustRightInd w:val="0"/>
        <w:ind w:firstLine="567"/>
        <w:rPr>
          <w:color w:val="FF0000"/>
          <w:sz w:val="24"/>
          <w:szCs w:val="24"/>
        </w:rPr>
      </w:pPr>
    </w:p>
    <w:p w:rsidR="00B001D6" w:rsidRDefault="00B001D6" w:rsidP="001C0A52">
      <w:pPr>
        <w:autoSpaceDE w:val="0"/>
        <w:autoSpaceDN w:val="0"/>
        <w:adjustRightInd w:val="0"/>
        <w:ind w:firstLine="567"/>
        <w:rPr>
          <w:color w:val="FF0000"/>
          <w:sz w:val="24"/>
          <w:szCs w:val="24"/>
        </w:rPr>
      </w:pPr>
    </w:p>
    <w:p w:rsidR="00B001D6" w:rsidRDefault="00B001D6" w:rsidP="001C0A52">
      <w:pPr>
        <w:autoSpaceDE w:val="0"/>
        <w:autoSpaceDN w:val="0"/>
        <w:adjustRightInd w:val="0"/>
        <w:ind w:firstLine="567"/>
        <w:rPr>
          <w:color w:val="FF0000"/>
          <w:sz w:val="24"/>
          <w:szCs w:val="24"/>
        </w:rPr>
      </w:pPr>
    </w:p>
    <w:p w:rsidR="00B001D6" w:rsidRDefault="00B001D6" w:rsidP="00DA34A3">
      <w:pPr>
        <w:pStyle w:val="NormlWeb"/>
        <w:spacing w:before="0" w:beforeAutospacing="0" w:after="0" w:afterAutospacing="0"/>
        <w:rPr>
          <w:color w:val="FF0000"/>
        </w:rPr>
      </w:pPr>
    </w:p>
    <w:p w:rsidR="00B001D6" w:rsidRPr="00D8775E" w:rsidRDefault="00B001D6" w:rsidP="00DA34A3">
      <w:pPr>
        <w:pStyle w:val="NormlWeb"/>
        <w:spacing w:before="0" w:beforeAutospacing="0" w:after="0" w:afterAutospacing="0"/>
        <w:rPr>
          <w:b/>
          <w:bCs/>
          <w:color w:val="808080"/>
        </w:rPr>
      </w:pPr>
      <w:smartTag w:uri="urn:schemas-microsoft-com:office:smarttags" w:element="metricconverter">
        <w:smartTagPr>
          <w:attr w:name="ProductID" w:val="2. A"/>
        </w:smartTagPr>
        <w:r w:rsidRPr="00D8775E">
          <w:rPr>
            <w:b/>
            <w:bCs/>
            <w:color w:val="808080"/>
          </w:rPr>
          <w:t>2. A</w:t>
        </w:r>
      </w:smartTag>
      <w:r w:rsidRPr="00D8775E">
        <w:rPr>
          <w:b/>
          <w:bCs/>
          <w:color w:val="808080"/>
        </w:rPr>
        <w:t xml:space="preserve"> helyi tanterv tantárgyi tantervének áttekintése</w:t>
      </w:r>
    </w:p>
    <w:p w:rsidR="00B001D6" w:rsidRPr="00D8775E" w:rsidRDefault="00B001D6" w:rsidP="008472E8">
      <w:pPr>
        <w:pStyle w:val="NormlWeb"/>
        <w:spacing w:before="0" w:beforeAutospacing="0" w:after="0" w:afterAutospacing="0"/>
        <w:ind w:right="158"/>
        <w:jc w:val="both"/>
        <w:rPr>
          <w:b/>
          <w:bCs/>
          <w:color w:val="808080"/>
        </w:rPr>
      </w:pPr>
      <w:r>
        <w:rPr>
          <w:b/>
          <w:bCs/>
          <w:color w:val="808080"/>
        </w:rPr>
        <w:t>2.</w:t>
      </w:r>
      <w:r w:rsidRPr="00D8775E">
        <w:rPr>
          <w:b/>
          <w:bCs/>
          <w:color w:val="808080"/>
        </w:rPr>
        <w:t>1. táblázat</w:t>
      </w:r>
    </w:p>
    <w:p w:rsidR="00B001D6" w:rsidRDefault="00B001D6" w:rsidP="008472E8">
      <w:pPr>
        <w:pStyle w:val="NormlWeb"/>
        <w:spacing w:before="0" w:beforeAutospacing="0" w:after="0" w:afterAutospacing="0"/>
        <w:ind w:right="158"/>
        <w:jc w:val="both"/>
        <w:rPr>
          <w:bCs/>
        </w:rPr>
      </w:pPr>
    </w:p>
    <w:p w:rsidR="00B001D6" w:rsidRPr="008F624C" w:rsidRDefault="00B001D6" w:rsidP="00D8775E">
      <w:pPr>
        <w:pStyle w:val="Csakszveg"/>
        <w:jc w:val="center"/>
        <w:rPr>
          <w:rFonts w:ascii="Times New Roman" w:hAnsi="Times New Roman"/>
          <w:i w:val="0"/>
          <w:sz w:val="24"/>
          <w:szCs w:val="24"/>
        </w:rPr>
      </w:pPr>
      <w:r>
        <w:rPr>
          <w:rFonts w:ascii="Times New Roman" w:hAnsi="Times New Roman"/>
          <w:i w:val="0"/>
          <w:sz w:val="24"/>
          <w:szCs w:val="24"/>
        </w:rPr>
        <w:t>A tantárgy helyi tantervében a kerettanterv kiegészítésére biztosított órakeret</w:t>
      </w:r>
    </w:p>
    <w:p w:rsidR="00B001D6" w:rsidRPr="00C2096E" w:rsidRDefault="00B001D6" w:rsidP="00C54400">
      <w:pPr>
        <w:pStyle w:val="NormlWeb"/>
        <w:spacing w:before="0" w:beforeAutospacing="0" w:after="0" w:afterAutospacing="0"/>
        <w:ind w:right="158"/>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1701"/>
        <w:gridCol w:w="1840"/>
        <w:gridCol w:w="1681"/>
      </w:tblGrid>
      <w:tr w:rsidR="00B001D6" w:rsidRPr="00766735" w:rsidTr="00071962">
        <w:trPr>
          <w:gridAfter w:val="3"/>
          <w:wAfter w:w="5222" w:type="dxa"/>
        </w:trPr>
        <w:tc>
          <w:tcPr>
            <w:tcW w:w="4064" w:type="dxa"/>
            <w:shd w:val="clear" w:color="auto" w:fill="92D050"/>
          </w:tcPr>
          <w:p w:rsidR="00B001D6" w:rsidRDefault="00B001D6" w:rsidP="00071962">
            <w:pPr>
              <w:pStyle w:val="NormlWeb"/>
              <w:spacing w:before="0" w:beforeAutospacing="0" w:after="0" w:afterAutospacing="0"/>
              <w:ind w:right="158"/>
              <w:jc w:val="both"/>
              <w:rPr>
                <w:bCs/>
              </w:rPr>
            </w:pPr>
            <w:r>
              <w:rPr>
                <w:bCs/>
              </w:rPr>
              <w:t xml:space="preserve">9. évfolyam: </w:t>
            </w:r>
          </w:p>
        </w:tc>
      </w:tr>
      <w:tr w:rsidR="00B001D6" w:rsidRPr="00766735" w:rsidTr="00071962">
        <w:tc>
          <w:tcPr>
            <w:tcW w:w="4064" w:type="dxa"/>
            <w:shd w:val="pct10" w:color="auto" w:fill="auto"/>
            <w:vAlign w:val="center"/>
          </w:tcPr>
          <w:p w:rsidR="00B001D6" w:rsidRPr="00766735" w:rsidRDefault="00B001D6" w:rsidP="00071962">
            <w:pPr>
              <w:pStyle w:val="NormlWeb"/>
              <w:spacing w:before="0" w:beforeAutospacing="0" w:after="0" w:afterAutospacing="0"/>
              <w:ind w:right="158"/>
              <w:rPr>
                <w:bCs/>
              </w:rPr>
            </w:pPr>
            <w:r>
              <w:rPr>
                <w:bCs/>
              </w:rPr>
              <w:t>Tematikai egység rövid címe</w:t>
            </w:r>
          </w:p>
        </w:tc>
        <w:tc>
          <w:tcPr>
            <w:tcW w:w="1701" w:type="dxa"/>
            <w:shd w:val="pct10" w:color="auto" w:fill="auto"/>
          </w:tcPr>
          <w:p w:rsidR="00B001D6" w:rsidRPr="00766735" w:rsidRDefault="00B001D6" w:rsidP="00071962">
            <w:pPr>
              <w:pStyle w:val="NormlWeb"/>
              <w:spacing w:before="0" w:beforeAutospacing="0" w:after="0" w:afterAutospacing="0"/>
              <w:ind w:right="158"/>
              <w:jc w:val="both"/>
              <w:rPr>
                <w:bCs/>
              </w:rPr>
            </w:pPr>
            <w:r w:rsidRPr="00766735">
              <w:rPr>
                <w:bCs/>
              </w:rPr>
              <w:t>Kerettantervi óraszám</w:t>
            </w:r>
          </w:p>
        </w:tc>
        <w:tc>
          <w:tcPr>
            <w:tcW w:w="1840" w:type="dxa"/>
            <w:shd w:val="pct10" w:color="auto" w:fill="auto"/>
          </w:tcPr>
          <w:p w:rsidR="00B001D6" w:rsidRPr="00766735" w:rsidRDefault="00B001D6" w:rsidP="00071962">
            <w:pPr>
              <w:pStyle w:val="NormlWeb"/>
              <w:spacing w:before="0" w:beforeAutospacing="0" w:after="0" w:afterAutospacing="0"/>
              <w:ind w:right="158"/>
              <w:jc w:val="both"/>
              <w:rPr>
                <w:bCs/>
              </w:rPr>
            </w:pPr>
            <w:r w:rsidRPr="00766735">
              <w:rPr>
                <w:bCs/>
              </w:rPr>
              <w:t>Helyi többlet-</w:t>
            </w:r>
          </w:p>
          <w:p w:rsidR="00B001D6" w:rsidRPr="00766735" w:rsidRDefault="00B001D6" w:rsidP="00071962">
            <w:pPr>
              <w:pStyle w:val="NormlWeb"/>
              <w:spacing w:before="0" w:beforeAutospacing="0" w:after="0" w:afterAutospacing="0"/>
              <w:ind w:right="158"/>
              <w:jc w:val="both"/>
              <w:rPr>
                <w:bCs/>
              </w:rPr>
            </w:pPr>
            <w:r w:rsidRPr="00766735">
              <w:rPr>
                <w:bCs/>
              </w:rPr>
              <w:t>óraszám</w:t>
            </w:r>
            <w:r>
              <w:rPr>
                <w:bCs/>
              </w:rPr>
              <w:t xml:space="preserve"> (±)</w:t>
            </w:r>
          </w:p>
        </w:tc>
        <w:tc>
          <w:tcPr>
            <w:tcW w:w="1681" w:type="dxa"/>
            <w:shd w:val="pct10" w:color="auto" w:fill="auto"/>
          </w:tcPr>
          <w:p w:rsidR="00B001D6" w:rsidRPr="0086433B" w:rsidRDefault="00B001D6" w:rsidP="00071962">
            <w:pPr>
              <w:pStyle w:val="NormlWeb"/>
              <w:spacing w:before="0" w:beforeAutospacing="0" w:after="0" w:afterAutospacing="0"/>
              <w:ind w:right="158"/>
              <w:jc w:val="both"/>
              <w:rPr>
                <w:bCs/>
              </w:rPr>
            </w:pPr>
            <w:r w:rsidRPr="0086433B">
              <w:rPr>
                <w:bCs/>
              </w:rPr>
              <w:t xml:space="preserve">Témakör </w:t>
            </w:r>
            <w:proofErr w:type="spellStart"/>
            <w:r>
              <w:rPr>
                <w:bCs/>
              </w:rPr>
              <w:t>össz</w:t>
            </w:r>
            <w:r w:rsidRPr="0086433B">
              <w:rPr>
                <w:bCs/>
              </w:rPr>
              <w:t>időkerete</w:t>
            </w:r>
            <w:proofErr w:type="spellEnd"/>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 kémia és az atomok világa</w:t>
            </w:r>
          </w:p>
        </w:tc>
        <w:tc>
          <w:tcPr>
            <w:tcW w:w="1701" w:type="dxa"/>
          </w:tcPr>
          <w:p w:rsidR="00B001D6" w:rsidRPr="00766735" w:rsidRDefault="00B001D6" w:rsidP="00071962">
            <w:pPr>
              <w:pStyle w:val="NormlWeb"/>
              <w:spacing w:before="0" w:beforeAutospacing="0" w:after="0" w:afterAutospacing="0"/>
              <w:ind w:right="304"/>
              <w:jc w:val="center"/>
              <w:rPr>
                <w:bCs/>
              </w:rPr>
            </w:pPr>
            <w:r>
              <w:rPr>
                <w:bCs/>
              </w:rPr>
              <w:t>5</w:t>
            </w:r>
          </w:p>
        </w:tc>
        <w:tc>
          <w:tcPr>
            <w:tcW w:w="1840" w:type="dxa"/>
          </w:tcPr>
          <w:p w:rsidR="00B001D6" w:rsidRPr="00766735" w:rsidRDefault="00B001D6" w:rsidP="00071962">
            <w:pPr>
              <w:pStyle w:val="NormlWeb"/>
              <w:spacing w:before="0" w:beforeAutospacing="0" w:after="0" w:afterAutospacing="0"/>
              <w:ind w:right="304"/>
              <w:jc w:val="center"/>
              <w:rPr>
                <w:bCs/>
              </w:rPr>
            </w:pPr>
            <w:r>
              <w:rPr>
                <w:bCs/>
              </w:rPr>
              <w:t>0</w:t>
            </w:r>
          </w:p>
        </w:tc>
        <w:tc>
          <w:tcPr>
            <w:tcW w:w="1681" w:type="dxa"/>
          </w:tcPr>
          <w:p w:rsidR="00B001D6" w:rsidRPr="00766735" w:rsidRDefault="00B001D6" w:rsidP="00071962">
            <w:pPr>
              <w:pStyle w:val="NormlWeb"/>
              <w:spacing w:before="0" w:beforeAutospacing="0" w:after="0" w:afterAutospacing="0"/>
              <w:ind w:right="304"/>
              <w:jc w:val="center"/>
              <w:rPr>
                <w:bCs/>
              </w:rPr>
            </w:pPr>
            <w:r>
              <w:rPr>
                <w:bCs/>
              </w:rPr>
              <w:t>5</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Kémiai kötések és kölcsönhatások</w:t>
            </w:r>
          </w:p>
        </w:tc>
        <w:tc>
          <w:tcPr>
            <w:tcW w:w="1701" w:type="dxa"/>
          </w:tcPr>
          <w:p w:rsidR="00B001D6" w:rsidRPr="00766735" w:rsidRDefault="00B001D6" w:rsidP="00071962">
            <w:pPr>
              <w:pStyle w:val="NormlWeb"/>
              <w:spacing w:before="0" w:beforeAutospacing="0" w:after="0" w:afterAutospacing="0"/>
              <w:ind w:right="304"/>
              <w:jc w:val="center"/>
              <w:rPr>
                <w:bCs/>
              </w:rPr>
            </w:pPr>
            <w:r>
              <w:rPr>
                <w:bCs/>
              </w:rPr>
              <w:t>8</w:t>
            </w:r>
          </w:p>
        </w:tc>
        <w:tc>
          <w:tcPr>
            <w:tcW w:w="1840" w:type="dxa"/>
          </w:tcPr>
          <w:p w:rsidR="00B001D6" w:rsidRPr="00766735" w:rsidRDefault="00B001D6" w:rsidP="00071962">
            <w:pPr>
              <w:pStyle w:val="NormlWeb"/>
              <w:spacing w:before="0" w:beforeAutospacing="0" w:after="0" w:afterAutospacing="0"/>
              <w:ind w:right="304"/>
              <w:jc w:val="center"/>
              <w:rPr>
                <w:bCs/>
              </w:rPr>
            </w:pPr>
            <w:r>
              <w:rPr>
                <w:bCs/>
              </w:rPr>
              <w:t>+1</w:t>
            </w:r>
          </w:p>
        </w:tc>
        <w:tc>
          <w:tcPr>
            <w:tcW w:w="1681" w:type="dxa"/>
          </w:tcPr>
          <w:p w:rsidR="00B001D6" w:rsidRPr="00766735" w:rsidRDefault="00B001D6" w:rsidP="00071962">
            <w:pPr>
              <w:pStyle w:val="NormlWeb"/>
              <w:spacing w:before="0" w:beforeAutospacing="0" w:after="0" w:afterAutospacing="0"/>
              <w:ind w:right="304"/>
              <w:jc w:val="center"/>
              <w:rPr>
                <w:bCs/>
              </w:rPr>
            </w:pPr>
            <w:r>
              <w:rPr>
                <w:bCs/>
              </w:rPr>
              <w:t>9</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Anyagi rendszerek</w:t>
            </w:r>
          </w:p>
        </w:tc>
        <w:tc>
          <w:tcPr>
            <w:tcW w:w="1701" w:type="dxa"/>
          </w:tcPr>
          <w:p w:rsidR="00B001D6" w:rsidRPr="00766735" w:rsidRDefault="00B001D6" w:rsidP="00071962">
            <w:pPr>
              <w:pStyle w:val="NormlWeb"/>
              <w:spacing w:before="0" w:beforeAutospacing="0" w:after="0" w:afterAutospacing="0"/>
              <w:ind w:right="304"/>
              <w:jc w:val="center"/>
              <w:rPr>
                <w:bCs/>
              </w:rPr>
            </w:pPr>
            <w:r>
              <w:rPr>
                <w:bCs/>
              </w:rPr>
              <w:t>8</w:t>
            </w:r>
          </w:p>
        </w:tc>
        <w:tc>
          <w:tcPr>
            <w:tcW w:w="1840" w:type="dxa"/>
          </w:tcPr>
          <w:p w:rsidR="00B001D6" w:rsidRPr="00766735" w:rsidRDefault="00B001D6" w:rsidP="00071962">
            <w:pPr>
              <w:pStyle w:val="NormlWeb"/>
              <w:spacing w:before="0" w:beforeAutospacing="0" w:after="0" w:afterAutospacing="0"/>
              <w:ind w:right="304"/>
              <w:jc w:val="center"/>
              <w:rPr>
                <w:bCs/>
              </w:rPr>
            </w:pPr>
            <w:r>
              <w:rPr>
                <w:bCs/>
              </w:rPr>
              <w:t>+2</w:t>
            </w:r>
          </w:p>
        </w:tc>
        <w:tc>
          <w:tcPr>
            <w:tcW w:w="1681" w:type="dxa"/>
          </w:tcPr>
          <w:p w:rsidR="00B001D6" w:rsidRPr="00766735" w:rsidRDefault="00B001D6" w:rsidP="00071962">
            <w:pPr>
              <w:pStyle w:val="NormlWeb"/>
              <w:spacing w:before="0" w:beforeAutospacing="0" w:after="0" w:afterAutospacing="0"/>
              <w:ind w:right="304"/>
              <w:jc w:val="center"/>
              <w:rPr>
                <w:bCs/>
              </w:rPr>
            </w:pPr>
            <w:r>
              <w:rPr>
                <w:bCs/>
              </w:rPr>
              <w:t>10</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Kémiai reakciók és reakciótípusok</w:t>
            </w:r>
          </w:p>
        </w:tc>
        <w:tc>
          <w:tcPr>
            <w:tcW w:w="1701" w:type="dxa"/>
          </w:tcPr>
          <w:p w:rsidR="00B001D6" w:rsidRPr="00766735" w:rsidRDefault="00B001D6" w:rsidP="00071962">
            <w:pPr>
              <w:pStyle w:val="NormlWeb"/>
              <w:spacing w:before="0" w:beforeAutospacing="0" w:after="0" w:afterAutospacing="0"/>
              <w:ind w:right="304"/>
              <w:jc w:val="center"/>
              <w:rPr>
                <w:bCs/>
              </w:rPr>
            </w:pPr>
            <w:r>
              <w:rPr>
                <w:bCs/>
              </w:rPr>
              <w:t>15</w:t>
            </w:r>
          </w:p>
        </w:tc>
        <w:tc>
          <w:tcPr>
            <w:tcW w:w="1840" w:type="dxa"/>
          </w:tcPr>
          <w:p w:rsidR="00B001D6" w:rsidRPr="00766735" w:rsidRDefault="00B001D6" w:rsidP="00071962">
            <w:pPr>
              <w:pStyle w:val="NormlWeb"/>
              <w:spacing w:before="0" w:beforeAutospacing="0" w:after="0" w:afterAutospacing="0"/>
              <w:ind w:right="304"/>
              <w:jc w:val="center"/>
              <w:rPr>
                <w:bCs/>
              </w:rPr>
            </w:pPr>
            <w:r>
              <w:rPr>
                <w:bCs/>
              </w:rPr>
              <w:t>+2</w:t>
            </w:r>
          </w:p>
        </w:tc>
        <w:tc>
          <w:tcPr>
            <w:tcW w:w="1681" w:type="dxa"/>
          </w:tcPr>
          <w:p w:rsidR="00B001D6" w:rsidRPr="00766735" w:rsidRDefault="00B001D6" w:rsidP="00071962">
            <w:pPr>
              <w:pStyle w:val="NormlWeb"/>
              <w:spacing w:before="0" w:beforeAutospacing="0" w:after="0" w:afterAutospacing="0"/>
              <w:ind w:right="304"/>
              <w:jc w:val="center"/>
              <w:rPr>
                <w:bCs/>
              </w:rPr>
            </w:pPr>
            <w:r>
              <w:rPr>
                <w:bCs/>
              </w:rPr>
              <w:t>17</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Elektrokémia</w:t>
            </w:r>
          </w:p>
        </w:tc>
        <w:tc>
          <w:tcPr>
            <w:tcW w:w="1701" w:type="dxa"/>
          </w:tcPr>
          <w:p w:rsidR="00B001D6" w:rsidRPr="00766735" w:rsidRDefault="00B001D6" w:rsidP="00071962">
            <w:pPr>
              <w:pStyle w:val="NormlWeb"/>
              <w:spacing w:before="0" w:beforeAutospacing="0" w:after="0" w:afterAutospacing="0"/>
              <w:ind w:right="304"/>
              <w:jc w:val="center"/>
              <w:rPr>
                <w:bCs/>
              </w:rPr>
            </w:pPr>
            <w:r>
              <w:rPr>
                <w:bCs/>
              </w:rPr>
              <w:t>6</w:t>
            </w:r>
          </w:p>
        </w:tc>
        <w:tc>
          <w:tcPr>
            <w:tcW w:w="1840" w:type="dxa"/>
          </w:tcPr>
          <w:p w:rsidR="00B001D6" w:rsidRPr="00766735" w:rsidRDefault="00B001D6" w:rsidP="00071962">
            <w:pPr>
              <w:pStyle w:val="NormlWeb"/>
              <w:spacing w:before="0" w:beforeAutospacing="0" w:after="0" w:afterAutospacing="0"/>
              <w:ind w:right="304"/>
              <w:jc w:val="center"/>
              <w:rPr>
                <w:bCs/>
              </w:rPr>
            </w:pPr>
            <w:r>
              <w:rPr>
                <w:bCs/>
              </w:rPr>
              <w:t>0</w:t>
            </w:r>
          </w:p>
        </w:tc>
        <w:tc>
          <w:tcPr>
            <w:tcW w:w="1681" w:type="dxa"/>
          </w:tcPr>
          <w:p w:rsidR="00B001D6" w:rsidRPr="00766735" w:rsidRDefault="00B001D6" w:rsidP="00071962">
            <w:pPr>
              <w:pStyle w:val="NormlWeb"/>
              <w:spacing w:before="0" w:beforeAutospacing="0" w:after="0" w:afterAutospacing="0"/>
              <w:ind w:right="304"/>
              <w:jc w:val="center"/>
              <w:rPr>
                <w:bCs/>
              </w:rPr>
            </w:pPr>
            <w:r>
              <w:rPr>
                <w:bCs/>
              </w:rPr>
              <w:t>6</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 hidrogén, a nemesgázok, a halogének és vegyületeik</w:t>
            </w:r>
          </w:p>
        </w:tc>
        <w:tc>
          <w:tcPr>
            <w:tcW w:w="1701" w:type="dxa"/>
            <w:vAlign w:val="center"/>
          </w:tcPr>
          <w:p w:rsidR="00B001D6" w:rsidRPr="00766735" w:rsidRDefault="00B001D6" w:rsidP="00071962">
            <w:pPr>
              <w:pStyle w:val="NormlWeb"/>
              <w:spacing w:before="0" w:beforeAutospacing="0" w:after="0" w:afterAutospacing="0"/>
              <w:ind w:right="304"/>
              <w:jc w:val="center"/>
              <w:rPr>
                <w:bCs/>
              </w:rPr>
            </w:pPr>
            <w:r>
              <w:rPr>
                <w:bCs/>
              </w:rPr>
              <w:t>7</w:t>
            </w:r>
          </w:p>
        </w:tc>
        <w:tc>
          <w:tcPr>
            <w:tcW w:w="1840" w:type="dxa"/>
            <w:vAlign w:val="center"/>
          </w:tcPr>
          <w:p w:rsidR="00B001D6" w:rsidRPr="00766735" w:rsidRDefault="00B001D6" w:rsidP="00071962">
            <w:pPr>
              <w:pStyle w:val="NormlWeb"/>
              <w:spacing w:before="0" w:beforeAutospacing="0" w:after="0" w:afterAutospacing="0"/>
              <w:ind w:right="304"/>
              <w:jc w:val="center"/>
              <w:rPr>
                <w:bCs/>
              </w:rPr>
            </w:pPr>
            <w:r>
              <w:rPr>
                <w:bCs/>
              </w:rPr>
              <w:t>+1</w:t>
            </w:r>
          </w:p>
        </w:tc>
        <w:tc>
          <w:tcPr>
            <w:tcW w:w="1681" w:type="dxa"/>
            <w:vAlign w:val="center"/>
          </w:tcPr>
          <w:p w:rsidR="00B001D6" w:rsidRPr="00766735" w:rsidRDefault="00B001D6" w:rsidP="00071962">
            <w:pPr>
              <w:pStyle w:val="NormlWeb"/>
              <w:spacing w:before="0" w:beforeAutospacing="0" w:after="0" w:afterAutospacing="0"/>
              <w:ind w:right="304"/>
              <w:jc w:val="center"/>
              <w:rPr>
                <w:bCs/>
              </w:rPr>
            </w:pPr>
            <w:r>
              <w:rPr>
                <w:bCs/>
              </w:rPr>
              <w:t>8</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Az oxigéncsoport és elemei vegyületei</w:t>
            </w:r>
          </w:p>
        </w:tc>
        <w:tc>
          <w:tcPr>
            <w:tcW w:w="1701" w:type="dxa"/>
            <w:vAlign w:val="center"/>
          </w:tcPr>
          <w:p w:rsidR="00B001D6" w:rsidRPr="00766735" w:rsidRDefault="00B001D6" w:rsidP="00071962">
            <w:pPr>
              <w:pStyle w:val="NormlWeb"/>
              <w:spacing w:before="0" w:beforeAutospacing="0" w:after="0" w:afterAutospacing="0"/>
              <w:ind w:right="304"/>
              <w:jc w:val="center"/>
              <w:rPr>
                <w:bCs/>
              </w:rPr>
            </w:pPr>
            <w:r>
              <w:rPr>
                <w:bCs/>
              </w:rPr>
              <w:t>10</w:t>
            </w:r>
          </w:p>
        </w:tc>
        <w:tc>
          <w:tcPr>
            <w:tcW w:w="1840" w:type="dxa"/>
            <w:vAlign w:val="center"/>
          </w:tcPr>
          <w:p w:rsidR="00B001D6" w:rsidRPr="00766735" w:rsidRDefault="00B001D6" w:rsidP="00071962">
            <w:pPr>
              <w:pStyle w:val="NormlWeb"/>
              <w:spacing w:before="0" w:beforeAutospacing="0" w:after="0" w:afterAutospacing="0"/>
              <w:ind w:right="304"/>
              <w:jc w:val="center"/>
              <w:rPr>
                <w:bCs/>
              </w:rPr>
            </w:pPr>
            <w:r>
              <w:rPr>
                <w:bCs/>
              </w:rPr>
              <w:t>+1</w:t>
            </w:r>
          </w:p>
        </w:tc>
        <w:tc>
          <w:tcPr>
            <w:tcW w:w="1681" w:type="dxa"/>
            <w:vAlign w:val="center"/>
          </w:tcPr>
          <w:p w:rsidR="00B001D6" w:rsidRPr="00766735" w:rsidRDefault="00B001D6" w:rsidP="00071962">
            <w:pPr>
              <w:pStyle w:val="NormlWeb"/>
              <w:spacing w:before="0" w:beforeAutospacing="0" w:after="0" w:afterAutospacing="0"/>
              <w:ind w:right="304"/>
              <w:jc w:val="center"/>
              <w:rPr>
                <w:bCs/>
              </w:rPr>
            </w:pPr>
            <w:r>
              <w:rPr>
                <w:bCs/>
              </w:rPr>
              <w:t>11</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 nitrogéncsoport és elemei vegyületei</w:t>
            </w:r>
          </w:p>
        </w:tc>
        <w:tc>
          <w:tcPr>
            <w:tcW w:w="1701" w:type="dxa"/>
            <w:vAlign w:val="center"/>
          </w:tcPr>
          <w:p w:rsidR="00B001D6" w:rsidRPr="00766735" w:rsidRDefault="00B001D6" w:rsidP="00071962">
            <w:pPr>
              <w:pStyle w:val="NormlWeb"/>
              <w:spacing w:before="0" w:beforeAutospacing="0" w:after="0" w:afterAutospacing="0"/>
              <w:ind w:right="304"/>
              <w:jc w:val="center"/>
              <w:rPr>
                <w:bCs/>
              </w:rPr>
            </w:pPr>
            <w:r>
              <w:rPr>
                <w:bCs/>
              </w:rPr>
              <w:t>6</w:t>
            </w:r>
          </w:p>
        </w:tc>
        <w:tc>
          <w:tcPr>
            <w:tcW w:w="1840" w:type="dxa"/>
            <w:vAlign w:val="center"/>
          </w:tcPr>
          <w:p w:rsidR="00B001D6" w:rsidRPr="00766735" w:rsidRDefault="00B001D6" w:rsidP="00071962">
            <w:pPr>
              <w:pStyle w:val="NormlWeb"/>
              <w:spacing w:before="0" w:beforeAutospacing="0" w:after="0" w:afterAutospacing="0"/>
              <w:ind w:right="304"/>
              <w:jc w:val="center"/>
              <w:rPr>
                <w:bCs/>
              </w:rPr>
            </w:pPr>
            <w:r>
              <w:rPr>
                <w:bCs/>
              </w:rPr>
              <w:t>0</w:t>
            </w:r>
          </w:p>
        </w:tc>
        <w:tc>
          <w:tcPr>
            <w:tcW w:w="1681" w:type="dxa"/>
            <w:vAlign w:val="center"/>
          </w:tcPr>
          <w:p w:rsidR="00B001D6" w:rsidRPr="00766735" w:rsidRDefault="00B001D6" w:rsidP="00071962">
            <w:pPr>
              <w:pStyle w:val="NormlWeb"/>
              <w:spacing w:before="0" w:beforeAutospacing="0" w:after="0" w:afterAutospacing="0"/>
              <w:ind w:right="304"/>
              <w:jc w:val="center"/>
              <w:rPr>
                <w:bCs/>
              </w:rPr>
            </w:pPr>
            <w:r>
              <w:rPr>
                <w:bCs/>
              </w:rPr>
              <w:t>6</w:t>
            </w:r>
          </w:p>
        </w:tc>
      </w:tr>
      <w:tr w:rsidR="00B001D6" w:rsidRPr="00766735" w:rsidTr="00071962">
        <w:tc>
          <w:tcPr>
            <w:tcW w:w="4064" w:type="dxa"/>
            <w:shd w:val="pct10" w:color="auto" w:fill="auto"/>
          </w:tcPr>
          <w:p w:rsidR="00B001D6" w:rsidRPr="00766735" w:rsidRDefault="00B001D6" w:rsidP="00071962">
            <w:pPr>
              <w:pStyle w:val="NormlWeb"/>
              <w:spacing w:before="0" w:beforeAutospacing="0" w:after="0" w:afterAutospacing="0"/>
              <w:ind w:right="158"/>
              <w:jc w:val="both"/>
              <w:rPr>
                <w:bCs/>
              </w:rPr>
            </w:pPr>
            <w:r w:rsidRPr="00766735">
              <w:rPr>
                <w:bCs/>
              </w:rPr>
              <w:t>Évfolyam összesen</w:t>
            </w:r>
          </w:p>
        </w:tc>
        <w:tc>
          <w:tcPr>
            <w:tcW w:w="1701" w:type="dxa"/>
          </w:tcPr>
          <w:p w:rsidR="00B001D6" w:rsidRPr="00766735" w:rsidRDefault="00B001D6" w:rsidP="00071962">
            <w:pPr>
              <w:pStyle w:val="NormlWeb"/>
              <w:spacing w:before="0" w:beforeAutospacing="0" w:after="0" w:afterAutospacing="0"/>
              <w:ind w:right="304"/>
              <w:jc w:val="center"/>
              <w:rPr>
                <w:bCs/>
              </w:rPr>
            </w:pPr>
            <w:r>
              <w:rPr>
                <w:bCs/>
              </w:rPr>
              <w:t>65</w:t>
            </w:r>
          </w:p>
        </w:tc>
        <w:tc>
          <w:tcPr>
            <w:tcW w:w="1840" w:type="dxa"/>
          </w:tcPr>
          <w:p w:rsidR="00B001D6" w:rsidRPr="00766735" w:rsidRDefault="00B001D6" w:rsidP="00071962">
            <w:pPr>
              <w:pStyle w:val="NormlWeb"/>
              <w:spacing w:before="0" w:beforeAutospacing="0" w:after="0" w:afterAutospacing="0"/>
              <w:ind w:right="304"/>
              <w:jc w:val="center"/>
              <w:rPr>
                <w:bCs/>
              </w:rPr>
            </w:pPr>
            <w:r>
              <w:rPr>
                <w:bCs/>
              </w:rPr>
              <w:t>+7</w:t>
            </w:r>
          </w:p>
        </w:tc>
        <w:tc>
          <w:tcPr>
            <w:tcW w:w="1681" w:type="dxa"/>
          </w:tcPr>
          <w:p w:rsidR="00B001D6" w:rsidRPr="00766735" w:rsidRDefault="00B001D6" w:rsidP="00071962">
            <w:pPr>
              <w:pStyle w:val="NormlWeb"/>
              <w:spacing w:before="0" w:beforeAutospacing="0" w:after="0" w:afterAutospacing="0"/>
              <w:ind w:right="304"/>
              <w:jc w:val="center"/>
              <w:rPr>
                <w:bCs/>
              </w:rPr>
            </w:pPr>
            <w:r>
              <w:rPr>
                <w:bCs/>
              </w:rPr>
              <w:t>72</w:t>
            </w:r>
          </w:p>
        </w:tc>
      </w:tr>
    </w:tbl>
    <w:p w:rsidR="00B001D6" w:rsidRDefault="00B001D6" w:rsidP="00C54400">
      <w:pPr>
        <w:pStyle w:val="NormlWeb"/>
        <w:spacing w:before="0" w:beforeAutospacing="0" w:after="0" w:afterAutospacing="0"/>
        <w:ind w:right="15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1701"/>
        <w:gridCol w:w="1840"/>
        <w:gridCol w:w="1681"/>
      </w:tblGrid>
      <w:tr w:rsidR="00B001D6" w:rsidRPr="00766735" w:rsidTr="00071962">
        <w:trPr>
          <w:gridAfter w:val="3"/>
          <w:wAfter w:w="5222" w:type="dxa"/>
        </w:trPr>
        <w:tc>
          <w:tcPr>
            <w:tcW w:w="4064" w:type="dxa"/>
            <w:shd w:val="clear" w:color="auto" w:fill="92D050"/>
          </w:tcPr>
          <w:p w:rsidR="00B001D6" w:rsidRDefault="00B001D6" w:rsidP="00071962">
            <w:pPr>
              <w:pStyle w:val="NormlWeb"/>
              <w:spacing w:before="0" w:beforeAutospacing="0" w:after="0" w:afterAutospacing="0"/>
              <w:ind w:right="158"/>
              <w:jc w:val="both"/>
              <w:rPr>
                <w:bCs/>
              </w:rPr>
            </w:pPr>
            <w:r>
              <w:rPr>
                <w:bCs/>
              </w:rPr>
              <w:t xml:space="preserve">10. évfolyam: </w:t>
            </w:r>
          </w:p>
        </w:tc>
      </w:tr>
      <w:tr w:rsidR="00B001D6" w:rsidRPr="00766735" w:rsidTr="00071962">
        <w:tc>
          <w:tcPr>
            <w:tcW w:w="4064" w:type="dxa"/>
            <w:shd w:val="pct10" w:color="auto" w:fill="auto"/>
            <w:vAlign w:val="center"/>
          </w:tcPr>
          <w:p w:rsidR="00B001D6" w:rsidRPr="00766735" w:rsidRDefault="00B001D6" w:rsidP="00071962">
            <w:pPr>
              <w:pStyle w:val="NormlWeb"/>
              <w:spacing w:before="0" w:beforeAutospacing="0" w:after="0" w:afterAutospacing="0"/>
              <w:ind w:right="158"/>
              <w:rPr>
                <w:bCs/>
              </w:rPr>
            </w:pPr>
            <w:r>
              <w:rPr>
                <w:bCs/>
              </w:rPr>
              <w:t>Tematikai egység rövid címe</w:t>
            </w:r>
          </w:p>
        </w:tc>
        <w:tc>
          <w:tcPr>
            <w:tcW w:w="1701" w:type="dxa"/>
            <w:shd w:val="pct10" w:color="auto" w:fill="auto"/>
          </w:tcPr>
          <w:p w:rsidR="00B001D6" w:rsidRPr="00766735" w:rsidRDefault="00B001D6" w:rsidP="00071962">
            <w:pPr>
              <w:pStyle w:val="NormlWeb"/>
              <w:spacing w:before="0" w:beforeAutospacing="0" w:after="0" w:afterAutospacing="0"/>
              <w:ind w:right="158"/>
              <w:jc w:val="both"/>
              <w:rPr>
                <w:bCs/>
              </w:rPr>
            </w:pPr>
            <w:r w:rsidRPr="00766735">
              <w:rPr>
                <w:bCs/>
              </w:rPr>
              <w:t>Kerettantervi óraszám</w:t>
            </w:r>
          </w:p>
        </w:tc>
        <w:tc>
          <w:tcPr>
            <w:tcW w:w="1840" w:type="dxa"/>
            <w:shd w:val="pct10" w:color="auto" w:fill="auto"/>
          </w:tcPr>
          <w:p w:rsidR="00B001D6" w:rsidRPr="00766735" w:rsidRDefault="00B001D6" w:rsidP="00071962">
            <w:pPr>
              <w:pStyle w:val="NormlWeb"/>
              <w:spacing w:before="0" w:beforeAutospacing="0" w:after="0" w:afterAutospacing="0"/>
              <w:ind w:right="158"/>
              <w:jc w:val="both"/>
              <w:rPr>
                <w:bCs/>
              </w:rPr>
            </w:pPr>
            <w:r w:rsidRPr="00766735">
              <w:rPr>
                <w:bCs/>
              </w:rPr>
              <w:t>Helyi többlet-</w:t>
            </w:r>
          </w:p>
          <w:p w:rsidR="00B001D6" w:rsidRPr="00766735" w:rsidRDefault="00B001D6" w:rsidP="00071962">
            <w:pPr>
              <w:pStyle w:val="NormlWeb"/>
              <w:spacing w:before="0" w:beforeAutospacing="0" w:after="0" w:afterAutospacing="0"/>
              <w:ind w:right="158"/>
              <w:jc w:val="both"/>
              <w:rPr>
                <w:bCs/>
              </w:rPr>
            </w:pPr>
            <w:r w:rsidRPr="00766735">
              <w:rPr>
                <w:bCs/>
              </w:rPr>
              <w:t>óraszám</w:t>
            </w:r>
            <w:r>
              <w:rPr>
                <w:bCs/>
              </w:rPr>
              <w:t xml:space="preserve"> (±)</w:t>
            </w:r>
          </w:p>
        </w:tc>
        <w:tc>
          <w:tcPr>
            <w:tcW w:w="1681" w:type="dxa"/>
            <w:shd w:val="pct10" w:color="auto" w:fill="auto"/>
          </w:tcPr>
          <w:p w:rsidR="00B001D6" w:rsidRPr="0086433B" w:rsidRDefault="00B001D6" w:rsidP="00071962">
            <w:pPr>
              <w:pStyle w:val="NormlWeb"/>
              <w:spacing w:before="0" w:beforeAutospacing="0" w:after="0" w:afterAutospacing="0"/>
              <w:ind w:right="158"/>
              <w:jc w:val="both"/>
              <w:rPr>
                <w:bCs/>
              </w:rPr>
            </w:pPr>
            <w:r w:rsidRPr="0086433B">
              <w:rPr>
                <w:bCs/>
              </w:rPr>
              <w:t xml:space="preserve">Témakör </w:t>
            </w:r>
            <w:proofErr w:type="spellStart"/>
            <w:r>
              <w:rPr>
                <w:bCs/>
              </w:rPr>
              <w:t>össz</w:t>
            </w:r>
            <w:r w:rsidRPr="0086433B">
              <w:rPr>
                <w:bCs/>
              </w:rPr>
              <w:t>időkerete</w:t>
            </w:r>
            <w:proofErr w:type="spellEnd"/>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Fémek és vegyületeik</w:t>
            </w:r>
          </w:p>
        </w:tc>
        <w:tc>
          <w:tcPr>
            <w:tcW w:w="1701" w:type="dxa"/>
            <w:vAlign w:val="center"/>
          </w:tcPr>
          <w:p w:rsidR="00B001D6" w:rsidRPr="00766735" w:rsidRDefault="00B001D6" w:rsidP="00071962">
            <w:pPr>
              <w:pStyle w:val="NormlWeb"/>
              <w:spacing w:before="0" w:beforeAutospacing="0" w:after="0" w:afterAutospacing="0"/>
              <w:ind w:right="304"/>
              <w:jc w:val="center"/>
              <w:rPr>
                <w:bCs/>
              </w:rPr>
            </w:pPr>
            <w:r>
              <w:rPr>
                <w:bCs/>
              </w:rPr>
              <w:t>10</w:t>
            </w:r>
          </w:p>
        </w:tc>
        <w:tc>
          <w:tcPr>
            <w:tcW w:w="1840" w:type="dxa"/>
            <w:vAlign w:val="center"/>
          </w:tcPr>
          <w:p w:rsidR="00B001D6" w:rsidRPr="00766735" w:rsidRDefault="00B001D6" w:rsidP="00071962">
            <w:pPr>
              <w:pStyle w:val="NormlWeb"/>
              <w:spacing w:before="0" w:beforeAutospacing="0" w:after="0" w:afterAutospacing="0"/>
              <w:ind w:right="304"/>
              <w:jc w:val="center"/>
              <w:rPr>
                <w:bCs/>
              </w:rPr>
            </w:pPr>
            <w:r>
              <w:rPr>
                <w:bCs/>
              </w:rPr>
              <w:t>0</w:t>
            </w:r>
          </w:p>
        </w:tc>
        <w:tc>
          <w:tcPr>
            <w:tcW w:w="1681" w:type="dxa"/>
            <w:vAlign w:val="center"/>
          </w:tcPr>
          <w:p w:rsidR="00B001D6" w:rsidRPr="00766735" w:rsidRDefault="00B001D6" w:rsidP="00071962">
            <w:pPr>
              <w:pStyle w:val="NormlWeb"/>
              <w:spacing w:before="0" w:beforeAutospacing="0" w:after="0" w:afterAutospacing="0"/>
              <w:ind w:right="304"/>
              <w:jc w:val="center"/>
              <w:rPr>
                <w:bCs/>
              </w:rPr>
            </w:pPr>
            <w:r>
              <w:rPr>
                <w:bCs/>
              </w:rPr>
              <w:t>10</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 széncsoport és elemei szervetlen vegyületei</w:t>
            </w:r>
          </w:p>
        </w:tc>
        <w:tc>
          <w:tcPr>
            <w:tcW w:w="1701" w:type="dxa"/>
            <w:vAlign w:val="center"/>
          </w:tcPr>
          <w:p w:rsidR="00B001D6" w:rsidRPr="00766735" w:rsidRDefault="00B001D6" w:rsidP="00071962">
            <w:pPr>
              <w:pStyle w:val="NormlWeb"/>
              <w:spacing w:before="0" w:beforeAutospacing="0" w:after="0" w:afterAutospacing="0"/>
              <w:ind w:right="304"/>
              <w:jc w:val="center"/>
              <w:rPr>
                <w:bCs/>
              </w:rPr>
            </w:pPr>
            <w:r>
              <w:rPr>
                <w:bCs/>
              </w:rPr>
              <w:t>6</w:t>
            </w:r>
          </w:p>
        </w:tc>
        <w:tc>
          <w:tcPr>
            <w:tcW w:w="1840" w:type="dxa"/>
            <w:vAlign w:val="center"/>
          </w:tcPr>
          <w:p w:rsidR="00B001D6" w:rsidRPr="00766735" w:rsidRDefault="00B001D6" w:rsidP="00071962">
            <w:pPr>
              <w:pStyle w:val="NormlWeb"/>
              <w:spacing w:before="0" w:beforeAutospacing="0" w:after="0" w:afterAutospacing="0"/>
              <w:ind w:right="304"/>
              <w:jc w:val="center"/>
              <w:rPr>
                <w:bCs/>
              </w:rPr>
            </w:pPr>
            <w:r>
              <w:rPr>
                <w:bCs/>
              </w:rPr>
              <w:t>0</w:t>
            </w:r>
          </w:p>
        </w:tc>
        <w:tc>
          <w:tcPr>
            <w:tcW w:w="1681" w:type="dxa"/>
            <w:vAlign w:val="center"/>
          </w:tcPr>
          <w:p w:rsidR="00B001D6" w:rsidRPr="00766735" w:rsidRDefault="00B001D6" w:rsidP="00071962">
            <w:pPr>
              <w:pStyle w:val="NormlWeb"/>
              <w:spacing w:before="0" w:beforeAutospacing="0" w:after="0" w:afterAutospacing="0"/>
              <w:ind w:right="304"/>
              <w:jc w:val="center"/>
              <w:rPr>
                <w:bCs/>
              </w:rPr>
            </w:pPr>
            <w:r>
              <w:rPr>
                <w:bCs/>
              </w:rPr>
              <w:t>6</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Szénhidrogének és halogénezett származékaik</w:t>
            </w:r>
          </w:p>
        </w:tc>
        <w:tc>
          <w:tcPr>
            <w:tcW w:w="1701" w:type="dxa"/>
            <w:vAlign w:val="center"/>
          </w:tcPr>
          <w:p w:rsidR="00B001D6" w:rsidRPr="00766735" w:rsidRDefault="00B001D6" w:rsidP="00071962">
            <w:pPr>
              <w:pStyle w:val="NormlWeb"/>
              <w:spacing w:before="0" w:beforeAutospacing="0" w:after="0" w:afterAutospacing="0"/>
              <w:ind w:right="304"/>
              <w:jc w:val="center"/>
              <w:rPr>
                <w:bCs/>
              </w:rPr>
            </w:pPr>
            <w:r>
              <w:rPr>
                <w:bCs/>
              </w:rPr>
              <w:t>19</w:t>
            </w:r>
          </w:p>
        </w:tc>
        <w:tc>
          <w:tcPr>
            <w:tcW w:w="1840" w:type="dxa"/>
            <w:vAlign w:val="center"/>
          </w:tcPr>
          <w:p w:rsidR="00B001D6" w:rsidRPr="00766735" w:rsidRDefault="00B001D6" w:rsidP="00071962">
            <w:pPr>
              <w:pStyle w:val="NormlWeb"/>
              <w:spacing w:before="0" w:beforeAutospacing="0" w:after="0" w:afterAutospacing="0"/>
              <w:ind w:right="304"/>
              <w:jc w:val="center"/>
              <w:rPr>
                <w:bCs/>
              </w:rPr>
            </w:pPr>
            <w:r>
              <w:rPr>
                <w:bCs/>
              </w:rPr>
              <w:t>+1</w:t>
            </w:r>
          </w:p>
        </w:tc>
        <w:tc>
          <w:tcPr>
            <w:tcW w:w="1681" w:type="dxa"/>
            <w:vAlign w:val="center"/>
          </w:tcPr>
          <w:p w:rsidR="00B001D6" w:rsidRPr="00766735" w:rsidRDefault="00B001D6" w:rsidP="00071962">
            <w:pPr>
              <w:pStyle w:val="NormlWeb"/>
              <w:spacing w:before="0" w:beforeAutospacing="0" w:after="0" w:afterAutospacing="0"/>
              <w:ind w:right="304"/>
              <w:jc w:val="center"/>
              <w:rPr>
                <w:bCs/>
              </w:rPr>
            </w:pPr>
            <w:r>
              <w:rPr>
                <w:bCs/>
              </w:rPr>
              <w:t>20</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Az oxigéntartalmú szerves vegyületek</w:t>
            </w:r>
          </w:p>
        </w:tc>
        <w:tc>
          <w:tcPr>
            <w:tcW w:w="1701" w:type="dxa"/>
            <w:vAlign w:val="center"/>
          </w:tcPr>
          <w:p w:rsidR="00B001D6" w:rsidRPr="00766735" w:rsidRDefault="00B001D6" w:rsidP="00071962">
            <w:pPr>
              <w:pStyle w:val="NormlWeb"/>
              <w:spacing w:before="0" w:beforeAutospacing="0" w:after="0" w:afterAutospacing="0"/>
              <w:ind w:right="304"/>
              <w:jc w:val="center"/>
              <w:rPr>
                <w:bCs/>
              </w:rPr>
            </w:pPr>
            <w:r>
              <w:rPr>
                <w:bCs/>
              </w:rPr>
              <w:t>20</w:t>
            </w:r>
          </w:p>
        </w:tc>
        <w:tc>
          <w:tcPr>
            <w:tcW w:w="1840" w:type="dxa"/>
            <w:vAlign w:val="center"/>
          </w:tcPr>
          <w:p w:rsidR="00B001D6" w:rsidRPr="00766735" w:rsidRDefault="00B001D6" w:rsidP="00071962">
            <w:pPr>
              <w:pStyle w:val="NormlWeb"/>
              <w:spacing w:before="0" w:beforeAutospacing="0" w:after="0" w:afterAutospacing="0"/>
              <w:ind w:right="304"/>
              <w:jc w:val="center"/>
              <w:rPr>
                <w:bCs/>
              </w:rPr>
            </w:pPr>
            <w:r>
              <w:rPr>
                <w:bCs/>
              </w:rPr>
              <w:t>+3</w:t>
            </w:r>
          </w:p>
        </w:tc>
        <w:tc>
          <w:tcPr>
            <w:tcW w:w="1681" w:type="dxa"/>
            <w:vAlign w:val="center"/>
          </w:tcPr>
          <w:p w:rsidR="00B001D6" w:rsidRPr="00766735" w:rsidRDefault="00B001D6" w:rsidP="00071962">
            <w:pPr>
              <w:pStyle w:val="NormlWeb"/>
              <w:spacing w:before="0" w:beforeAutospacing="0" w:after="0" w:afterAutospacing="0"/>
              <w:ind w:right="304"/>
              <w:jc w:val="center"/>
              <w:rPr>
                <w:bCs/>
              </w:rPr>
            </w:pPr>
            <w:r>
              <w:rPr>
                <w:bCs/>
              </w:rPr>
              <w:t>23</w:t>
            </w:r>
          </w:p>
        </w:tc>
      </w:tr>
      <w:tr w:rsidR="00B001D6" w:rsidRPr="00766735" w:rsidTr="00071962">
        <w:tc>
          <w:tcPr>
            <w:tcW w:w="4064" w:type="dxa"/>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 nitrogéntartalmú szerves vegyületek</w:t>
            </w:r>
          </w:p>
        </w:tc>
        <w:tc>
          <w:tcPr>
            <w:tcW w:w="1701" w:type="dxa"/>
            <w:vAlign w:val="center"/>
          </w:tcPr>
          <w:p w:rsidR="00B001D6" w:rsidRPr="00766735" w:rsidRDefault="00B001D6" w:rsidP="00071962">
            <w:pPr>
              <w:pStyle w:val="NormlWeb"/>
              <w:spacing w:before="0" w:beforeAutospacing="0" w:after="0" w:afterAutospacing="0"/>
              <w:ind w:right="304"/>
              <w:jc w:val="center"/>
              <w:rPr>
                <w:bCs/>
              </w:rPr>
            </w:pPr>
            <w:r>
              <w:rPr>
                <w:bCs/>
              </w:rPr>
              <w:t>10</w:t>
            </w:r>
          </w:p>
        </w:tc>
        <w:tc>
          <w:tcPr>
            <w:tcW w:w="1840" w:type="dxa"/>
            <w:vAlign w:val="center"/>
          </w:tcPr>
          <w:p w:rsidR="00B001D6" w:rsidRPr="00766735" w:rsidRDefault="00B001D6" w:rsidP="00071962">
            <w:pPr>
              <w:pStyle w:val="NormlWeb"/>
              <w:spacing w:before="0" w:beforeAutospacing="0" w:after="0" w:afterAutospacing="0"/>
              <w:ind w:right="304"/>
              <w:jc w:val="center"/>
              <w:rPr>
                <w:bCs/>
              </w:rPr>
            </w:pPr>
            <w:r>
              <w:rPr>
                <w:bCs/>
              </w:rPr>
              <w:t>+3</w:t>
            </w:r>
          </w:p>
        </w:tc>
        <w:tc>
          <w:tcPr>
            <w:tcW w:w="1681" w:type="dxa"/>
            <w:vAlign w:val="center"/>
          </w:tcPr>
          <w:p w:rsidR="00B001D6" w:rsidRPr="00766735" w:rsidRDefault="00B001D6" w:rsidP="00071962">
            <w:pPr>
              <w:pStyle w:val="NormlWeb"/>
              <w:spacing w:before="0" w:beforeAutospacing="0" w:after="0" w:afterAutospacing="0"/>
              <w:ind w:right="304"/>
              <w:jc w:val="center"/>
              <w:rPr>
                <w:bCs/>
              </w:rPr>
            </w:pPr>
            <w:r>
              <w:rPr>
                <w:bCs/>
              </w:rPr>
              <w:t>13</w:t>
            </w:r>
          </w:p>
        </w:tc>
      </w:tr>
      <w:tr w:rsidR="00B001D6" w:rsidRPr="00766735" w:rsidTr="00071962">
        <w:tc>
          <w:tcPr>
            <w:tcW w:w="4064" w:type="dxa"/>
            <w:shd w:val="pct10" w:color="auto" w:fill="auto"/>
          </w:tcPr>
          <w:p w:rsidR="00B001D6" w:rsidRPr="00766735" w:rsidRDefault="00B001D6" w:rsidP="00071962">
            <w:pPr>
              <w:pStyle w:val="NormlWeb"/>
              <w:spacing w:before="0" w:beforeAutospacing="0" w:after="0" w:afterAutospacing="0"/>
              <w:ind w:right="158"/>
              <w:jc w:val="both"/>
              <w:rPr>
                <w:bCs/>
              </w:rPr>
            </w:pPr>
            <w:r w:rsidRPr="00766735">
              <w:rPr>
                <w:bCs/>
              </w:rPr>
              <w:t>Évfolyam összesen</w:t>
            </w:r>
          </w:p>
        </w:tc>
        <w:tc>
          <w:tcPr>
            <w:tcW w:w="1701" w:type="dxa"/>
          </w:tcPr>
          <w:p w:rsidR="00B001D6" w:rsidRPr="00766735" w:rsidRDefault="00B001D6" w:rsidP="00071962">
            <w:pPr>
              <w:pStyle w:val="NormlWeb"/>
              <w:spacing w:before="0" w:beforeAutospacing="0" w:after="0" w:afterAutospacing="0"/>
              <w:ind w:right="304"/>
              <w:jc w:val="center"/>
              <w:rPr>
                <w:bCs/>
              </w:rPr>
            </w:pPr>
            <w:r>
              <w:rPr>
                <w:bCs/>
              </w:rPr>
              <w:t>65</w:t>
            </w:r>
          </w:p>
        </w:tc>
        <w:tc>
          <w:tcPr>
            <w:tcW w:w="1840" w:type="dxa"/>
          </w:tcPr>
          <w:p w:rsidR="00B001D6" w:rsidRPr="00766735" w:rsidRDefault="00B001D6" w:rsidP="00071962">
            <w:pPr>
              <w:pStyle w:val="NormlWeb"/>
              <w:spacing w:before="0" w:beforeAutospacing="0" w:after="0" w:afterAutospacing="0"/>
              <w:ind w:right="304"/>
              <w:jc w:val="center"/>
              <w:rPr>
                <w:bCs/>
              </w:rPr>
            </w:pPr>
            <w:r>
              <w:rPr>
                <w:bCs/>
              </w:rPr>
              <w:t>+7</w:t>
            </w:r>
          </w:p>
        </w:tc>
        <w:tc>
          <w:tcPr>
            <w:tcW w:w="1681" w:type="dxa"/>
          </w:tcPr>
          <w:p w:rsidR="00B001D6" w:rsidRPr="00766735" w:rsidRDefault="00B001D6" w:rsidP="00071962">
            <w:pPr>
              <w:pStyle w:val="NormlWeb"/>
              <w:spacing w:before="0" w:beforeAutospacing="0" w:after="0" w:afterAutospacing="0"/>
              <w:ind w:right="304"/>
              <w:jc w:val="center"/>
              <w:rPr>
                <w:bCs/>
              </w:rPr>
            </w:pPr>
            <w:r>
              <w:rPr>
                <w:bCs/>
              </w:rPr>
              <w:t>72</w:t>
            </w:r>
          </w:p>
        </w:tc>
      </w:tr>
    </w:tbl>
    <w:p w:rsidR="00B001D6" w:rsidRDefault="00B001D6" w:rsidP="00C54400">
      <w:pPr>
        <w:pStyle w:val="NormlWeb"/>
        <w:spacing w:before="0" w:beforeAutospacing="0" w:after="0" w:afterAutospacing="0"/>
        <w:ind w:right="158"/>
        <w:jc w:val="both"/>
        <w:rPr>
          <w:bCs/>
        </w:rPr>
      </w:pPr>
    </w:p>
    <w:p w:rsidR="00B001D6" w:rsidRPr="00766735" w:rsidRDefault="00B001D6" w:rsidP="00C54400">
      <w:pPr>
        <w:pStyle w:val="NormlWeb"/>
        <w:spacing w:before="0" w:beforeAutospacing="0" w:after="0" w:afterAutospacing="0"/>
        <w:ind w:right="158"/>
        <w:jc w:val="both"/>
        <w:rPr>
          <w:bCs/>
          <w:i/>
        </w:rPr>
      </w:pPr>
      <w:r w:rsidRPr="00766735">
        <w:rPr>
          <w:bCs/>
          <w:i/>
        </w:rPr>
        <w:t>Az óraszámok tanévenkénti óraszámokat jelentenek.</w:t>
      </w:r>
    </w:p>
    <w:p w:rsidR="00B001D6" w:rsidRDefault="00B001D6">
      <w:pPr>
        <w:rPr>
          <w:b/>
          <w:bCs/>
          <w:color w:val="808080"/>
          <w:sz w:val="24"/>
          <w:szCs w:val="24"/>
        </w:rPr>
      </w:pPr>
    </w:p>
    <w:p w:rsidR="00B001D6" w:rsidRPr="00AB39A8" w:rsidRDefault="00B001D6" w:rsidP="008472E8">
      <w:pPr>
        <w:pStyle w:val="NormlWeb"/>
        <w:spacing w:before="0" w:beforeAutospacing="0" w:after="0" w:afterAutospacing="0"/>
        <w:ind w:right="158"/>
        <w:jc w:val="both"/>
        <w:rPr>
          <w:b/>
          <w:bCs/>
          <w:color w:val="808080"/>
        </w:rPr>
      </w:pPr>
      <w:r>
        <w:rPr>
          <w:b/>
          <w:bCs/>
          <w:color w:val="808080"/>
        </w:rPr>
        <w:t xml:space="preserve">2. </w:t>
      </w:r>
      <w:r w:rsidRPr="00D8775E">
        <w:rPr>
          <w:b/>
          <w:bCs/>
          <w:color w:val="808080"/>
        </w:rPr>
        <w:t>2. táblázat</w:t>
      </w:r>
    </w:p>
    <w:p w:rsidR="00B001D6" w:rsidRPr="008F624C" w:rsidRDefault="00B001D6" w:rsidP="008472E8">
      <w:pPr>
        <w:pStyle w:val="Csakszveg"/>
        <w:jc w:val="center"/>
        <w:rPr>
          <w:rFonts w:ascii="Times New Roman" w:hAnsi="Times New Roman"/>
          <w:i w:val="0"/>
          <w:sz w:val="24"/>
          <w:szCs w:val="24"/>
        </w:rPr>
      </w:pPr>
      <w:r>
        <w:rPr>
          <w:rFonts w:ascii="Times New Roman" w:hAnsi="Times New Roman"/>
          <w:i w:val="0"/>
          <w:sz w:val="24"/>
          <w:szCs w:val="24"/>
        </w:rPr>
        <w:t>A tantárgy helyi tantervében a kerettanterv kiegészítésére biztosított órakeret felhasználása</w:t>
      </w:r>
    </w:p>
    <w:p w:rsidR="00B001D6" w:rsidRPr="00C2096E" w:rsidRDefault="00B001D6" w:rsidP="00C54400">
      <w:pPr>
        <w:pStyle w:val="NormlWeb"/>
        <w:spacing w:before="0" w:beforeAutospacing="0" w:after="0" w:afterAutospacing="0"/>
        <w:ind w:right="158"/>
        <w:jc w:val="both"/>
        <w:rPr>
          <w:bCs/>
          <w:sz w:val="16"/>
          <w:szCs w:val="16"/>
        </w:rPr>
      </w:pPr>
    </w:p>
    <w:p w:rsidR="00B001D6" w:rsidRPr="00C2096E" w:rsidRDefault="00B001D6" w:rsidP="00C54400">
      <w:pPr>
        <w:pStyle w:val="Norm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B001D6" w:rsidRPr="00766735" w:rsidTr="00071962">
        <w:tc>
          <w:tcPr>
            <w:tcW w:w="4077" w:type="dxa"/>
            <w:shd w:val="clear" w:color="auto" w:fill="92D050"/>
          </w:tcPr>
          <w:p w:rsidR="00B001D6" w:rsidRDefault="00B001D6" w:rsidP="00071962">
            <w:pPr>
              <w:pStyle w:val="NormlWeb"/>
              <w:spacing w:before="0" w:beforeAutospacing="0" w:after="0" w:afterAutospacing="0"/>
              <w:ind w:right="158"/>
              <w:jc w:val="both"/>
              <w:rPr>
                <w:bCs/>
              </w:rPr>
            </w:pPr>
            <w:r>
              <w:rPr>
                <w:bCs/>
              </w:rPr>
              <w:t xml:space="preserve">9. évfolyam: </w:t>
            </w:r>
          </w:p>
        </w:tc>
        <w:tc>
          <w:tcPr>
            <w:tcW w:w="3544" w:type="dxa"/>
            <w:shd w:val="pct10" w:color="auto" w:fill="auto"/>
          </w:tcPr>
          <w:p w:rsidR="00B001D6" w:rsidRPr="00766735" w:rsidRDefault="00B001D6" w:rsidP="00071962">
            <w:pPr>
              <w:pStyle w:val="NormlWeb"/>
              <w:spacing w:before="0" w:beforeAutospacing="0" w:after="0" w:afterAutospacing="0"/>
              <w:ind w:right="158"/>
              <w:jc w:val="right"/>
              <w:rPr>
                <w:bCs/>
              </w:rPr>
            </w:pPr>
            <w:r>
              <w:rPr>
                <w:bCs/>
              </w:rPr>
              <w:t>Szabad órakeret:</w:t>
            </w:r>
          </w:p>
        </w:tc>
        <w:tc>
          <w:tcPr>
            <w:tcW w:w="1589" w:type="dxa"/>
          </w:tcPr>
          <w:p w:rsidR="00B001D6" w:rsidRDefault="00B001D6" w:rsidP="00071962">
            <w:pPr>
              <w:pStyle w:val="NormlWeb"/>
              <w:spacing w:before="0" w:beforeAutospacing="0" w:after="0" w:afterAutospacing="0"/>
              <w:ind w:right="489"/>
              <w:jc w:val="right"/>
              <w:rPr>
                <w:bCs/>
              </w:rPr>
            </w:pPr>
            <w:r>
              <w:rPr>
                <w:bCs/>
              </w:rPr>
              <w:t>7</w:t>
            </w:r>
          </w:p>
        </w:tc>
      </w:tr>
    </w:tbl>
    <w:p w:rsidR="00B001D6" w:rsidRPr="000C7AED" w:rsidRDefault="00B001D6" w:rsidP="00C54400">
      <w:pPr>
        <w:pStyle w:val="Norm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B001D6" w:rsidRPr="00766735" w:rsidTr="00071962">
        <w:tc>
          <w:tcPr>
            <w:tcW w:w="4077" w:type="dxa"/>
            <w:shd w:val="pct10" w:color="auto" w:fill="auto"/>
          </w:tcPr>
          <w:p w:rsidR="00B001D6" w:rsidRPr="00766735" w:rsidRDefault="00B001D6" w:rsidP="00071962">
            <w:pPr>
              <w:pStyle w:val="NormlWeb"/>
              <w:spacing w:before="0" w:beforeAutospacing="0" w:after="0" w:afterAutospacing="0"/>
              <w:ind w:right="158"/>
              <w:jc w:val="both"/>
              <w:rPr>
                <w:bCs/>
              </w:rPr>
            </w:pPr>
            <w:r>
              <w:rPr>
                <w:bCs/>
              </w:rPr>
              <w:t>Tematikai egység</w:t>
            </w:r>
          </w:p>
        </w:tc>
        <w:tc>
          <w:tcPr>
            <w:tcW w:w="3544" w:type="dxa"/>
            <w:shd w:val="pct10" w:color="auto" w:fill="auto"/>
          </w:tcPr>
          <w:p w:rsidR="00B001D6" w:rsidRPr="00766735" w:rsidRDefault="00B001D6" w:rsidP="00071962">
            <w:pPr>
              <w:pStyle w:val="NormlWeb"/>
              <w:spacing w:before="0" w:beforeAutospacing="0" w:after="0" w:afterAutospacing="0"/>
              <w:ind w:right="158"/>
              <w:jc w:val="both"/>
              <w:rPr>
                <w:bCs/>
              </w:rPr>
            </w:pPr>
            <w:r>
              <w:rPr>
                <w:bCs/>
              </w:rPr>
              <w:t>Téma</w:t>
            </w:r>
          </w:p>
        </w:tc>
        <w:tc>
          <w:tcPr>
            <w:tcW w:w="1589" w:type="dxa"/>
            <w:shd w:val="pct10" w:color="auto" w:fill="auto"/>
          </w:tcPr>
          <w:p w:rsidR="00B001D6" w:rsidRPr="00766735" w:rsidRDefault="00B001D6" w:rsidP="00071962">
            <w:pPr>
              <w:pStyle w:val="NormlWeb"/>
              <w:spacing w:before="0" w:beforeAutospacing="0" w:after="0" w:afterAutospacing="0"/>
              <w:ind w:right="158"/>
              <w:jc w:val="both"/>
              <w:rPr>
                <w:bCs/>
              </w:rPr>
            </w:pPr>
            <w:r>
              <w:rPr>
                <w:bCs/>
              </w:rPr>
              <w:t>Óraszám</w:t>
            </w:r>
          </w:p>
        </w:tc>
      </w:tr>
      <w:tr w:rsidR="00B001D6" w:rsidRPr="00766735" w:rsidTr="00071962">
        <w:tc>
          <w:tcPr>
            <w:tcW w:w="4077" w:type="dxa"/>
            <w:vAlign w:val="center"/>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Kémiai kötések és kölcsönhatások</w:t>
            </w:r>
          </w:p>
        </w:tc>
        <w:tc>
          <w:tcPr>
            <w:tcW w:w="3544" w:type="dxa"/>
            <w:vAlign w:val="center"/>
          </w:tcPr>
          <w:p w:rsidR="00B001D6" w:rsidRDefault="00B001D6" w:rsidP="00071962">
            <w:pPr>
              <w:pStyle w:val="NormlWeb"/>
              <w:spacing w:before="0" w:beforeAutospacing="0" w:after="0" w:afterAutospacing="0"/>
              <w:ind w:right="158"/>
              <w:rPr>
                <w:bCs/>
              </w:rPr>
            </w:pPr>
            <w:r>
              <w:rPr>
                <w:bCs/>
              </w:rPr>
              <w:t>Ismeretek elmélyítése</w:t>
            </w:r>
          </w:p>
        </w:tc>
        <w:tc>
          <w:tcPr>
            <w:tcW w:w="1589" w:type="dxa"/>
            <w:vAlign w:val="center"/>
          </w:tcPr>
          <w:p w:rsidR="00B001D6" w:rsidRPr="00766735" w:rsidRDefault="00B001D6" w:rsidP="00071962">
            <w:pPr>
              <w:pStyle w:val="NormlWeb"/>
              <w:spacing w:before="0" w:beforeAutospacing="0" w:after="0" w:afterAutospacing="0"/>
              <w:ind w:right="304"/>
              <w:jc w:val="center"/>
              <w:rPr>
                <w:bCs/>
              </w:rPr>
            </w:pPr>
            <w:r>
              <w:rPr>
                <w:bCs/>
              </w:rPr>
              <w:t>1</w:t>
            </w:r>
          </w:p>
        </w:tc>
      </w:tr>
      <w:tr w:rsidR="00B001D6" w:rsidRPr="00766735" w:rsidTr="00071962">
        <w:tc>
          <w:tcPr>
            <w:tcW w:w="4077" w:type="dxa"/>
            <w:vAlign w:val="center"/>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Anyagi rendszerek</w:t>
            </w:r>
          </w:p>
        </w:tc>
        <w:tc>
          <w:tcPr>
            <w:tcW w:w="3544" w:type="dxa"/>
            <w:vAlign w:val="center"/>
          </w:tcPr>
          <w:p w:rsidR="00B001D6" w:rsidRDefault="00B001D6" w:rsidP="00071962">
            <w:pPr>
              <w:pStyle w:val="NormlWeb"/>
              <w:spacing w:before="0" w:beforeAutospacing="0" w:after="0" w:afterAutospacing="0"/>
              <w:ind w:right="158"/>
              <w:rPr>
                <w:bCs/>
              </w:rPr>
            </w:pPr>
            <w:r>
              <w:rPr>
                <w:bCs/>
              </w:rPr>
              <w:t>Számítási feladatok gyakorlása</w:t>
            </w:r>
          </w:p>
        </w:tc>
        <w:tc>
          <w:tcPr>
            <w:tcW w:w="1589" w:type="dxa"/>
            <w:vAlign w:val="center"/>
          </w:tcPr>
          <w:p w:rsidR="00B001D6" w:rsidRPr="00766735" w:rsidRDefault="00B001D6" w:rsidP="00071962">
            <w:pPr>
              <w:pStyle w:val="NormlWeb"/>
              <w:spacing w:before="0" w:beforeAutospacing="0" w:after="0" w:afterAutospacing="0"/>
              <w:ind w:right="304"/>
              <w:jc w:val="center"/>
              <w:rPr>
                <w:bCs/>
              </w:rPr>
            </w:pPr>
            <w:r>
              <w:rPr>
                <w:bCs/>
              </w:rPr>
              <w:t>2</w:t>
            </w:r>
          </w:p>
        </w:tc>
      </w:tr>
      <w:tr w:rsidR="00B001D6" w:rsidRPr="00766735" w:rsidTr="00071962">
        <w:tc>
          <w:tcPr>
            <w:tcW w:w="4077" w:type="dxa"/>
            <w:vAlign w:val="center"/>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Kémiai reakciók és reakciótípusok</w:t>
            </w:r>
          </w:p>
        </w:tc>
        <w:tc>
          <w:tcPr>
            <w:tcW w:w="3544" w:type="dxa"/>
            <w:vAlign w:val="center"/>
          </w:tcPr>
          <w:p w:rsidR="00B001D6" w:rsidRDefault="00B001D6" w:rsidP="00071962">
            <w:pPr>
              <w:pStyle w:val="NormlWeb"/>
              <w:spacing w:before="0" w:beforeAutospacing="0" w:after="0" w:afterAutospacing="0"/>
              <w:ind w:right="158"/>
              <w:rPr>
                <w:bCs/>
              </w:rPr>
            </w:pPr>
            <w:r>
              <w:rPr>
                <w:bCs/>
              </w:rPr>
              <w:t>Reakcióegyenletek felírásának gyakorlása</w:t>
            </w:r>
          </w:p>
        </w:tc>
        <w:tc>
          <w:tcPr>
            <w:tcW w:w="1589" w:type="dxa"/>
            <w:vAlign w:val="center"/>
          </w:tcPr>
          <w:p w:rsidR="00B001D6" w:rsidRPr="00766735" w:rsidRDefault="00B001D6" w:rsidP="00071962">
            <w:pPr>
              <w:pStyle w:val="NormlWeb"/>
              <w:spacing w:before="0" w:beforeAutospacing="0" w:after="0" w:afterAutospacing="0"/>
              <w:ind w:right="304"/>
              <w:jc w:val="center"/>
              <w:rPr>
                <w:bCs/>
              </w:rPr>
            </w:pPr>
            <w:r>
              <w:rPr>
                <w:bCs/>
              </w:rPr>
              <w:t>2</w:t>
            </w:r>
          </w:p>
        </w:tc>
      </w:tr>
      <w:tr w:rsidR="00B001D6" w:rsidRPr="00766735" w:rsidTr="00071962">
        <w:tc>
          <w:tcPr>
            <w:tcW w:w="4077" w:type="dxa"/>
            <w:vAlign w:val="center"/>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 hidrogén, a nemesgázok, a halogének és vegyületeik</w:t>
            </w:r>
          </w:p>
        </w:tc>
        <w:tc>
          <w:tcPr>
            <w:tcW w:w="3544" w:type="dxa"/>
            <w:vAlign w:val="center"/>
          </w:tcPr>
          <w:p w:rsidR="00B001D6" w:rsidRDefault="00B001D6" w:rsidP="00071962">
            <w:pPr>
              <w:pStyle w:val="NormlWeb"/>
              <w:spacing w:before="0" w:beforeAutospacing="0" w:after="0" w:afterAutospacing="0"/>
              <w:ind w:right="158"/>
              <w:rPr>
                <w:bCs/>
              </w:rPr>
            </w:pPr>
            <w:r>
              <w:rPr>
                <w:bCs/>
              </w:rPr>
              <w:t>Ismeretek elmélyítése</w:t>
            </w:r>
          </w:p>
        </w:tc>
        <w:tc>
          <w:tcPr>
            <w:tcW w:w="1589" w:type="dxa"/>
            <w:vAlign w:val="center"/>
          </w:tcPr>
          <w:p w:rsidR="00B001D6" w:rsidRPr="00766735" w:rsidRDefault="00B001D6" w:rsidP="00071962">
            <w:pPr>
              <w:pStyle w:val="NormlWeb"/>
              <w:spacing w:before="0" w:beforeAutospacing="0" w:after="0" w:afterAutospacing="0"/>
              <w:ind w:right="304"/>
              <w:jc w:val="center"/>
              <w:rPr>
                <w:bCs/>
              </w:rPr>
            </w:pPr>
            <w:r>
              <w:rPr>
                <w:bCs/>
              </w:rPr>
              <w:t>1</w:t>
            </w:r>
          </w:p>
        </w:tc>
      </w:tr>
      <w:tr w:rsidR="00B001D6" w:rsidRPr="00766735" w:rsidTr="00071962">
        <w:tc>
          <w:tcPr>
            <w:tcW w:w="4077" w:type="dxa"/>
            <w:vAlign w:val="center"/>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Az oxigéncsoport és elemei vegyületei</w:t>
            </w:r>
          </w:p>
        </w:tc>
        <w:tc>
          <w:tcPr>
            <w:tcW w:w="3544" w:type="dxa"/>
            <w:vAlign w:val="center"/>
          </w:tcPr>
          <w:p w:rsidR="00B001D6" w:rsidRDefault="00B001D6" w:rsidP="00071962">
            <w:pPr>
              <w:pStyle w:val="NormlWeb"/>
              <w:spacing w:before="0" w:beforeAutospacing="0" w:after="0" w:afterAutospacing="0"/>
              <w:ind w:right="158"/>
              <w:rPr>
                <w:bCs/>
              </w:rPr>
            </w:pPr>
            <w:r>
              <w:rPr>
                <w:bCs/>
              </w:rPr>
              <w:t>Éltető víz /ivóvíz – ásványvíz – gyógyvíz – szennyvíz/</w:t>
            </w:r>
          </w:p>
        </w:tc>
        <w:tc>
          <w:tcPr>
            <w:tcW w:w="1589" w:type="dxa"/>
            <w:vAlign w:val="center"/>
          </w:tcPr>
          <w:p w:rsidR="00B001D6" w:rsidRPr="00766735" w:rsidRDefault="00B001D6" w:rsidP="00071962">
            <w:pPr>
              <w:pStyle w:val="NormlWeb"/>
              <w:spacing w:before="0" w:beforeAutospacing="0" w:after="0" w:afterAutospacing="0"/>
              <w:ind w:right="304"/>
              <w:jc w:val="center"/>
              <w:rPr>
                <w:bCs/>
              </w:rPr>
            </w:pPr>
            <w:r>
              <w:rPr>
                <w:bCs/>
              </w:rPr>
              <w:t>1</w:t>
            </w:r>
          </w:p>
        </w:tc>
      </w:tr>
      <w:tr w:rsidR="00B001D6" w:rsidRPr="00766735" w:rsidTr="00071962">
        <w:tc>
          <w:tcPr>
            <w:tcW w:w="4077" w:type="dxa"/>
            <w:tcBorders>
              <w:left w:val="nil"/>
              <w:bottom w:val="nil"/>
            </w:tcBorders>
          </w:tcPr>
          <w:p w:rsidR="00B001D6" w:rsidRDefault="00B001D6" w:rsidP="00071962">
            <w:pPr>
              <w:pStyle w:val="NormlWeb"/>
              <w:spacing w:before="0" w:beforeAutospacing="0" w:after="0" w:afterAutospacing="0"/>
              <w:ind w:right="158"/>
              <w:jc w:val="both"/>
              <w:rPr>
                <w:bCs/>
              </w:rPr>
            </w:pPr>
          </w:p>
        </w:tc>
        <w:tc>
          <w:tcPr>
            <w:tcW w:w="3544" w:type="dxa"/>
            <w:shd w:val="pct10" w:color="auto" w:fill="auto"/>
          </w:tcPr>
          <w:p w:rsidR="00B001D6" w:rsidRDefault="00B001D6" w:rsidP="00071962">
            <w:pPr>
              <w:pStyle w:val="NormlWeb"/>
              <w:spacing w:before="0" w:beforeAutospacing="0" w:after="0" w:afterAutospacing="0"/>
              <w:ind w:right="158"/>
              <w:jc w:val="right"/>
              <w:rPr>
                <w:bCs/>
              </w:rPr>
            </w:pPr>
            <w:r>
              <w:rPr>
                <w:bCs/>
              </w:rPr>
              <w:t>Összesen:</w:t>
            </w:r>
          </w:p>
        </w:tc>
        <w:tc>
          <w:tcPr>
            <w:tcW w:w="1589" w:type="dxa"/>
          </w:tcPr>
          <w:p w:rsidR="00B001D6" w:rsidRDefault="00B001D6" w:rsidP="00071962">
            <w:pPr>
              <w:pStyle w:val="NormlWeb"/>
              <w:spacing w:before="0" w:beforeAutospacing="0" w:after="0" w:afterAutospacing="0"/>
              <w:ind w:right="489"/>
              <w:jc w:val="right"/>
              <w:rPr>
                <w:bCs/>
              </w:rPr>
            </w:pPr>
            <w:r>
              <w:rPr>
                <w:bCs/>
              </w:rPr>
              <w:t>7</w:t>
            </w:r>
          </w:p>
        </w:tc>
      </w:tr>
    </w:tbl>
    <w:p w:rsidR="00B001D6" w:rsidRPr="00C2096E" w:rsidRDefault="00B001D6" w:rsidP="00C54400">
      <w:pPr>
        <w:pStyle w:val="Norm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B001D6" w:rsidRPr="00766735" w:rsidTr="00071962">
        <w:tc>
          <w:tcPr>
            <w:tcW w:w="4077" w:type="dxa"/>
            <w:shd w:val="clear" w:color="auto" w:fill="92D050"/>
          </w:tcPr>
          <w:p w:rsidR="00B001D6" w:rsidRDefault="00B001D6" w:rsidP="00071962">
            <w:pPr>
              <w:pStyle w:val="NormlWeb"/>
              <w:spacing w:before="0" w:beforeAutospacing="0" w:after="0" w:afterAutospacing="0"/>
              <w:ind w:right="158"/>
              <w:jc w:val="both"/>
              <w:rPr>
                <w:bCs/>
              </w:rPr>
            </w:pPr>
            <w:r>
              <w:rPr>
                <w:bCs/>
              </w:rPr>
              <w:t xml:space="preserve">10. évfolyam: </w:t>
            </w:r>
          </w:p>
        </w:tc>
        <w:tc>
          <w:tcPr>
            <w:tcW w:w="3544" w:type="dxa"/>
            <w:shd w:val="pct10" w:color="auto" w:fill="auto"/>
          </w:tcPr>
          <w:p w:rsidR="00B001D6" w:rsidRPr="00766735" w:rsidRDefault="00B001D6" w:rsidP="00071962">
            <w:pPr>
              <w:pStyle w:val="NormlWeb"/>
              <w:spacing w:before="0" w:beforeAutospacing="0" w:after="0" w:afterAutospacing="0"/>
              <w:ind w:right="158"/>
              <w:jc w:val="right"/>
              <w:rPr>
                <w:bCs/>
              </w:rPr>
            </w:pPr>
            <w:r>
              <w:rPr>
                <w:bCs/>
              </w:rPr>
              <w:t>Szabad órakeret:</w:t>
            </w:r>
          </w:p>
        </w:tc>
        <w:tc>
          <w:tcPr>
            <w:tcW w:w="1589" w:type="dxa"/>
          </w:tcPr>
          <w:p w:rsidR="00B001D6" w:rsidRDefault="00B001D6" w:rsidP="00071962">
            <w:pPr>
              <w:pStyle w:val="NormlWeb"/>
              <w:spacing w:before="0" w:beforeAutospacing="0" w:after="0" w:afterAutospacing="0"/>
              <w:ind w:right="489"/>
              <w:jc w:val="right"/>
              <w:rPr>
                <w:bCs/>
              </w:rPr>
            </w:pPr>
            <w:r>
              <w:rPr>
                <w:bCs/>
              </w:rPr>
              <w:t>7</w:t>
            </w:r>
          </w:p>
        </w:tc>
      </w:tr>
    </w:tbl>
    <w:p w:rsidR="00B001D6" w:rsidRPr="008F340C" w:rsidRDefault="00B001D6" w:rsidP="00C54400">
      <w:pPr>
        <w:pStyle w:val="Norm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B001D6" w:rsidRPr="00766735" w:rsidTr="00071962">
        <w:tc>
          <w:tcPr>
            <w:tcW w:w="4077" w:type="dxa"/>
            <w:shd w:val="pct10" w:color="auto" w:fill="auto"/>
          </w:tcPr>
          <w:p w:rsidR="00B001D6" w:rsidRPr="00766735" w:rsidRDefault="00B001D6" w:rsidP="00071962">
            <w:pPr>
              <w:pStyle w:val="NormlWeb"/>
              <w:spacing w:before="0" w:beforeAutospacing="0" w:after="0" w:afterAutospacing="0"/>
              <w:ind w:right="158"/>
              <w:jc w:val="both"/>
              <w:rPr>
                <w:bCs/>
              </w:rPr>
            </w:pPr>
            <w:r>
              <w:rPr>
                <w:bCs/>
              </w:rPr>
              <w:t>Tematikai egység</w:t>
            </w:r>
          </w:p>
        </w:tc>
        <w:tc>
          <w:tcPr>
            <w:tcW w:w="3544" w:type="dxa"/>
            <w:shd w:val="pct10" w:color="auto" w:fill="auto"/>
          </w:tcPr>
          <w:p w:rsidR="00B001D6" w:rsidRPr="00766735" w:rsidRDefault="00B001D6" w:rsidP="00071962">
            <w:pPr>
              <w:pStyle w:val="NormlWeb"/>
              <w:spacing w:before="0" w:beforeAutospacing="0" w:after="0" w:afterAutospacing="0"/>
              <w:ind w:right="158"/>
              <w:jc w:val="both"/>
              <w:rPr>
                <w:bCs/>
              </w:rPr>
            </w:pPr>
            <w:r>
              <w:rPr>
                <w:bCs/>
              </w:rPr>
              <w:t>Téma</w:t>
            </w:r>
          </w:p>
        </w:tc>
        <w:tc>
          <w:tcPr>
            <w:tcW w:w="1589" w:type="dxa"/>
            <w:shd w:val="pct10" w:color="auto" w:fill="auto"/>
          </w:tcPr>
          <w:p w:rsidR="00B001D6" w:rsidRPr="00766735" w:rsidRDefault="00B001D6" w:rsidP="00071962">
            <w:pPr>
              <w:pStyle w:val="NormlWeb"/>
              <w:spacing w:before="0" w:beforeAutospacing="0" w:after="0" w:afterAutospacing="0"/>
              <w:ind w:right="158"/>
              <w:jc w:val="both"/>
              <w:rPr>
                <w:bCs/>
              </w:rPr>
            </w:pPr>
            <w:r>
              <w:rPr>
                <w:bCs/>
              </w:rPr>
              <w:t>Óraszám</w:t>
            </w:r>
          </w:p>
        </w:tc>
      </w:tr>
      <w:tr w:rsidR="00B001D6" w:rsidRPr="00766735" w:rsidTr="00071962">
        <w:tc>
          <w:tcPr>
            <w:tcW w:w="4077" w:type="dxa"/>
            <w:vAlign w:val="center"/>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Szénhidrogének és halogénezett származékaik</w:t>
            </w:r>
          </w:p>
        </w:tc>
        <w:tc>
          <w:tcPr>
            <w:tcW w:w="3544" w:type="dxa"/>
            <w:vAlign w:val="center"/>
          </w:tcPr>
          <w:p w:rsidR="00B001D6" w:rsidRDefault="00B001D6" w:rsidP="00071962">
            <w:pPr>
              <w:pStyle w:val="NormlWeb"/>
              <w:spacing w:before="0" w:beforeAutospacing="0" w:after="0" w:afterAutospacing="0"/>
              <w:ind w:right="158"/>
              <w:rPr>
                <w:bCs/>
              </w:rPr>
            </w:pPr>
            <w:r>
              <w:rPr>
                <w:bCs/>
              </w:rPr>
              <w:t>Szerves kémiai reakciótípusok gyakorlása</w:t>
            </w:r>
          </w:p>
        </w:tc>
        <w:tc>
          <w:tcPr>
            <w:tcW w:w="1589" w:type="dxa"/>
            <w:vAlign w:val="center"/>
          </w:tcPr>
          <w:p w:rsidR="00B001D6" w:rsidRPr="00766735" w:rsidRDefault="00B001D6" w:rsidP="00071962">
            <w:pPr>
              <w:pStyle w:val="NormlWeb"/>
              <w:spacing w:before="0" w:beforeAutospacing="0" w:after="0" w:afterAutospacing="0"/>
              <w:ind w:right="304"/>
              <w:jc w:val="center"/>
              <w:rPr>
                <w:bCs/>
              </w:rPr>
            </w:pPr>
            <w:r>
              <w:rPr>
                <w:bCs/>
              </w:rPr>
              <w:t>1</w:t>
            </w:r>
          </w:p>
        </w:tc>
      </w:tr>
      <w:tr w:rsidR="00B001D6" w:rsidRPr="00766735" w:rsidTr="00071962">
        <w:tc>
          <w:tcPr>
            <w:tcW w:w="4077" w:type="dxa"/>
            <w:vAlign w:val="center"/>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lastRenderedPageBreak/>
              <w:t>Az oxigéntartalmú szerves vegyületek</w:t>
            </w:r>
          </w:p>
        </w:tc>
        <w:tc>
          <w:tcPr>
            <w:tcW w:w="3544" w:type="dxa"/>
            <w:vAlign w:val="center"/>
          </w:tcPr>
          <w:p w:rsidR="00B001D6" w:rsidRDefault="00B001D6" w:rsidP="00071962">
            <w:pPr>
              <w:pStyle w:val="NormlWeb"/>
              <w:spacing w:before="0" w:beforeAutospacing="0" w:after="0" w:afterAutospacing="0"/>
              <w:ind w:right="158"/>
              <w:rPr>
                <w:bCs/>
              </w:rPr>
            </w:pPr>
            <w:r>
              <w:rPr>
                <w:bCs/>
              </w:rPr>
              <w:t>Alkoholok világa – felelősség</w:t>
            </w:r>
          </w:p>
          <w:p w:rsidR="00B001D6" w:rsidRDefault="00B001D6" w:rsidP="00071962">
            <w:pPr>
              <w:pStyle w:val="NormlWeb"/>
              <w:spacing w:before="0" w:beforeAutospacing="0" w:after="0" w:afterAutospacing="0"/>
              <w:ind w:right="158"/>
              <w:rPr>
                <w:bCs/>
              </w:rPr>
            </w:pPr>
            <w:r>
              <w:rPr>
                <w:bCs/>
              </w:rPr>
              <w:t>Az oxigéntartalmúak sokszínűségének elmélyítése</w:t>
            </w:r>
          </w:p>
        </w:tc>
        <w:tc>
          <w:tcPr>
            <w:tcW w:w="1589" w:type="dxa"/>
            <w:vAlign w:val="center"/>
          </w:tcPr>
          <w:p w:rsidR="00B001D6" w:rsidRPr="00766735" w:rsidRDefault="00B001D6" w:rsidP="00071962">
            <w:pPr>
              <w:pStyle w:val="NormlWeb"/>
              <w:spacing w:before="0" w:beforeAutospacing="0" w:after="0" w:afterAutospacing="0"/>
              <w:ind w:right="304"/>
              <w:jc w:val="center"/>
              <w:rPr>
                <w:bCs/>
              </w:rPr>
            </w:pPr>
            <w:r>
              <w:rPr>
                <w:bCs/>
              </w:rPr>
              <w:t>3</w:t>
            </w:r>
          </w:p>
        </w:tc>
      </w:tr>
      <w:tr w:rsidR="00B001D6" w:rsidRPr="00766735" w:rsidTr="00071962">
        <w:tc>
          <w:tcPr>
            <w:tcW w:w="4077" w:type="dxa"/>
            <w:vAlign w:val="center"/>
          </w:tcPr>
          <w:p w:rsidR="00B001D6" w:rsidRPr="001A4ED4" w:rsidRDefault="00B001D6" w:rsidP="00071962">
            <w:pPr>
              <w:pStyle w:val="NormlWeb"/>
              <w:spacing w:before="0" w:beforeAutospacing="0" w:after="0" w:afterAutospacing="0"/>
              <w:ind w:right="158"/>
              <w:rPr>
                <w:bCs/>
                <w:sz w:val="22"/>
                <w:szCs w:val="22"/>
              </w:rPr>
            </w:pPr>
            <w:r w:rsidRPr="001A4ED4">
              <w:rPr>
                <w:bCs/>
                <w:sz w:val="22"/>
                <w:szCs w:val="22"/>
              </w:rPr>
              <w:t>A nitrogéntartalmú szerves vegyületek</w:t>
            </w:r>
          </w:p>
        </w:tc>
        <w:tc>
          <w:tcPr>
            <w:tcW w:w="3544" w:type="dxa"/>
            <w:vAlign w:val="center"/>
          </w:tcPr>
          <w:p w:rsidR="00B001D6" w:rsidRDefault="00B001D6" w:rsidP="00071962">
            <w:pPr>
              <w:pStyle w:val="NormlWeb"/>
              <w:spacing w:before="0" w:beforeAutospacing="0" w:after="0" w:afterAutospacing="0"/>
              <w:ind w:right="158"/>
              <w:rPr>
                <w:bCs/>
              </w:rPr>
            </w:pPr>
            <w:r>
              <w:rPr>
                <w:bCs/>
              </w:rPr>
              <w:t>„A mindennapi örömök” – a kábítószerek világa</w:t>
            </w:r>
          </w:p>
          <w:p w:rsidR="00B001D6" w:rsidRDefault="00B001D6" w:rsidP="00071962">
            <w:pPr>
              <w:pStyle w:val="NormlWeb"/>
              <w:spacing w:before="0" w:beforeAutospacing="0" w:after="0" w:afterAutospacing="0"/>
              <w:ind w:right="158"/>
              <w:rPr>
                <w:bCs/>
              </w:rPr>
            </w:pPr>
            <w:r>
              <w:rPr>
                <w:bCs/>
              </w:rPr>
              <w:t>Ismeretek elmélyítése</w:t>
            </w:r>
          </w:p>
        </w:tc>
        <w:tc>
          <w:tcPr>
            <w:tcW w:w="1589" w:type="dxa"/>
            <w:vAlign w:val="center"/>
          </w:tcPr>
          <w:p w:rsidR="00B001D6" w:rsidRPr="00766735" w:rsidRDefault="00B001D6" w:rsidP="00071962">
            <w:pPr>
              <w:pStyle w:val="NormlWeb"/>
              <w:spacing w:before="0" w:beforeAutospacing="0" w:after="0" w:afterAutospacing="0"/>
              <w:ind w:right="304"/>
              <w:jc w:val="center"/>
              <w:rPr>
                <w:bCs/>
              </w:rPr>
            </w:pPr>
            <w:r>
              <w:rPr>
                <w:bCs/>
              </w:rPr>
              <w:t>3</w:t>
            </w:r>
          </w:p>
        </w:tc>
      </w:tr>
      <w:tr w:rsidR="00B001D6" w:rsidRPr="00766735" w:rsidTr="00071962">
        <w:tc>
          <w:tcPr>
            <w:tcW w:w="4077" w:type="dxa"/>
            <w:tcBorders>
              <w:left w:val="nil"/>
              <w:bottom w:val="nil"/>
            </w:tcBorders>
          </w:tcPr>
          <w:p w:rsidR="00B001D6" w:rsidRDefault="00B001D6" w:rsidP="00071962">
            <w:pPr>
              <w:pStyle w:val="NormlWeb"/>
              <w:spacing w:before="0" w:beforeAutospacing="0" w:after="0" w:afterAutospacing="0"/>
              <w:ind w:right="158"/>
              <w:jc w:val="both"/>
              <w:rPr>
                <w:bCs/>
              </w:rPr>
            </w:pPr>
          </w:p>
        </w:tc>
        <w:tc>
          <w:tcPr>
            <w:tcW w:w="3544" w:type="dxa"/>
            <w:shd w:val="pct10" w:color="auto" w:fill="auto"/>
          </w:tcPr>
          <w:p w:rsidR="00B001D6" w:rsidRDefault="00B001D6" w:rsidP="00071962">
            <w:pPr>
              <w:pStyle w:val="NormlWeb"/>
              <w:spacing w:before="0" w:beforeAutospacing="0" w:after="0" w:afterAutospacing="0"/>
              <w:ind w:right="158"/>
              <w:jc w:val="right"/>
              <w:rPr>
                <w:bCs/>
              </w:rPr>
            </w:pPr>
            <w:r>
              <w:rPr>
                <w:bCs/>
              </w:rPr>
              <w:t>Összesen:</w:t>
            </w:r>
          </w:p>
        </w:tc>
        <w:tc>
          <w:tcPr>
            <w:tcW w:w="1589" w:type="dxa"/>
          </w:tcPr>
          <w:p w:rsidR="00B001D6" w:rsidRDefault="00B001D6" w:rsidP="00071962">
            <w:pPr>
              <w:pStyle w:val="NormlWeb"/>
              <w:spacing w:before="0" w:beforeAutospacing="0" w:after="0" w:afterAutospacing="0"/>
              <w:ind w:right="489"/>
              <w:jc w:val="right"/>
              <w:rPr>
                <w:bCs/>
              </w:rPr>
            </w:pPr>
            <w:r>
              <w:rPr>
                <w:bCs/>
              </w:rPr>
              <w:t>7</w:t>
            </w:r>
          </w:p>
        </w:tc>
      </w:tr>
    </w:tbl>
    <w:p w:rsidR="00B001D6" w:rsidRDefault="00B001D6" w:rsidP="008472E8">
      <w:pPr>
        <w:pStyle w:val="NormlWeb"/>
        <w:spacing w:before="0" w:beforeAutospacing="0" w:after="0" w:afterAutospacing="0"/>
        <w:ind w:right="158"/>
      </w:pPr>
    </w:p>
    <w:p w:rsidR="00B001D6" w:rsidRDefault="00B001D6" w:rsidP="008472E8">
      <w:pPr>
        <w:pStyle w:val="NormlWeb"/>
        <w:spacing w:before="0" w:beforeAutospacing="0" w:after="0" w:afterAutospacing="0"/>
        <w:ind w:right="158"/>
      </w:pPr>
    </w:p>
    <w:p w:rsidR="00B001D6" w:rsidRDefault="00B001D6" w:rsidP="008472E8">
      <w:pPr>
        <w:pStyle w:val="NormlWeb"/>
        <w:spacing w:before="0" w:beforeAutospacing="0" w:after="0" w:afterAutospacing="0"/>
        <w:ind w:right="158"/>
      </w:pPr>
    </w:p>
    <w:p w:rsidR="00B001D6" w:rsidRDefault="00B001D6" w:rsidP="008472E8">
      <w:pPr>
        <w:pStyle w:val="NormlWeb"/>
        <w:spacing w:before="0" w:beforeAutospacing="0" w:after="0" w:afterAutospacing="0"/>
        <w:ind w:right="158"/>
      </w:pPr>
    </w:p>
    <w:p w:rsidR="00B001D6" w:rsidRDefault="00B001D6" w:rsidP="008472E8">
      <w:pPr>
        <w:pStyle w:val="NormlWeb"/>
        <w:spacing w:before="0" w:beforeAutospacing="0" w:after="0" w:afterAutospacing="0"/>
        <w:ind w:right="158"/>
      </w:pPr>
    </w:p>
    <w:p w:rsidR="00B001D6" w:rsidRDefault="00B001D6" w:rsidP="00AB39A8">
      <w:pPr>
        <w:pStyle w:val="NormlWeb"/>
        <w:spacing w:before="0" w:beforeAutospacing="0" w:after="0" w:afterAutospacing="0"/>
        <w:ind w:right="158"/>
        <w:rPr>
          <w:b/>
          <w:bCs/>
          <w:color w:val="808080"/>
        </w:rPr>
      </w:pPr>
      <w:r w:rsidRPr="00D8775E">
        <w:rPr>
          <w:b/>
          <w:bCs/>
          <w:color w:val="808080"/>
        </w:rPr>
        <w:t>3. Tantárgyi bevezető:</w:t>
      </w:r>
    </w:p>
    <w:p w:rsidR="00B001D6" w:rsidRDefault="00B001D6" w:rsidP="00AB39A8">
      <w:pPr>
        <w:pStyle w:val="NormlWeb"/>
        <w:spacing w:before="0" w:beforeAutospacing="0" w:after="0" w:afterAutospacing="0"/>
        <w:ind w:right="158"/>
        <w:rPr>
          <w:b/>
          <w:bCs/>
          <w:color w:val="808080"/>
        </w:rPr>
      </w:pPr>
    </w:p>
    <w:p w:rsidR="00B001D6" w:rsidRPr="00AB39A8" w:rsidRDefault="00B001D6" w:rsidP="00AB39A8">
      <w:pPr>
        <w:pStyle w:val="NormlWeb"/>
        <w:spacing w:before="0" w:beforeAutospacing="0" w:after="0" w:afterAutospacing="0"/>
        <w:ind w:right="158"/>
      </w:pPr>
    </w:p>
    <w:p w:rsidR="00B001D6" w:rsidRPr="00DE1ACF" w:rsidRDefault="00B001D6" w:rsidP="000507EF">
      <w:pPr>
        <w:pStyle w:val="NormlWeb"/>
        <w:ind w:right="158"/>
        <w:jc w:val="both"/>
        <w:rPr>
          <w:bCs/>
          <w:color w:val="auto"/>
        </w:rPr>
      </w:pPr>
      <w:r w:rsidRPr="00DE1ACF">
        <w:rPr>
          <w:bCs/>
          <w:color w:val="auto"/>
        </w:rPr>
        <w:t>A négy évfolyamos általános tantervű gimnáziumok számára készült kémia-kerettanterv kompatibilis bármely, a Nemzeti alaptanterv kiadásáról, bevezetéséről és alkalmazásáról szóló, 110/2012. (VI. 4.) Kormányrendelet alapján akkreditált kerettanterv 7–8. évfolyamra előírt kémia tananyagával.</w:t>
      </w:r>
    </w:p>
    <w:p w:rsidR="00B001D6" w:rsidRPr="00DE1ACF" w:rsidRDefault="00B001D6" w:rsidP="000507EF">
      <w:pPr>
        <w:pStyle w:val="NormlWeb"/>
        <w:ind w:right="158"/>
        <w:jc w:val="both"/>
        <w:rPr>
          <w:bCs/>
          <w:color w:val="auto"/>
        </w:rPr>
      </w:pPr>
      <w:r w:rsidRPr="00DE1ACF">
        <w:rPr>
          <w:bCs/>
          <w:color w:val="auto"/>
        </w:rPr>
        <w:t xml:space="preserve">A kerettanterv célja annak elérése, hogy középiskolai tanulmányainak befejezésekor minden tanuló birtokában legyen a kémiai alapműveltségnek, ami a természettudományos alapműveltség része. </w:t>
      </w:r>
      <w:proofErr w:type="gramStart"/>
      <w:r w:rsidRPr="00DE1ACF">
        <w:rPr>
          <w:bCs/>
          <w:color w:val="auto"/>
        </w:rPr>
        <w:t>Ezért szükséges, hogy a tanulók tisztában legyenek a következőkkel:</w:t>
      </w:r>
      <w:r>
        <w:rPr>
          <w:bCs/>
          <w:color w:val="auto"/>
        </w:rPr>
        <w:t xml:space="preserve"> </w:t>
      </w:r>
      <w:r w:rsidRPr="00DE1ACF">
        <w:rPr>
          <w:bCs/>
          <w:color w:val="auto"/>
        </w:rPr>
        <w:t>az egész anyagi világot kémiai elemek, ezek kapcsolódásával keletkezett vegyületek és a belőlük szerveződő rendszerek építik fel;</w:t>
      </w:r>
      <w:r>
        <w:rPr>
          <w:bCs/>
          <w:color w:val="auto"/>
        </w:rPr>
        <w:t xml:space="preserve"> </w:t>
      </w:r>
      <w:r w:rsidRPr="00DE1ACF">
        <w:rPr>
          <w:bCs/>
          <w:color w:val="auto"/>
        </w:rPr>
        <w:t>az anyagok szerkezete egyértelműen megszabja fizikai és kémiai tulajdonságaikat;</w:t>
      </w:r>
      <w:r>
        <w:rPr>
          <w:bCs/>
          <w:color w:val="auto"/>
        </w:rPr>
        <w:t xml:space="preserve"> </w:t>
      </w:r>
      <w:r w:rsidRPr="00DE1ACF">
        <w:rPr>
          <w:bCs/>
          <w:color w:val="auto"/>
        </w:rPr>
        <w:t>a vegyipar termékei nélkül jelen civilizációnk nem tudna létezni;</w:t>
      </w:r>
      <w:r>
        <w:rPr>
          <w:bCs/>
          <w:color w:val="auto"/>
        </w:rPr>
        <w:t xml:space="preserve"> </w:t>
      </w:r>
      <w:r w:rsidRPr="00DE1ACF">
        <w:rPr>
          <w:bCs/>
          <w:color w:val="auto"/>
        </w:rPr>
        <w:t>a civilizáció fejlődésének hatalmas ára van, amely gyakran a háborítatlan természet szépségeinek elvesztéséhez vezet, ezért törekedni kell az emberi tevékenység által okozott károk minimalizálására;</w:t>
      </w:r>
      <w:r>
        <w:rPr>
          <w:bCs/>
          <w:color w:val="auto"/>
        </w:rPr>
        <w:t xml:space="preserve"> </w:t>
      </w:r>
      <w:r w:rsidRPr="00DE1ACF">
        <w:rPr>
          <w:bCs/>
          <w:color w:val="auto"/>
        </w:rPr>
        <w:t>a kémia eredményeit alkalmazó termékek megtervezésére, előállításár</w:t>
      </w:r>
      <w:proofErr w:type="gramEnd"/>
      <w:r w:rsidRPr="00DE1ACF">
        <w:rPr>
          <w:bCs/>
          <w:color w:val="auto"/>
        </w:rPr>
        <w:t xml:space="preserve">a </w:t>
      </w:r>
      <w:proofErr w:type="gramStart"/>
      <w:r w:rsidRPr="00DE1ACF">
        <w:rPr>
          <w:bCs/>
          <w:color w:val="auto"/>
        </w:rPr>
        <w:t>és</w:t>
      </w:r>
      <w:proofErr w:type="gramEnd"/>
      <w:r w:rsidRPr="00DE1ACF">
        <w:rPr>
          <w:bCs/>
          <w:color w:val="auto"/>
        </w:rPr>
        <w:t xml:space="preserve"> az ebből adódó környezetszennyezés minimalizálására csakis a jól képzett szakemberek képesek.</w:t>
      </w:r>
    </w:p>
    <w:p w:rsidR="00B001D6" w:rsidRPr="00DE1ACF" w:rsidRDefault="00B001D6" w:rsidP="000507EF">
      <w:pPr>
        <w:pStyle w:val="NormlWeb"/>
        <w:ind w:right="158"/>
        <w:jc w:val="both"/>
        <w:rPr>
          <w:bCs/>
          <w:color w:val="auto"/>
        </w:rPr>
      </w:pPr>
      <w:proofErr w:type="gramStart"/>
      <w:r w:rsidRPr="00DE1ACF">
        <w:rPr>
          <w:bCs/>
          <w:color w:val="auto"/>
        </w:rPr>
        <w:t>Annak érdekében, hogy minden tanuló belássa a kémia tanulásának hasznát és hatékony védelmet kapjon az áltudományos nézetek, valamint a csalók ellen, az alábbi elveket kell követni:</w:t>
      </w:r>
      <w:r>
        <w:rPr>
          <w:bCs/>
          <w:color w:val="auto"/>
        </w:rPr>
        <w:t xml:space="preserve"> </w:t>
      </w:r>
      <w:r w:rsidRPr="00DE1ACF">
        <w:rPr>
          <w:bCs/>
          <w:color w:val="auto"/>
        </w:rPr>
        <w:t>a kémia tanításakor a tanulók már meglévő köznapi tapasztalataiból, valamint a tanórákon lehetőleg együtt végzett kísérletekből kell kiindulni, és a gyakorlati életben is használható tudásra kell szert tenni;</w:t>
      </w:r>
      <w:r>
        <w:rPr>
          <w:bCs/>
          <w:color w:val="auto"/>
        </w:rPr>
        <w:t xml:space="preserve"> </w:t>
      </w:r>
      <w:r w:rsidRPr="00DE1ACF">
        <w:rPr>
          <w:bCs/>
          <w:color w:val="auto"/>
        </w:rPr>
        <w:t>a tanulóknak meg kell ismerni, meg kell érteni és a legalapvetőbb szinten alkalmazni is kell a természettudományos vizsgálati módszereket.</w:t>
      </w:r>
      <w:proofErr w:type="gramEnd"/>
    </w:p>
    <w:p w:rsidR="00B001D6" w:rsidRPr="00DE1ACF" w:rsidRDefault="00B001D6" w:rsidP="000507EF">
      <w:pPr>
        <w:pStyle w:val="NormlWeb"/>
        <w:ind w:right="158"/>
        <w:jc w:val="both"/>
        <w:rPr>
          <w:bCs/>
          <w:color w:val="auto"/>
        </w:rPr>
      </w:pPr>
      <w:r w:rsidRPr="00DE1ACF">
        <w:rPr>
          <w:bCs/>
          <w:color w:val="auto"/>
        </w:rPr>
        <w:t xml:space="preserve">A jelen kerettantervben az ismereteket és követelményeket tartalmazó táblázatok „Fejlesztési követelmények/módszertani ajánlások” oszlopai M betűvel jelölve néhány, a tananyag feldolgozására vonatkozó lehetőségre is rámutatnak. </w:t>
      </w:r>
      <w:proofErr w:type="gramStart"/>
      <w:r w:rsidRPr="00DE1ACF">
        <w:rPr>
          <w:bCs/>
          <w:color w:val="auto"/>
        </w:rPr>
        <w:t>Ezek nem kötelező jellegűek, csak ajánlások, de a tanulási folyamat során a tanulóknak</w:t>
      </w:r>
      <w:r>
        <w:rPr>
          <w:bCs/>
          <w:color w:val="auto"/>
        </w:rPr>
        <w:t xml:space="preserve"> </w:t>
      </w:r>
      <w:r w:rsidRPr="00DE1ACF">
        <w:rPr>
          <w:bCs/>
          <w:color w:val="auto"/>
        </w:rPr>
        <w:t>el kell sajátítaniuk a megfelelő biztonsági-technikai eljárásokat, manuális készségeket;</w:t>
      </w:r>
      <w:r>
        <w:rPr>
          <w:bCs/>
          <w:color w:val="auto"/>
        </w:rPr>
        <w:t xml:space="preserve"> </w:t>
      </w:r>
      <w:r w:rsidRPr="00DE1ACF">
        <w:rPr>
          <w:bCs/>
          <w:color w:val="auto"/>
        </w:rPr>
        <w:t>el kell tudniuk különíteni a megfigyelést a magyarázattól;</w:t>
      </w:r>
      <w:r>
        <w:rPr>
          <w:bCs/>
          <w:color w:val="auto"/>
        </w:rPr>
        <w:t xml:space="preserve"> </w:t>
      </w:r>
      <w:r w:rsidRPr="00DE1ACF">
        <w:rPr>
          <w:bCs/>
          <w:color w:val="auto"/>
        </w:rPr>
        <w:t>meg kell tudniuk különböztetni a magyarázat szempontjából lényeges és lényegtelen tapasztalatokat;</w:t>
      </w:r>
      <w:r>
        <w:rPr>
          <w:bCs/>
          <w:color w:val="auto"/>
        </w:rPr>
        <w:t xml:space="preserve"> </w:t>
      </w:r>
      <w:r w:rsidRPr="00DE1ACF">
        <w:rPr>
          <w:bCs/>
          <w:color w:val="auto"/>
        </w:rPr>
        <w:t>érteniük kell a természettudományos gondolkozás és kísérletezés alapelveit és módszereit;</w:t>
      </w:r>
      <w:r>
        <w:rPr>
          <w:bCs/>
          <w:color w:val="auto"/>
        </w:rPr>
        <w:t xml:space="preserve"> </w:t>
      </w:r>
      <w:r w:rsidRPr="00DE1ACF">
        <w:rPr>
          <w:bCs/>
          <w:color w:val="auto"/>
        </w:rPr>
        <w:t>érteniük kell, hogy a modell a valóság számunkra fontos szempontok szerinti megjelenítése;</w:t>
      </w:r>
      <w:r>
        <w:rPr>
          <w:bCs/>
          <w:color w:val="auto"/>
        </w:rPr>
        <w:t xml:space="preserve"> </w:t>
      </w:r>
      <w:r w:rsidRPr="00DE1ACF">
        <w:rPr>
          <w:bCs/>
          <w:color w:val="auto"/>
        </w:rPr>
        <w:t>érteniük kell, hogy ugyanazt a valóságot többféle modellel is meg lehet jeleníteni;</w:t>
      </w:r>
      <w:r>
        <w:rPr>
          <w:bCs/>
          <w:color w:val="auto"/>
        </w:rPr>
        <w:t xml:space="preserve"> </w:t>
      </w:r>
      <w:r w:rsidRPr="00DE1ACF">
        <w:rPr>
          <w:bCs/>
          <w:color w:val="auto"/>
        </w:rPr>
        <w:t>miné</w:t>
      </w:r>
      <w:proofErr w:type="gramEnd"/>
      <w:r w:rsidRPr="00DE1ACF">
        <w:rPr>
          <w:bCs/>
          <w:color w:val="auto"/>
        </w:rPr>
        <w:t xml:space="preserve">l </w:t>
      </w:r>
      <w:proofErr w:type="gramStart"/>
      <w:r w:rsidRPr="00DE1ACF">
        <w:rPr>
          <w:bCs/>
          <w:color w:val="auto"/>
        </w:rPr>
        <w:t>több</w:t>
      </w:r>
      <w:proofErr w:type="gramEnd"/>
      <w:r w:rsidRPr="00DE1ACF">
        <w:rPr>
          <w:bCs/>
          <w:color w:val="auto"/>
        </w:rPr>
        <w:t xml:space="preserve"> olyan anyag tulajdonságaival kell megismerkedniük, amelyekkel a hétköznapokban is találkozhatnak, ezért célszerű a felhasznált anyagokat „háztartási-konyhai” csomagolásban bemutatni, és ezekkel kísérleteket </w:t>
      </w:r>
      <w:r w:rsidRPr="00DE1ACF">
        <w:rPr>
          <w:bCs/>
          <w:color w:val="auto"/>
        </w:rPr>
        <w:lastRenderedPageBreak/>
        <w:t>végezni;</w:t>
      </w:r>
      <w:r>
        <w:rPr>
          <w:bCs/>
          <w:color w:val="auto"/>
        </w:rPr>
        <w:t xml:space="preserve"> </w:t>
      </w:r>
      <w:r w:rsidRPr="00DE1ACF">
        <w:rPr>
          <w:bCs/>
          <w:color w:val="auto"/>
        </w:rPr>
        <w:t>korszerű háztartási, egészségvédelmi, életviteli, fogyasztóvédelmi, energiagazdálkodási és környezetvédelemi ismeretekre kell szert tenniük;</w:t>
      </w:r>
      <w:r>
        <w:rPr>
          <w:bCs/>
          <w:color w:val="auto"/>
        </w:rPr>
        <w:t xml:space="preserve"> </w:t>
      </w:r>
      <w:r w:rsidRPr="00DE1ACF">
        <w:rPr>
          <w:bCs/>
          <w:color w:val="auto"/>
        </w:rPr>
        <w:t>a kémiával kapcsolatos vitákon, beszélgetéseken, saját környezetük kémiai vonatkozású jelenségeinek, folyamatainak, illetve környezetvédelmi problémáinak tanulmányozására irányuló vizsgálatokban és projektekben kell részt venniük.</w:t>
      </w:r>
    </w:p>
    <w:p w:rsidR="00B001D6" w:rsidRPr="00DE1ACF" w:rsidRDefault="00B001D6" w:rsidP="000507EF">
      <w:pPr>
        <w:pStyle w:val="NormlWeb"/>
        <w:ind w:right="158"/>
        <w:jc w:val="both"/>
        <w:rPr>
          <w:bCs/>
          <w:color w:val="auto"/>
        </w:rPr>
      </w:pPr>
      <w:r w:rsidRPr="00DE1ACF">
        <w:rPr>
          <w:bCs/>
          <w:color w:val="auto"/>
        </w:rPr>
        <w:t xml:space="preserve">Érdemes az egyes tanórákhoz egy vagy több kísérletet kiválasztani, és a </w:t>
      </w:r>
      <w:proofErr w:type="gramStart"/>
      <w:r w:rsidRPr="00DE1ACF">
        <w:rPr>
          <w:bCs/>
          <w:color w:val="auto"/>
        </w:rPr>
        <w:t>kísérlet(</w:t>
      </w:r>
      <w:proofErr w:type="spellStart"/>
      <w:proofErr w:type="gramEnd"/>
      <w:r w:rsidRPr="00DE1ACF">
        <w:rPr>
          <w:bCs/>
          <w:color w:val="auto"/>
        </w:rPr>
        <w:t>ek</w:t>
      </w:r>
      <w:proofErr w:type="spellEnd"/>
      <w:r w:rsidRPr="00DE1ACF">
        <w:rPr>
          <w:bCs/>
          <w:color w:val="auto"/>
        </w:rPr>
        <w:t>) köré csoportosítani az adott kémiaóra tananyagát. A tananyaghoz kapcsolódó információk feldolgozása mindig a tananyag által megengedett szi</w:t>
      </w:r>
      <w:r>
        <w:rPr>
          <w:bCs/>
          <w:color w:val="auto"/>
        </w:rPr>
        <w:t xml:space="preserve">nten történjék az alábbi módon: </w:t>
      </w:r>
      <w:r w:rsidRPr="00DE1ACF">
        <w:rPr>
          <w:bCs/>
          <w:color w:val="auto"/>
        </w:rPr>
        <w:t>forráskeresés és feldolgozás irányítottan vagy önállóan, egyénileg vagy csoportosan;</w:t>
      </w:r>
      <w:r>
        <w:rPr>
          <w:bCs/>
          <w:color w:val="auto"/>
        </w:rPr>
        <w:t xml:space="preserve"> </w:t>
      </w:r>
      <w:r w:rsidRPr="00DE1ACF">
        <w:rPr>
          <w:bCs/>
          <w:color w:val="auto"/>
        </w:rPr>
        <w:t>az információk feldolgozása egyéni vagy csoportmunkában, amelyhez konkrét probléma vagy feladat megoldása is kapcsolódhat;</w:t>
      </w:r>
      <w:r>
        <w:rPr>
          <w:bCs/>
          <w:color w:val="auto"/>
        </w:rPr>
        <w:t xml:space="preserve"> </w:t>
      </w:r>
      <w:r w:rsidRPr="00DE1ACF">
        <w:rPr>
          <w:bCs/>
          <w:color w:val="auto"/>
        </w:rPr>
        <w:t>bemutató, jegyzőkönyv vagy egyéb dokumentum, illetve projekttermék készítése.</w:t>
      </w:r>
    </w:p>
    <w:p w:rsidR="00B001D6" w:rsidRPr="00DE1ACF" w:rsidRDefault="00B001D6" w:rsidP="000507EF">
      <w:pPr>
        <w:pStyle w:val="NormlWeb"/>
        <w:ind w:right="158"/>
        <w:jc w:val="both"/>
        <w:rPr>
          <w:bCs/>
          <w:color w:val="auto"/>
        </w:rPr>
      </w:pPr>
      <w:r w:rsidRPr="00DE1ACF">
        <w:rPr>
          <w:bCs/>
          <w:color w:val="auto"/>
        </w:rPr>
        <w:t>A Nemzeti alaptanterv által előírt projektek és tanulmányi kirándulások konkrét témájának és a megvalósítás módjának megválasztása a tanár feladata, de e tekintetben célszerű a természettudományos tárgyakat oktató tanároknak szorosan együttműködniük. Az ismétlés, rendszerezés és számonkérés időzítéséről és módjairól is a tanár dönt.</w:t>
      </w:r>
    </w:p>
    <w:p w:rsidR="00B001D6" w:rsidRPr="00DE1ACF" w:rsidRDefault="00B001D6" w:rsidP="000507EF">
      <w:pPr>
        <w:pStyle w:val="NormlWeb"/>
        <w:ind w:right="158"/>
        <w:jc w:val="both"/>
        <w:rPr>
          <w:bCs/>
          <w:color w:val="auto"/>
        </w:rPr>
      </w:pPr>
      <w:r w:rsidRPr="00DE1ACF">
        <w:rPr>
          <w:bCs/>
          <w:color w:val="auto"/>
        </w:rPr>
        <w:t>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Az alábbi táblázatokban feltüntetett kapcsolódási pontok csak arra hívják fel a figyelmet, hogy ennek érdekében egyeztetésre van szükség.</w:t>
      </w:r>
    </w:p>
    <w:p w:rsidR="00B001D6" w:rsidRPr="00DE1ACF" w:rsidRDefault="00B001D6" w:rsidP="000507EF">
      <w:pPr>
        <w:pStyle w:val="NormlWeb"/>
        <w:ind w:right="158"/>
        <w:jc w:val="both"/>
        <w:rPr>
          <w:bCs/>
          <w:color w:val="auto"/>
        </w:rPr>
      </w:pPr>
      <w:r w:rsidRPr="00DE1ACF">
        <w:rPr>
          <w:bCs/>
          <w:color w:val="auto"/>
        </w:rPr>
        <w:t xml:space="preserve">A kémia tantárgy az egyszerű számítási feladatok révén hozzájárul a matematikai kompetencia fejlesztéséhez. Az információk feldolgozása lehetőséget ad a tanulók digitális kompetenciájának, esztétikai-művészeti tudatosságának, kifejezőképességének, anyanyelvi és idegen nyelvi kommunikációkészségének, kezdeményezőképességének, szociális és állampolgári kompetenciájának fejlesztéséhez is. A kémiatörténet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önismeret és a társas kapcsolati kultúra fejlesztésére. A testi és lelki egészségre, valamint a családi életre nevelés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médiatudatosságuk. Elvárható a felelősségvállalás önmagukért és másokért, amennyiben a tanulóknak egyre tudatosabban kell törekedniük a természettudományok és a technológia pozitív társadalmi szerepének, gazdasági vonatkozásainak megismerésére, hogy felismerjék a </w:t>
      </w:r>
      <w:proofErr w:type="spellStart"/>
      <w:r w:rsidRPr="00DE1ACF">
        <w:rPr>
          <w:bCs/>
          <w:color w:val="auto"/>
        </w:rPr>
        <w:t>kemofóbiát</w:t>
      </w:r>
      <w:proofErr w:type="spellEnd"/>
      <w:r w:rsidRPr="00DE1ACF">
        <w:rPr>
          <w:bCs/>
          <w:color w:val="auto"/>
        </w:rPr>
        <w:t xml:space="preserve"> és az áltudományos nézeteket, továbbá ne váljanak félrevezetés, csalás áldozatává. A közoktatási kémiatanulmányok végére életvitelszerűvé kell válnia a környezettudatosságnak és a fenntarthatóságra törekvésnek.</w:t>
      </w:r>
    </w:p>
    <w:p w:rsidR="00B001D6" w:rsidRPr="00F12250" w:rsidRDefault="00B001D6" w:rsidP="000507EF">
      <w:pPr>
        <w:pStyle w:val="NormlWeb"/>
        <w:ind w:right="158"/>
        <w:jc w:val="both"/>
        <w:rPr>
          <w:bCs/>
          <w:color w:val="auto"/>
        </w:rPr>
      </w:pPr>
      <w:r w:rsidRPr="00DE1ACF">
        <w:rPr>
          <w:bCs/>
          <w:color w:val="auto"/>
        </w:rPr>
        <w:t xml:space="preserve">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rsidRPr="00DE1ACF">
        <w:rPr>
          <w:bCs/>
          <w:color w:val="auto"/>
        </w:rPr>
        <w:t>szummatív</w:t>
      </w:r>
      <w:proofErr w:type="spellEnd"/>
      <w:r w:rsidRPr="00DE1ACF">
        <w:rPr>
          <w:bCs/>
          <w:color w:val="auto"/>
        </w:rPr>
        <w:t xml:space="preserve"> értékelés között. Fontos </w:t>
      </w:r>
      <w:r w:rsidRPr="00DE1ACF">
        <w:rPr>
          <w:bCs/>
          <w:color w:val="auto"/>
        </w:rPr>
        <w:lastRenderedPageBreak/>
        <w:t>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(rajz, modell, poszter, plakát, prezentáció, vers, ének stb.) létrehozásával is tanúbizonyságot tegyenek.</w:t>
      </w:r>
    </w:p>
    <w:p w:rsidR="00B001D6" w:rsidRPr="00F12250" w:rsidRDefault="00B001D6" w:rsidP="000507EF">
      <w:pPr>
        <w:pStyle w:val="NormlWeb"/>
        <w:ind w:right="158"/>
        <w:jc w:val="both"/>
        <w:rPr>
          <w:bCs/>
          <w:color w:val="auto"/>
        </w:rPr>
      </w:pPr>
      <w:r w:rsidRPr="00F12250">
        <w:rPr>
          <w:bCs/>
          <w:color w:val="auto"/>
        </w:rPr>
        <w:t>Keresztyén hitünkből fakadó felelősségünk:</w:t>
      </w:r>
    </w:p>
    <w:p w:rsidR="00B001D6" w:rsidRPr="00F12250" w:rsidRDefault="00B001D6" w:rsidP="000507EF">
      <w:pPr>
        <w:pStyle w:val="NormlWeb"/>
        <w:ind w:right="158"/>
        <w:jc w:val="both"/>
        <w:rPr>
          <w:bCs/>
          <w:color w:val="auto"/>
        </w:rPr>
      </w:pPr>
      <w:r w:rsidRPr="00F12250">
        <w:rPr>
          <w:bCs/>
          <w:color w:val="auto"/>
        </w:rPr>
        <w:t>A kereszténység középpontjában az Isten által teremtett természet és a benne élő Isten képmására teremtett ember áll. Ez különös felelősséget ró az emberre saját magával, másik emberrel és a termetet világgal szemben. A református iskolákban a kémia oktatását is áthatja ez a szemlélet. Ez különböző formákban jelenik meg az oktatás során.</w:t>
      </w:r>
    </w:p>
    <w:p w:rsidR="00B001D6" w:rsidRPr="00F12250" w:rsidRDefault="00B001D6" w:rsidP="000507EF">
      <w:pPr>
        <w:pStyle w:val="NormlWeb"/>
        <w:ind w:right="158"/>
        <w:jc w:val="both"/>
        <w:rPr>
          <w:bCs/>
          <w:color w:val="auto"/>
        </w:rPr>
      </w:pPr>
      <w:r w:rsidRPr="00F12250">
        <w:rPr>
          <w:bCs/>
          <w:color w:val="auto"/>
        </w:rPr>
        <w:tab/>
        <w:t>1.</w:t>
      </w:r>
      <w:r w:rsidRPr="00F12250">
        <w:rPr>
          <w:bCs/>
          <w:color w:val="auto"/>
        </w:rPr>
        <w:tab/>
        <w:t xml:space="preserve">A teremtett világ csodálata, és a Teremtő felismerése műveiben, az atomok, </w:t>
      </w:r>
      <w:r w:rsidRPr="00F12250">
        <w:rPr>
          <w:bCs/>
          <w:color w:val="auto"/>
        </w:rPr>
        <w:tab/>
      </w:r>
      <w:r w:rsidRPr="00F12250">
        <w:rPr>
          <w:bCs/>
          <w:color w:val="auto"/>
        </w:rPr>
        <w:tab/>
        <w:t xml:space="preserve">molekulák sokszínűségének felismerésén túl, az egész mögött megbúvó </w:t>
      </w:r>
      <w:r w:rsidRPr="00F12250">
        <w:rPr>
          <w:bCs/>
          <w:color w:val="auto"/>
        </w:rPr>
        <w:tab/>
      </w:r>
      <w:r w:rsidRPr="00F12250">
        <w:rPr>
          <w:bCs/>
          <w:color w:val="auto"/>
        </w:rPr>
        <w:tab/>
      </w:r>
      <w:r w:rsidRPr="00F12250">
        <w:rPr>
          <w:bCs/>
          <w:color w:val="auto"/>
        </w:rPr>
        <w:tab/>
        <w:t xml:space="preserve">rendszer megismeréséig. </w:t>
      </w:r>
    </w:p>
    <w:p w:rsidR="00B001D6" w:rsidRPr="00F12250" w:rsidRDefault="00B001D6" w:rsidP="000507EF">
      <w:pPr>
        <w:pStyle w:val="NormlWeb"/>
        <w:spacing w:before="0" w:beforeAutospacing="0" w:after="0" w:afterAutospacing="0"/>
        <w:ind w:right="158"/>
        <w:jc w:val="both"/>
        <w:rPr>
          <w:bCs/>
          <w:color w:val="auto"/>
        </w:rPr>
      </w:pPr>
      <w:r w:rsidRPr="00F12250">
        <w:rPr>
          <w:bCs/>
          <w:color w:val="auto"/>
        </w:rPr>
        <w:tab/>
        <w:t>2.</w:t>
      </w:r>
      <w:r w:rsidRPr="00F12250">
        <w:rPr>
          <w:bCs/>
          <w:color w:val="auto"/>
        </w:rPr>
        <w:tab/>
        <w:t xml:space="preserve">Az ember felelőssége a világgal szemben </w:t>
      </w:r>
    </w:p>
    <w:p w:rsidR="00B001D6" w:rsidRPr="00F12250" w:rsidRDefault="00B001D6" w:rsidP="000507EF">
      <w:pPr>
        <w:pStyle w:val="NormlWeb"/>
        <w:spacing w:before="0" w:beforeAutospacing="0" w:after="0" w:afterAutospacing="0"/>
        <w:ind w:right="158"/>
        <w:jc w:val="both"/>
        <w:rPr>
          <w:bCs/>
          <w:color w:val="auto"/>
        </w:rPr>
      </w:pPr>
      <w:r w:rsidRPr="00F12250">
        <w:rPr>
          <w:bCs/>
          <w:color w:val="auto"/>
        </w:rPr>
        <w:tab/>
      </w:r>
      <w:r w:rsidRPr="00F12250">
        <w:rPr>
          <w:bCs/>
          <w:color w:val="auto"/>
        </w:rPr>
        <w:tab/>
        <w:t>– Környezetvédelem: a környezeti problémák átfogó, felelős vizsgálata</w:t>
      </w:r>
    </w:p>
    <w:p w:rsidR="00B001D6" w:rsidRPr="00F12250" w:rsidRDefault="00B001D6" w:rsidP="000507EF">
      <w:pPr>
        <w:pStyle w:val="NormlWeb"/>
        <w:spacing w:before="0" w:beforeAutospacing="0" w:after="0" w:afterAutospacing="0"/>
        <w:ind w:right="158"/>
        <w:jc w:val="both"/>
        <w:rPr>
          <w:bCs/>
          <w:color w:val="auto"/>
        </w:rPr>
      </w:pPr>
      <w:r w:rsidRPr="00F12250">
        <w:rPr>
          <w:bCs/>
          <w:color w:val="auto"/>
        </w:rPr>
        <w:tab/>
      </w:r>
      <w:r w:rsidRPr="00F12250">
        <w:rPr>
          <w:bCs/>
          <w:color w:val="auto"/>
        </w:rPr>
        <w:tab/>
        <w:t xml:space="preserve">– Önkorlátozás: bár megtehetném, de nem teszem meg – tudományos kutatás </w:t>
      </w:r>
    </w:p>
    <w:p w:rsidR="00B001D6" w:rsidRPr="00F12250" w:rsidRDefault="00B001D6" w:rsidP="000507EF">
      <w:pPr>
        <w:pStyle w:val="NormlWeb"/>
        <w:spacing w:before="0" w:beforeAutospacing="0" w:after="0" w:afterAutospacing="0"/>
        <w:ind w:right="158"/>
        <w:jc w:val="both"/>
        <w:rPr>
          <w:bCs/>
          <w:color w:val="auto"/>
        </w:rPr>
      </w:pPr>
      <w:r w:rsidRPr="00F12250">
        <w:rPr>
          <w:bCs/>
          <w:color w:val="auto"/>
        </w:rPr>
        <w:tab/>
      </w:r>
      <w:r w:rsidRPr="00F12250">
        <w:rPr>
          <w:bCs/>
          <w:color w:val="auto"/>
        </w:rPr>
        <w:tab/>
        <w:t xml:space="preserve">   </w:t>
      </w:r>
      <w:proofErr w:type="gramStart"/>
      <w:r w:rsidRPr="00F12250">
        <w:rPr>
          <w:bCs/>
          <w:color w:val="auto"/>
        </w:rPr>
        <w:t>morális</w:t>
      </w:r>
      <w:proofErr w:type="gramEnd"/>
      <w:r w:rsidRPr="00F12250">
        <w:rPr>
          <w:bCs/>
          <w:color w:val="auto"/>
        </w:rPr>
        <w:t xml:space="preserve"> határai, műszaki alkalmazások, a kényelem kiszolgálása</w:t>
      </w:r>
    </w:p>
    <w:p w:rsidR="00B001D6" w:rsidRPr="00F12250" w:rsidRDefault="00B001D6" w:rsidP="000507EF">
      <w:pPr>
        <w:pStyle w:val="NormlWeb"/>
        <w:ind w:right="158"/>
        <w:jc w:val="both"/>
        <w:rPr>
          <w:bCs/>
          <w:color w:val="auto"/>
        </w:rPr>
      </w:pPr>
      <w:r w:rsidRPr="00F12250">
        <w:rPr>
          <w:bCs/>
          <w:color w:val="auto"/>
        </w:rPr>
        <w:tab/>
        <w:t>3.</w:t>
      </w:r>
      <w:r w:rsidRPr="00F12250">
        <w:rPr>
          <w:bCs/>
          <w:color w:val="auto"/>
        </w:rPr>
        <w:tab/>
        <w:t>Felelősség saját magunkkal szemben – egészségvédelem, szenvedély-</w:t>
      </w:r>
      <w:r w:rsidRPr="00F12250">
        <w:rPr>
          <w:bCs/>
          <w:color w:val="auto"/>
        </w:rPr>
        <w:tab/>
      </w:r>
      <w:r w:rsidRPr="00F12250">
        <w:rPr>
          <w:bCs/>
          <w:color w:val="auto"/>
        </w:rPr>
        <w:tab/>
      </w:r>
      <w:r w:rsidRPr="00F12250">
        <w:rPr>
          <w:bCs/>
          <w:color w:val="auto"/>
        </w:rPr>
        <w:tab/>
        <w:t>betegségek, alkohol, drog megjelenése a mindennapi életben</w:t>
      </w:r>
    </w:p>
    <w:p w:rsidR="00B001D6" w:rsidRPr="00F12250" w:rsidRDefault="00B001D6" w:rsidP="000507EF">
      <w:pPr>
        <w:pStyle w:val="NormlWeb"/>
        <w:ind w:right="158"/>
        <w:jc w:val="both"/>
        <w:rPr>
          <w:bCs/>
          <w:color w:val="auto"/>
        </w:rPr>
      </w:pPr>
      <w:r w:rsidRPr="00F12250">
        <w:rPr>
          <w:bCs/>
          <w:color w:val="auto"/>
        </w:rPr>
        <w:t>Ezek a területek hol konkrétan, hol csak áttételesen jelennek meg a tananyagban, de a helyes szemlélet kialakításához folyamatosan jelen kell lennie a tudomány erkölcsi értékelésének. A diákoknak meg kell ismerniük és be kell látniuk, hogy a tudomány nem mindenható, az emberi tudás véges, mert minden tudás mögött az Isten áll. Csak aki ezt elfogadja, az tudja igazi értékként művelni a tudományt.</w:t>
      </w:r>
    </w:p>
    <w:p w:rsidR="00B001D6" w:rsidRPr="00F12250" w:rsidRDefault="00B001D6" w:rsidP="000507EF">
      <w:pPr>
        <w:pStyle w:val="NormlWeb"/>
        <w:ind w:right="158"/>
        <w:jc w:val="both"/>
        <w:rPr>
          <w:bCs/>
          <w:color w:val="auto"/>
        </w:rPr>
      </w:pPr>
      <w:r w:rsidRPr="00F12250">
        <w:rPr>
          <w:bCs/>
          <w:color w:val="auto"/>
        </w:rPr>
        <w:t>Egy tanterv sosem fog reformátussá, vagy keresztyénné válni, az igazi hitelességet a mindennapokban a tudást átadó tanárok keresztyén élete fogja megadni. A tanári felelősségünk fontos része, hogy legyen szemünk előtt mindenkor a tanulók nevelése.</w:t>
      </w: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Pr="00D8775E" w:rsidRDefault="00B001D6" w:rsidP="00E82CBA">
      <w:pPr>
        <w:pStyle w:val="NormlWeb"/>
        <w:spacing w:before="0" w:beforeAutospacing="0" w:after="0" w:afterAutospacing="0"/>
        <w:ind w:right="158"/>
        <w:jc w:val="both"/>
        <w:rPr>
          <w:b/>
          <w:bCs/>
          <w:color w:val="808080"/>
        </w:rPr>
      </w:pPr>
      <w:r w:rsidRPr="00D8775E">
        <w:rPr>
          <w:b/>
          <w:bCs/>
          <w:color w:val="808080"/>
        </w:rPr>
        <w:t>4. Tantárgyi tartalom: az egyes tematikai egységek elemzése évfolyamonként</w:t>
      </w:r>
    </w:p>
    <w:p w:rsidR="00B001D6" w:rsidRDefault="00B001D6" w:rsidP="00E82CBA">
      <w:pPr>
        <w:pStyle w:val="NormlWeb"/>
        <w:spacing w:before="0" w:beforeAutospacing="0" w:after="0" w:afterAutospacing="0"/>
        <w:ind w:right="158"/>
        <w:jc w:val="both"/>
        <w:rPr>
          <w:bCs/>
        </w:rPr>
      </w:pPr>
    </w:p>
    <w:p w:rsidR="00B001D6" w:rsidRPr="00F12250" w:rsidRDefault="00B001D6" w:rsidP="00F92A57">
      <w:pPr>
        <w:jc w:val="center"/>
        <w:rPr>
          <w:b/>
          <w:bCs/>
          <w:sz w:val="24"/>
          <w:szCs w:val="24"/>
        </w:rPr>
      </w:pPr>
      <w:r w:rsidRPr="00F12250">
        <w:rPr>
          <w:b/>
          <w:bCs/>
          <w:sz w:val="24"/>
          <w:szCs w:val="24"/>
        </w:rPr>
        <w:t>9–10. évfolyam</w:t>
      </w:r>
    </w:p>
    <w:p w:rsidR="00B001D6" w:rsidRDefault="00B001D6" w:rsidP="00F92A57">
      <w:pPr>
        <w:rPr>
          <w:bCs/>
          <w:sz w:val="24"/>
          <w:szCs w:val="24"/>
        </w:rPr>
      </w:pPr>
    </w:p>
    <w:p w:rsidR="00B001D6" w:rsidRPr="00F12250" w:rsidRDefault="00B001D6" w:rsidP="00F92A57">
      <w:pPr>
        <w:rPr>
          <w:bCs/>
          <w:sz w:val="24"/>
          <w:szCs w:val="24"/>
        </w:rPr>
      </w:pPr>
    </w:p>
    <w:p w:rsidR="00B001D6" w:rsidRPr="00F12250" w:rsidRDefault="00B001D6" w:rsidP="00F92A57">
      <w:pPr>
        <w:jc w:val="both"/>
        <w:rPr>
          <w:bCs/>
          <w:sz w:val="24"/>
          <w:szCs w:val="24"/>
        </w:rPr>
      </w:pPr>
      <w:r w:rsidRPr="00F12250">
        <w:rPr>
          <w:bCs/>
          <w:sz w:val="24"/>
          <w:szCs w:val="24"/>
        </w:rPr>
        <w:t xml:space="preserve">A 9–10. évfolyam kémia tananyagának anyagszerkezeti része a periódusos rendszer felépítésének magyarázatához csak a Bohr-féle atommodellt használja, így az </w:t>
      </w:r>
      <w:proofErr w:type="spellStart"/>
      <w:r w:rsidRPr="00F12250">
        <w:rPr>
          <w:bCs/>
          <w:sz w:val="24"/>
          <w:szCs w:val="24"/>
        </w:rPr>
        <w:t>alhéjak</w:t>
      </w:r>
      <w:proofErr w:type="spellEnd"/>
      <w:r w:rsidRPr="00F12250">
        <w:rPr>
          <w:bCs/>
          <w:sz w:val="24"/>
          <w:szCs w:val="24"/>
        </w:rPr>
        <w:t xml:space="preserve"> és a periódusos rendszer mezőinek kapcsolatát nem vizsgálja. A kvantummechanikai atommodell és az elektron hullámtermészetének következményei csak választható tananyag. Erre részben a kémiatanítás időkeretei, részben pedig az elvont fogalmak számának csökkentése érdekében van szükség. A jelen kerettanterv a nemesgáz-elektronszerkezet már korábbról ismert stabilitásából és az elektronegativitás fogalmából vezeti le az egyes atomok számára kémiai kötések és másodlagos kölcsönhatások kialakulása révén adódó lehetőségeket az alacsonyabb energiaállapot elérésére. Mindezek logikus következményeként írja le az így kialakuló </w:t>
      </w:r>
      <w:r w:rsidRPr="00F12250">
        <w:rPr>
          <w:bCs/>
          <w:sz w:val="24"/>
          <w:szCs w:val="24"/>
        </w:rPr>
        <w:lastRenderedPageBreak/>
        <w:t>halmazok tulajdonságait, majd pedig a kémiailag tiszta anyagokból létrejövő keverékeket és összetételük megadásának módjait.</w:t>
      </w:r>
    </w:p>
    <w:p w:rsidR="00B001D6" w:rsidRPr="00F12250" w:rsidRDefault="00B001D6" w:rsidP="00F92A57">
      <w:pPr>
        <w:jc w:val="both"/>
        <w:rPr>
          <w:bCs/>
          <w:sz w:val="24"/>
          <w:szCs w:val="24"/>
        </w:rPr>
      </w:pPr>
      <w:r w:rsidRPr="00F12250">
        <w:rPr>
          <w:bCs/>
          <w:sz w:val="24"/>
          <w:szCs w:val="24"/>
        </w:rPr>
        <w:t>A kémiai reakciók végbemenetelének feltételeit, a reakciókat kísérő energiaváltozások, időbeli lejátszódásuk és a kémiai egyensúlyok vizsgálatát követi a több szempont alapján való csoportosításuk. A sav-bázis reakciók értelmezése protonátmenet alapján (</w:t>
      </w:r>
      <w:proofErr w:type="spellStart"/>
      <w:r w:rsidRPr="00F12250">
        <w:rPr>
          <w:bCs/>
          <w:sz w:val="24"/>
          <w:szCs w:val="24"/>
        </w:rPr>
        <w:t>Brønsted</w:t>
      </w:r>
      <w:proofErr w:type="spellEnd"/>
      <w:r w:rsidRPr="00F12250">
        <w:rPr>
          <w:bCs/>
          <w:sz w:val="24"/>
          <w:szCs w:val="24"/>
        </w:rPr>
        <w:t xml:space="preserve"> szerint) történik, és szerepel a gyenge savak, illetve bázisok és sóik oldataiban kialakuló egyensúlyok vizsgálata is. A </w:t>
      </w:r>
      <w:proofErr w:type="spellStart"/>
      <w:r w:rsidRPr="00F12250">
        <w:rPr>
          <w:bCs/>
          <w:sz w:val="24"/>
          <w:szCs w:val="24"/>
        </w:rPr>
        <w:t>redoxireakciók</w:t>
      </w:r>
      <w:proofErr w:type="spellEnd"/>
      <w:r w:rsidRPr="00F12250">
        <w:rPr>
          <w:bCs/>
          <w:sz w:val="24"/>
          <w:szCs w:val="24"/>
        </w:rPr>
        <w:t xml:space="preserve"> elektronátmenet alapján történő tárgyalása lehetővé teszi az oxidációs számok változásából kiinduló egyenletrendezést. Az elektrokémiai ismeretek részben építenek a </w:t>
      </w:r>
      <w:proofErr w:type="spellStart"/>
      <w:r w:rsidRPr="00F12250">
        <w:rPr>
          <w:bCs/>
          <w:sz w:val="24"/>
          <w:szCs w:val="24"/>
        </w:rPr>
        <w:t>redoxireakciók</w:t>
      </w:r>
      <w:proofErr w:type="spellEnd"/>
      <w:r w:rsidRPr="00F12250">
        <w:rPr>
          <w:bCs/>
          <w:sz w:val="24"/>
          <w:szCs w:val="24"/>
        </w:rPr>
        <w:t xml:space="preserve"> során tanultakra, másrészt a megszerzett tudás fel is használható egyes szervetlen elemek és vegyületek előállításának és felhasználásának tanulásakor.</w:t>
      </w:r>
    </w:p>
    <w:p w:rsidR="00B001D6" w:rsidRPr="00F12250" w:rsidRDefault="00B001D6" w:rsidP="00F92A57">
      <w:pPr>
        <w:jc w:val="both"/>
        <w:rPr>
          <w:bCs/>
          <w:sz w:val="24"/>
          <w:szCs w:val="24"/>
        </w:rPr>
      </w:pPr>
      <w:r w:rsidRPr="00F12250">
        <w:rPr>
          <w:bCs/>
          <w:sz w:val="24"/>
          <w:szCs w:val="24"/>
        </w:rPr>
        <w:t xml:space="preserve">A szervetlen és a szerves anyagok tárgyalása </w:t>
      </w:r>
      <w:proofErr w:type="spellStart"/>
      <w:r w:rsidRPr="00F12250">
        <w:rPr>
          <w:bCs/>
          <w:sz w:val="24"/>
          <w:szCs w:val="24"/>
        </w:rPr>
        <w:t>gyakorlatcentrikus</w:t>
      </w:r>
      <w:proofErr w:type="spellEnd"/>
      <w:r w:rsidRPr="00F12250">
        <w:rPr>
          <w:bCs/>
          <w:sz w:val="24"/>
          <w:szCs w:val="24"/>
        </w:rPr>
        <w:t>, amennyiben előfordulásukat és felhasználásukat a szerkezetükből levezetett tulajdonságaikkal magyarázza. A szervetlen kémiai ismeretek sorrendjét a periódusos rendszer csoportjai, a szerves kémiáét pedig az egyes vegyületekre jellemző funkciós csoportok szabják meg. Ez azért logikus felosztás, mert az egyes elemek éppen a hasonló kémiai tulajdonságaik alapján kerültek a periódusos rendszer azonos csoportjaiba, míg a szerves vegyületek kémiai tulajdonságait elsősorban a bennük lévő funkciós csoportok szabják meg.</w:t>
      </w:r>
      <w:r w:rsidRPr="00F12250">
        <w:rPr>
          <w:b/>
          <w:bCs/>
          <w:sz w:val="24"/>
          <w:szCs w:val="24"/>
        </w:rPr>
        <w:t xml:space="preserve"> </w:t>
      </w:r>
      <w:r w:rsidRPr="00F12250">
        <w:rPr>
          <w:bCs/>
          <w:sz w:val="24"/>
          <w:szCs w:val="24"/>
        </w:rPr>
        <w:t>A szerves kémiát azért érdemes a kémia tananyag végén tárgyalni, hogy a természetes szénvegyületekről szerzett ismeretek alapokat szolgáltassanak a biológia tantárgy biokémia fejezetének megértéséhez. A természetes és a mesterséges szénvegyületek nem különülnek el élesen, hanem mindig ott kerülnek szóba, ahová szerkezetük alapján tartoznak. Ez segíti az anyagi világ egységét tényként kezelő szemléletmód kialakulását.</w:t>
      </w:r>
    </w:p>
    <w:p w:rsidR="00B001D6" w:rsidRPr="00F12250" w:rsidRDefault="00B001D6" w:rsidP="00F92A57">
      <w:pPr>
        <w:jc w:val="both"/>
        <w:rPr>
          <w:bCs/>
          <w:sz w:val="24"/>
          <w:szCs w:val="24"/>
        </w:rPr>
      </w:pPr>
      <w:r w:rsidRPr="00F12250">
        <w:rPr>
          <w:bCs/>
          <w:sz w:val="24"/>
          <w:szCs w:val="24"/>
        </w:rPr>
        <w:t xml:space="preserve">Az adott </w:t>
      </w:r>
      <w:proofErr w:type="spellStart"/>
      <w:r w:rsidRPr="00F12250">
        <w:rPr>
          <w:bCs/>
          <w:sz w:val="24"/>
          <w:szCs w:val="24"/>
        </w:rPr>
        <w:t>időkereteben</w:t>
      </w:r>
      <w:proofErr w:type="spellEnd"/>
      <w:r w:rsidRPr="00F12250">
        <w:rPr>
          <w:bCs/>
          <w:sz w:val="24"/>
          <w:szCs w:val="24"/>
        </w:rPr>
        <w:t xml:space="preserve"> nem lehet cél a példamegoldó rutin kialakítása. A 9–10. évfolyamon szereplő számolási feladatok ezért főként a logikus gondolkozás fejlődését, a gyakorlati életben való eligazodást és a tárgyalt absztrakt fogalmak megértését segítik.</w:t>
      </w:r>
    </w:p>
    <w:p w:rsidR="00B001D6" w:rsidRPr="00F12250" w:rsidRDefault="00B001D6" w:rsidP="00F92A57">
      <w:pPr>
        <w:jc w:val="both"/>
        <w:rPr>
          <w:bCs/>
          <w:sz w:val="24"/>
          <w:szCs w:val="24"/>
        </w:rPr>
      </w:pPr>
      <w:r w:rsidRPr="00F12250">
        <w:rPr>
          <w:bCs/>
          <w:sz w:val="24"/>
          <w:szCs w:val="24"/>
        </w:rPr>
        <w:t>A táblázatokban a fejlesztési követelmények alatt „</w:t>
      </w:r>
      <w:r w:rsidRPr="00F12250">
        <w:rPr>
          <w:b/>
          <w:bCs/>
          <w:sz w:val="24"/>
          <w:szCs w:val="24"/>
        </w:rPr>
        <w:t>M”</w:t>
      </w:r>
      <w:r w:rsidRPr="00F12250">
        <w:rPr>
          <w:bCs/>
          <w:sz w:val="24"/>
          <w:szCs w:val="24"/>
        </w:rPr>
        <w:t xml:space="preserve"> betűvel vannak jelölve a módszertani és egyéb, a tananyag feldolgozására vonatkozó ajánlások, ötletek, tanácsok (a teljesség igénye nélkül és nem kötelező jelleggel). Az ismeretek elmélyítését és a mindennapi élettel való összekötését a táblázatban szereplő jelenségek, problémák és alkalmazások tárgyalásán túl a sok tanári és tanulókísérletnek, önálló és csoportos információ-feldolgozásnak kell szolgálnia. A konkrét oktatási, szemléltetési és értékelési módszerek megválasztásakor feltétlenül preferálni kell a nagy tanulói aktivitást megengedőket (egyéni, pár- és csoportmunkák, tanulókísérletek, projektmunkák, prezentációk, versenyek). Meg kell követelni, hogy minden tevékenységről készüljön jegyzet, jegyzőkönyv, diasor, poszter, online összefoglaló vagy bármilyen egyéb termék, amely a legfontosabb információk megőrzésére és felidézésére alkalmas. A 9–10. évfolyam módszertani ajánlásai között terjedelmi okokból nem mindenütt szerepelnek az adott fejezetekben is alkalmazható, de korábban más témákkal kapcsolatban már említett szemléltetési módok és információk. Ezek értelemszerűen felidézhetők, mindig az aktuális tananyagrészletnek megfelelő magyarázattal.</w:t>
      </w:r>
    </w:p>
    <w:p w:rsidR="00B001D6" w:rsidRDefault="00B001D6" w:rsidP="00F92A57">
      <w:pPr>
        <w:rPr>
          <w:bCs/>
          <w:sz w:val="24"/>
          <w:szCs w:val="24"/>
        </w:rPr>
      </w:pPr>
    </w:p>
    <w:p w:rsidR="00B001D6" w:rsidRPr="00F12250" w:rsidRDefault="00B001D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91"/>
        <w:gridCol w:w="1286"/>
        <w:gridCol w:w="3414"/>
        <w:gridCol w:w="1203"/>
        <w:gridCol w:w="1201"/>
      </w:tblGrid>
      <w:tr w:rsidR="00B001D6" w:rsidRPr="00F12250" w:rsidTr="00071962">
        <w:tc>
          <w:tcPr>
            <w:tcW w:w="2126" w:type="dxa"/>
            <w:gridSpan w:val="2"/>
            <w:vAlign w:val="center"/>
          </w:tcPr>
          <w:p w:rsidR="00B001D6" w:rsidRPr="00F12250" w:rsidRDefault="00B001D6" w:rsidP="00F92A57">
            <w:pPr>
              <w:rPr>
                <w:b/>
                <w:bCs/>
                <w:sz w:val="24"/>
                <w:szCs w:val="24"/>
              </w:rPr>
            </w:pPr>
            <w:r w:rsidRPr="00F12250">
              <w:rPr>
                <w:b/>
                <w:bCs/>
                <w:sz w:val="24"/>
                <w:szCs w:val="24"/>
              </w:rPr>
              <w:t>Tematikai egység</w:t>
            </w:r>
          </w:p>
        </w:tc>
        <w:tc>
          <w:tcPr>
            <w:tcW w:w="5903" w:type="dxa"/>
            <w:gridSpan w:val="3"/>
            <w:vAlign w:val="center"/>
          </w:tcPr>
          <w:p w:rsidR="00B001D6" w:rsidRPr="00F12250" w:rsidRDefault="00B001D6" w:rsidP="00F92A57">
            <w:pPr>
              <w:rPr>
                <w:b/>
                <w:bCs/>
                <w:sz w:val="24"/>
                <w:szCs w:val="24"/>
              </w:rPr>
            </w:pPr>
            <w:r w:rsidRPr="00F12250">
              <w:rPr>
                <w:b/>
                <w:bCs/>
                <w:sz w:val="24"/>
                <w:szCs w:val="24"/>
              </w:rPr>
              <w:t>A kémia és az atomok világa</w:t>
            </w:r>
          </w:p>
        </w:tc>
        <w:tc>
          <w:tcPr>
            <w:tcW w:w="1201" w:type="dxa"/>
            <w:vAlign w:val="center"/>
          </w:tcPr>
          <w:p w:rsidR="00B001D6" w:rsidRPr="00F12250" w:rsidRDefault="00B001D6" w:rsidP="00F92A57">
            <w:pPr>
              <w:rPr>
                <w:b/>
                <w:bCs/>
                <w:sz w:val="24"/>
                <w:szCs w:val="24"/>
              </w:rPr>
            </w:pPr>
            <w:r w:rsidRPr="00F12250">
              <w:rPr>
                <w:b/>
                <w:bCs/>
                <w:sz w:val="24"/>
                <w:szCs w:val="24"/>
              </w:rPr>
              <w:t>Órakeret 5 óra</w:t>
            </w:r>
          </w:p>
        </w:tc>
      </w:tr>
      <w:tr w:rsidR="00B001D6" w:rsidRPr="00F12250" w:rsidTr="00071962">
        <w:tc>
          <w:tcPr>
            <w:tcW w:w="2126"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104" w:type="dxa"/>
            <w:gridSpan w:val="4"/>
          </w:tcPr>
          <w:p w:rsidR="00B001D6" w:rsidRPr="00F12250" w:rsidRDefault="00B001D6" w:rsidP="00F92A57">
            <w:pPr>
              <w:rPr>
                <w:bCs/>
                <w:sz w:val="24"/>
                <w:szCs w:val="24"/>
              </w:rPr>
            </w:pPr>
            <w:r w:rsidRPr="00F12250">
              <w:rPr>
                <w:bCs/>
                <w:sz w:val="24"/>
                <w:szCs w:val="24"/>
              </w:rPr>
              <w:t>Bohr-modell, proton, elektron, vegyjel, periódusos rendszer, rendszám, vegyértékelektron, nemesgáz-elektronszerkezet, anyagmennyiség, moláris tömeg.</w:t>
            </w:r>
          </w:p>
        </w:tc>
      </w:tr>
      <w:tr w:rsidR="00B001D6" w:rsidRPr="00F12250" w:rsidTr="00071962">
        <w:trPr>
          <w:trHeight w:val="328"/>
        </w:trPr>
        <w:tc>
          <w:tcPr>
            <w:tcW w:w="2126"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104" w:type="dxa"/>
            <w:gridSpan w:val="4"/>
          </w:tcPr>
          <w:p w:rsidR="00B001D6" w:rsidRPr="00F12250" w:rsidRDefault="00B001D6" w:rsidP="00F92A57">
            <w:pPr>
              <w:rPr>
                <w:bCs/>
                <w:sz w:val="24"/>
                <w:szCs w:val="24"/>
              </w:rPr>
            </w:pPr>
            <w:r w:rsidRPr="00F12250">
              <w:rPr>
                <w:bCs/>
                <w:sz w:val="24"/>
                <w:szCs w:val="24"/>
              </w:rPr>
              <w:t xml:space="preserve">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w:t>
            </w:r>
            <w:r w:rsidRPr="00F12250">
              <w:rPr>
                <w:bCs/>
                <w:sz w:val="24"/>
                <w:szCs w:val="24"/>
              </w:rPr>
              <w:lastRenderedPageBreak/>
              <w:t>elektronszerkezettel való összefüggések alkalmazása az elemek tulajdonságainak magyarázatakor.</w:t>
            </w:r>
          </w:p>
        </w:tc>
      </w:tr>
      <w:tr w:rsidR="00B001D6" w:rsidRPr="00F12250" w:rsidTr="00071962">
        <w:trPr>
          <w:trHeight w:val="20"/>
        </w:trPr>
        <w:tc>
          <w:tcPr>
            <w:tcW w:w="3412" w:type="dxa"/>
            <w:gridSpan w:val="3"/>
            <w:vAlign w:val="center"/>
          </w:tcPr>
          <w:p w:rsidR="00B001D6" w:rsidRPr="00F12250" w:rsidRDefault="00B001D6" w:rsidP="00F92A57">
            <w:pPr>
              <w:rPr>
                <w:b/>
                <w:bCs/>
                <w:sz w:val="24"/>
                <w:szCs w:val="24"/>
              </w:rPr>
            </w:pPr>
            <w:r w:rsidRPr="00F12250">
              <w:rPr>
                <w:b/>
                <w:bCs/>
                <w:sz w:val="24"/>
                <w:szCs w:val="24"/>
              </w:rPr>
              <w:lastRenderedPageBreak/>
              <w:t>Ismeretek (tartalmak, jelenségek, problémák, alkalmazások)</w:t>
            </w:r>
          </w:p>
        </w:tc>
        <w:tc>
          <w:tcPr>
            <w:tcW w:w="3414"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404"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rPr>
          <w:trHeight w:val="20"/>
        </w:trPr>
        <w:tc>
          <w:tcPr>
            <w:tcW w:w="3412" w:type="dxa"/>
            <w:gridSpan w:val="3"/>
          </w:tcPr>
          <w:p w:rsidR="00B001D6" w:rsidRPr="00F12250" w:rsidRDefault="00B001D6" w:rsidP="00F92A57">
            <w:pPr>
              <w:rPr>
                <w:bCs/>
                <w:i/>
                <w:sz w:val="24"/>
                <w:szCs w:val="24"/>
              </w:rPr>
            </w:pPr>
            <w:r w:rsidRPr="00F12250">
              <w:rPr>
                <w:bCs/>
                <w:i/>
                <w:sz w:val="24"/>
                <w:szCs w:val="24"/>
              </w:rPr>
              <w:t xml:space="preserve">A </w:t>
            </w:r>
            <w:proofErr w:type="gramStart"/>
            <w:r w:rsidRPr="00F12250">
              <w:rPr>
                <w:bCs/>
                <w:i/>
                <w:sz w:val="24"/>
                <w:szCs w:val="24"/>
              </w:rPr>
              <w:t>kémia</w:t>
            </w:r>
            <w:proofErr w:type="gramEnd"/>
            <w:r w:rsidRPr="00F12250">
              <w:rPr>
                <w:bCs/>
                <w:i/>
                <w:sz w:val="24"/>
                <w:szCs w:val="24"/>
              </w:rPr>
              <w:t xml:space="preserve"> mint természettudomány</w:t>
            </w:r>
          </w:p>
          <w:p w:rsidR="00B001D6" w:rsidRPr="00F12250" w:rsidRDefault="00B001D6" w:rsidP="00F92A57">
            <w:pPr>
              <w:rPr>
                <w:bCs/>
                <w:sz w:val="24"/>
                <w:szCs w:val="24"/>
              </w:rPr>
            </w:pPr>
            <w:r w:rsidRPr="00F12250">
              <w:rPr>
                <w:bCs/>
                <w:sz w:val="24"/>
                <w:szCs w:val="24"/>
              </w:rPr>
              <w:t>A kémia és a kémikusok szerepe az emberi civilizáció megteremtésében és fenntartásában. Megfigyelés, rendszerezés, modellalkotás, hipotézis, a vizsgálatok megtervezése (kontrollkísérlet, referenciaanyag), elvégzése, és kiértékelése (mérési hiba, reprodukálhatóság), az eredmények publikálása és megvitatása.</w:t>
            </w:r>
          </w:p>
        </w:tc>
        <w:tc>
          <w:tcPr>
            <w:tcW w:w="3414" w:type="dxa"/>
          </w:tcPr>
          <w:p w:rsidR="00B001D6" w:rsidRPr="00F12250" w:rsidRDefault="00B001D6" w:rsidP="00F92A57">
            <w:pPr>
              <w:rPr>
                <w:bCs/>
                <w:sz w:val="24"/>
                <w:szCs w:val="24"/>
              </w:rPr>
            </w:pPr>
            <w:r w:rsidRPr="00F12250">
              <w:rPr>
                <w:bCs/>
                <w:sz w:val="24"/>
                <w:szCs w:val="24"/>
              </w:rPr>
              <w:t>Az alapvető kémiai ismeretek hiánya által okozott veszélyek megértése.</w:t>
            </w:r>
          </w:p>
          <w:p w:rsidR="00B001D6" w:rsidRPr="00F12250" w:rsidRDefault="00B001D6" w:rsidP="00F92A57">
            <w:pPr>
              <w:rPr>
                <w:bCs/>
                <w:sz w:val="24"/>
                <w:szCs w:val="24"/>
              </w:rPr>
            </w:pPr>
            <w:proofErr w:type="gramStart"/>
            <w:r w:rsidRPr="00F12250">
              <w:rPr>
                <w:b/>
                <w:bCs/>
                <w:sz w:val="24"/>
                <w:szCs w:val="24"/>
              </w:rPr>
              <w:t>M</w:t>
            </w:r>
            <w:r w:rsidRPr="00F12250">
              <w:rPr>
                <w:b/>
                <w:bCs/>
                <w:sz w:val="24"/>
                <w:szCs w:val="24"/>
                <w:vertAlign w:val="superscript"/>
              </w:rPr>
              <w:footnoteReference w:id="1"/>
            </w:r>
            <w:r w:rsidRPr="00F12250">
              <w:rPr>
                <w:b/>
                <w:bCs/>
                <w:sz w:val="24"/>
                <w:szCs w:val="24"/>
              </w:rPr>
              <w:t>:</w:t>
            </w:r>
            <w:proofErr w:type="gramEnd"/>
            <w:r w:rsidRPr="00F12250">
              <w:rPr>
                <w:bCs/>
                <w:sz w:val="24"/>
                <w:szCs w:val="24"/>
              </w:rPr>
              <w:t xml:space="preserve"> Ötletbörze, megbeszélés és vita az előzetes ismeretek előhívására, rendszerezésére. Pl. novellaírás: „Mi történne, ha holnapra mindenki elfelejtené a kémiát?” Analógiák keresése modell és valóság kapcsolatára.</w:t>
            </w:r>
          </w:p>
          <w:p w:rsidR="00B001D6" w:rsidRPr="00F12250" w:rsidRDefault="00B001D6" w:rsidP="00F92A57">
            <w:pPr>
              <w:rPr>
                <w:bCs/>
                <w:sz w:val="24"/>
                <w:szCs w:val="24"/>
              </w:rPr>
            </w:pPr>
            <w:r w:rsidRPr="00F12250">
              <w:rPr>
                <w:bCs/>
                <w:sz w:val="24"/>
                <w:szCs w:val="24"/>
              </w:rPr>
              <w:t>Áltudományos nézetek és reklámok gyűjtése, közös jellemzőik meghatározása.</w:t>
            </w:r>
          </w:p>
        </w:tc>
        <w:tc>
          <w:tcPr>
            <w:tcW w:w="2404" w:type="dxa"/>
            <w:gridSpan w:val="2"/>
          </w:tcPr>
          <w:p w:rsidR="00B001D6" w:rsidRPr="00F12250" w:rsidRDefault="00B001D6" w:rsidP="00F92A57">
            <w:pPr>
              <w:rPr>
                <w:bCs/>
                <w:i/>
                <w:sz w:val="24"/>
                <w:szCs w:val="24"/>
              </w:rPr>
            </w:pPr>
            <w:r w:rsidRPr="00F12250">
              <w:rPr>
                <w:bCs/>
                <w:i/>
                <w:sz w:val="24"/>
                <w:szCs w:val="24"/>
              </w:rPr>
              <w:t xml:space="preserve">Fizika: </w:t>
            </w:r>
            <w:r w:rsidRPr="00F12250">
              <w:rPr>
                <w:bCs/>
                <w:sz w:val="24"/>
                <w:szCs w:val="24"/>
              </w:rPr>
              <w:t>kísérletezés, mérés, mérési hiba.</w:t>
            </w:r>
          </w:p>
          <w:p w:rsidR="00B001D6" w:rsidRPr="00F12250" w:rsidRDefault="00B001D6" w:rsidP="00F92A57">
            <w:pPr>
              <w:rPr>
                <w:bCs/>
                <w:i/>
                <w:sz w:val="24"/>
                <w:szCs w:val="24"/>
              </w:rPr>
            </w:pPr>
          </w:p>
          <w:p w:rsidR="00B001D6" w:rsidRPr="00F12250" w:rsidRDefault="00B001D6" w:rsidP="00F92A57">
            <w:pPr>
              <w:rPr>
                <w:b/>
                <w:bCs/>
                <w:i/>
                <w:sz w:val="24"/>
                <w:szCs w:val="24"/>
              </w:rPr>
            </w:pPr>
            <w:r w:rsidRPr="00F12250">
              <w:rPr>
                <w:bCs/>
                <w:i/>
                <w:sz w:val="24"/>
                <w:szCs w:val="24"/>
              </w:rPr>
              <w:t xml:space="preserve">Fizika, biológia-egészségtan: </w:t>
            </w:r>
            <w:r w:rsidRPr="00F12250">
              <w:rPr>
                <w:bCs/>
                <w:sz w:val="24"/>
                <w:szCs w:val="24"/>
              </w:rPr>
              <w:t>a természettudományos gondolkodás és a természettudományos megismerés módszerei.</w:t>
            </w:r>
          </w:p>
        </w:tc>
      </w:tr>
      <w:tr w:rsidR="00B001D6" w:rsidRPr="00F12250" w:rsidTr="00071962">
        <w:trPr>
          <w:trHeight w:val="20"/>
        </w:trPr>
        <w:tc>
          <w:tcPr>
            <w:tcW w:w="3412" w:type="dxa"/>
            <w:gridSpan w:val="3"/>
          </w:tcPr>
          <w:p w:rsidR="00B001D6" w:rsidRPr="00F12250" w:rsidRDefault="00B001D6" w:rsidP="00F92A57">
            <w:pPr>
              <w:rPr>
                <w:bCs/>
                <w:sz w:val="24"/>
                <w:szCs w:val="24"/>
              </w:rPr>
            </w:pPr>
            <w:r w:rsidRPr="00F12250">
              <w:rPr>
                <w:bCs/>
                <w:sz w:val="24"/>
                <w:szCs w:val="24"/>
              </w:rPr>
              <w:t>Az atomok és belső szerkezetük.</w:t>
            </w:r>
          </w:p>
          <w:p w:rsidR="00B001D6" w:rsidRPr="00F12250" w:rsidRDefault="00B001D6" w:rsidP="00F92A57">
            <w:pPr>
              <w:rPr>
                <w:bCs/>
                <w:sz w:val="24"/>
                <w:szCs w:val="24"/>
              </w:rPr>
            </w:pPr>
            <w:r w:rsidRPr="00F12250">
              <w:rPr>
                <w:bCs/>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Alapállapot és gerjesztett állapot. Párosított és párosítatlan elektronok, jelölésük. </w:t>
            </w:r>
          </w:p>
        </w:tc>
        <w:tc>
          <w:tcPr>
            <w:tcW w:w="3414" w:type="dxa"/>
          </w:tcPr>
          <w:p w:rsidR="00B001D6" w:rsidRPr="00F12250" w:rsidRDefault="00B001D6" w:rsidP="00F92A57">
            <w:pPr>
              <w:rPr>
                <w:bCs/>
                <w:sz w:val="24"/>
                <w:szCs w:val="24"/>
              </w:rPr>
            </w:pPr>
            <w:r w:rsidRPr="00F12250">
              <w:rPr>
                <w:bCs/>
                <w:sz w:val="24"/>
                <w:szCs w:val="24"/>
              </w:rPr>
              <w:t>A részecskeszemlélet alkalmazása.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Térfogatcsökkenés alkohol és víz elegyítésekor és ennek modellezése. Dalton gondolatmenetének bemutatása egy konkrét példán. Számítógépes animáció a </w:t>
            </w:r>
            <w:proofErr w:type="gramStart"/>
            <w:r w:rsidRPr="00F12250">
              <w:rPr>
                <w:bCs/>
                <w:sz w:val="24"/>
                <w:szCs w:val="24"/>
              </w:rPr>
              <w:t>Rutherford-féle szórási</w:t>
            </w:r>
            <w:proofErr w:type="gramEnd"/>
            <w:r w:rsidRPr="00F12250">
              <w:rPr>
                <w:bCs/>
                <w:sz w:val="24"/>
                <w:szCs w:val="24"/>
              </w:rPr>
              <w:t xml:space="preserve"> kísérletről. Műszerekkel készült felvételek az atomokról. Lehetőségek az elektronszerkezet részletesebb megjelenítésére. Lángfestés. Információk a tűzijátékokról, gyökökről, „antioxidánsokról”, az elektron hullámtermészetéről (Heisenberg és Schrödinger).</w:t>
            </w:r>
          </w:p>
        </w:tc>
        <w:tc>
          <w:tcPr>
            <w:tcW w:w="2404"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atommodellek, színképek, elektronhéj, tömeg, elektromos töltés, Coulomb-törvény, erő, neutron, radioaktivitás, felezési idő, sugárvédelem, magreakciók, energia, atomenergia.</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Történelem, társadalmi és állampolgári ismeretek:</w:t>
            </w:r>
            <w:r w:rsidRPr="00F12250">
              <w:rPr>
                <w:bCs/>
                <w:sz w:val="24"/>
                <w:szCs w:val="24"/>
              </w:rPr>
              <w:t xml:space="preserve"> II. világháború, a hidegháború.</w:t>
            </w:r>
          </w:p>
        </w:tc>
      </w:tr>
      <w:tr w:rsidR="00B001D6" w:rsidRPr="00F12250" w:rsidTr="00071962">
        <w:trPr>
          <w:trHeight w:val="20"/>
        </w:trPr>
        <w:tc>
          <w:tcPr>
            <w:tcW w:w="3412" w:type="dxa"/>
            <w:gridSpan w:val="3"/>
          </w:tcPr>
          <w:p w:rsidR="00B001D6" w:rsidRPr="00F12250" w:rsidRDefault="00B001D6" w:rsidP="00F92A57">
            <w:pPr>
              <w:rPr>
                <w:bCs/>
                <w:i/>
                <w:sz w:val="24"/>
                <w:szCs w:val="24"/>
              </w:rPr>
            </w:pPr>
            <w:r w:rsidRPr="00F12250">
              <w:rPr>
                <w:bCs/>
                <w:i/>
                <w:sz w:val="24"/>
                <w:szCs w:val="24"/>
              </w:rPr>
              <w:t>A periódusos rendszer és az anyagmennyiség</w:t>
            </w:r>
          </w:p>
          <w:p w:rsidR="00B001D6" w:rsidRPr="00F12250" w:rsidRDefault="00B001D6" w:rsidP="00F92A57">
            <w:pPr>
              <w:rPr>
                <w:bCs/>
                <w:sz w:val="24"/>
                <w:szCs w:val="24"/>
              </w:rPr>
            </w:pPr>
            <w:r w:rsidRPr="00F12250">
              <w:rPr>
                <w:bCs/>
                <w:sz w:val="24"/>
                <w:szCs w:val="24"/>
              </w:rPr>
              <w:t xml:space="preserve">Az elemek </w:t>
            </w:r>
            <w:proofErr w:type="spellStart"/>
            <w:r w:rsidRPr="00F12250">
              <w:rPr>
                <w:bCs/>
                <w:sz w:val="24"/>
                <w:szCs w:val="24"/>
              </w:rPr>
              <w:t>periodikusan</w:t>
            </w:r>
            <w:proofErr w:type="spellEnd"/>
            <w:r w:rsidRPr="00F12250">
              <w:rPr>
                <w:bCs/>
                <w:sz w:val="24"/>
                <w:szCs w:val="24"/>
              </w:rPr>
              <w:t xml:space="preserve"> változó tulajdonságainak elektronszerkezeti okai, a periódusos rendszer (Mengyelejev): relatív és moláris atomtömeg, rendszám = protonok száma illetve elektronok száma; csoport = vegyértékelektronok száma; periódus = elektronhéjak száma. Nemesgáz-elektronszerkezet, elektronegativitás (EN).</w:t>
            </w:r>
          </w:p>
        </w:tc>
        <w:tc>
          <w:tcPr>
            <w:tcW w:w="3414" w:type="dxa"/>
          </w:tcPr>
          <w:p w:rsidR="00B001D6" w:rsidRPr="00F12250" w:rsidRDefault="00B001D6" w:rsidP="00F92A57">
            <w:pPr>
              <w:rPr>
                <w:bCs/>
                <w:sz w:val="24"/>
                <w:szCs w:val="24"/>
              </w:rPr>
            </w:pPr>
            <w:r w:rsidRPr="00F12250">
              <w:rPr>
                <w:bCs/>
                <w:sz w:val="24"/>
                <w:szCs w:val="24"/>
              </w:rPr>
              <w:t>A relatív és moláris atomtömeg, rendszám, elektronszerkezet és reakciókészség közötti összefüggések megértése és alkalmazása.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Az azonos csoportban lévő elemek tulajdonságainak összehasonlítása és az EN csoportokon és periódusokon belüli változásának szemléltetése kísérletekkel (pl. </w:t>
            </w:r>
            <w:proofErr w:type="gramStart"/>
            <w:r w:rsidRPr="00F12250">
              <w:rPr>
                <w:bCs/>
                <w:sz w:val="24"/>
                <w:szCs w:val="24"/>
              </w:rPr>
              <w:t>a</w:t>
            </w:r>
            <w:proofErr w:type="gramEnd"/>
            <w:r w:rsidRPr="00F12250">
              <w:rPr>
                <w:bCs/>
                <w:sz w:val="24"/>
                <w:szCs w:val="24"/>
              </w:rPr>
              <w:t xml:space="preserve"> Na, K, Mg és </w:t>
            </w:r>
            <w:proofErr w:type="spellStart"/>
            <w:r w:rsidRPr="00F12250">
              <w:rPr>
                <w:bCs/>
                <w:sz w:val="24"/>
                <w:szCs w:val="24"/>
              </w:rPr>
              <w:t>Ca</w:t>
            </w:r>
            <w:proofErr w:type="spellEnd"/>
            <w:r w:rsidRPr="00F12250">
              <w:rPr>
                <w:bCs/>
                <w:sz w:val="24"/>
                <w:szCs w:val="24"/>
              </w:rPr>
              <w:t xml:space="preserve"> vízzel való reakciója).</w:t>
            </w:r>
          </w:p>
        </w:tc>
        <w:tc>
          <w:tcPr>
            <w:tcW w:w="2404"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w:t>
            </w:r>
            <w:proofErr w:type="spellStart"/>
            <w:r w:rsidRPr="00F12250">
              <w:rPr>
                <w:bCs/>
                <w:sz w:val="24"/>
                <w:szCs w:val="24"/>
              </w:rPr>
              <w:t>biogén</w:t>
            </w:r>
            <w:proofErr w:type="spellEnd"/>
            <w:r w:rsidRPr="00F12250">
              <w:rPr>
                <w:bCs/>
                <w:sz w:val="24"/>
                <w:szCs w:val="24"/>
              </w:rPr>
              <w:t xml:space="preserve"> elemek.</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eredő erő, elektromos vonzás, taszítás.</w:t>
            </w:r>
          </w:p>
        </w:tc>
      </w:tr>
      <w:tr w:rsidR="00B001D6" w:rsidRPr="00F12250" w:rsidTr="00071962">
        <w:tblPrEx>
          <w:tblBorders>
            <w:top w:val="none" w:sz="0" w:space="0" w:color="auto"/>
          </w:tblBorders>
        </w:tblPrEx>
        <w:trPr>
          <w:trHeight w:val="550"/>
        </w:trPr>
        <w:tc>
          <w:tcPr>
            <w:tcW w:w="1835" w:type="dxa"/>
            <w:vAlign w:val="center"/>
          </w:tcPr>
          <w:p w:rsidR="00B001D6" w:rsidRPr="00F12250" w:rsidRDefault="00B001D6" w:rsidP="00F92A57">
            <w:pPr>
              <w:rPr>
                <w:b/>
                <w:bCs/>
                <w:sz w:val="24"/>
                <w:szCs w:val="24"/>
              </w:rPr>
            </w:pPr>
            <w:r w:rsidRPr="00F12250">
              <w:rPr>
                <w:b/>
                <w:bCs/>
                <w:sz w:val="24"/>
                <w:szCs w:val="24"/>
              </w:rPr>
              <w:lastRenderedPageBreak/>
              <w:t>Kulcsfogalmak/ fogalmak</w:t>
            </w:r>
          </w:p>
        </w:tc>
        <w:tc>
          <w:tcPr>
            <w:tcW w:w="7395" w:type="dxa"/>
            <w:gridSpan w:val="5"/>
          </w:tcPr>
          <w:p w:rsidR="00B001D6" w:rsidRPr="00F12250" w:rsidRDefault="00B001D6" w:rsidP="00F92A57">
            <w:pPr>
              <w:rPr>
                <w:bCs/>
                <w:sz w:val="24"/>
                <w:szCs w:val="24"/>
              </w:rPr>
            </w:pPr>
            <w:r w:rsidRPr="00F12250">
              <w:rPr>
                <w:bCs/>
                <w:sz w:val="24"/>
                <w:szCs w:val="24"/>
              </w:rPr>
              <w:t>Természettudományos vizsgálati módszer, áltudomány, proton, neutron, elektron, atommag, tömegszám, izotóp, radioaktivitás, relatív és moláris atomtömeg, elektronhéj, gerjesztés, vegyértékelektron, csoport, periódus, nemesgáz-elektronszerkezet, elektronegativitás.</w:t>
            </w:r>
          </w:p>
        </w:tc>
      </w:tr>
    </w:tbl>
    <w:p w:rsidR="00B001D6" w:rsidRDefault="00B001D6" w:rsidP="00F92A57">
      <w:pPr>
        <w:rPr>
          <w:bCs/>
          <w:sz w:val="24"/>
          <w:szCs w:val="24"/>
        </w:rPr>
      </w:pPr>
    </w:p>
    <w:p w:rsidR="00B001D6" w:rsidRPr="00F12250" w:rsidRDefault="00B001D6" w:rsidP="00F92A57">
      <w:pPr>
        <w:rPr>
          <w:bCs/>
          <w:sz w:val="24"/>
          <w:szCs w:val="24"/>
        </w:rPr>
      </w:pPr>
    </w:p>
    <w:p w:rsidR="00B001D6" w:rsidRPr="00F12250" w:rsidRDefault="00B001D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91"/>
        <w:gridCol w:w="1302"/>
        <w:gridCol w:w="3446"/>
        <w:gridCol w:w="1155"/>
        <w:gridCol w:w="1201"/>
      </w:tblGrid>
      <w:tr w:rsidR="00B001D6" w:rsidRPr="00F12250" w:rsidTr="00071962">
        <w:tc>
          <w:tcPr>
            <w:tcW w:w="2126" w:type="dxa"/>
            <w:gridSpan w:val="2"/>
            <w:vAlign w:val="center"/>
          </w:tcPr>
          <w:p w:rsidR="00B001D6" w:rsidRPr="00F12250" w:rsidRDefault="00B001D6" w:rsidP="00F92A57">
            <w:pPr>
              <w:rPr>
                <w:b/>
                <w:bCs/>
                <w:sz w:val="24"/>
                <w:szCs w:val="24"/>
              </w:rPr>
            </w:pPr>
            <w:r w:rsidRPr="00F12250">
              <w:rPr>
                <w:b/>
                <w:bCs/>
                <w:sz w:val="24"/>
                <w:szCs w:val="24"/>
              </w:rPr>
              <w:t>Tematikai egység</w:t>
            </w:r>
          </w:p>
        </w:tc>
        <w:tc>
          <w:tcPr>
            <w:tcW w:w="5903" w:type="dxa"/>
            <w:gridSpan w:val="3"/>
            <w:vAlign w:val="center"/>
          </w:tcPr>
          <w:p w:rsidR="00B001D6" w:rsidRPr="00F12250" w:rsidRDefault="00B001D6" w:rsidP="00F92A57">
            <w:pPr>
              <w:rPr>
                <w:b/>
                <w:bCs/>
                <w:sz w:val="24"/>
                <w:szCs w:val="24"/>
              </w:rPr>
            </w:pPr>
            <w:r w:rsidRPr="00F12250">
              <w:rPr>
                <w:b/>
                <w:bCs/>
                <w:sz w:val="24"/>
                <w:szCs w:val="24"/>
              </w:rPr>
              <w:t>Kémiai kötések és kölcsönhatások halmazokban</w:t>
            </w:r>
          </w:p>
        </w:tc>
        <w:tc>
          <w:tcPr>
            <w:tcW w:w="1201" w:type="dxa"/>
            <w:vAlign w:val="center"/>
          </w:tcPr>
          <w:p w:rsidR="00B001D6" w:rsidRPr="00F12250" w:rsidRDefault="00B001D6" w:rsidP="00F92A57">
            <w:pPr>
              <w:rPr>
                <w:b/>
                <w:bCs/>
                <w:sz w:val="24"/>
                <w:szCs w:val="24"/>
              </w:rPr>
            </w:pPr>
            <w:r w:rsidRPr="00F12250">
              <w:rPr>
                <w:b/>
                <w:bCs/>
                <w:sz w:val="24"/>
                <w:szCs w:val="24"/>
              </w:rPr>
              <w:t>Órakeret 9 óra</w:t>
            </w:r>
          </w:p>
        </w:tc>
      </w:tr>
      <w:tr w:rsidR="00B001D6" w:rsidRPr="00F12250" w:rsidTr="00071962">
        <w:tc>
          <w:tcPr>
            <w:tcW w:w="2126"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104" w:type="dxa"/>
            <w:gridSpan w:val="4"/>
          </w:tcPr>
          <w:p w:rsidR="00B001D6" w:rsidRPr="00F12250" w:rsidRDefault="00B001D6" w:rsidP="00F92A57">
            <w:pPr>
              <w:rPr>
                <w:bCs/>
                <w:sz w:val="24"/>
                <w:szCs w:val="24"/>
              </w:rPr>
            </w:pPr>
            <w:r w:rsidRPr="00F12250">
              <w:rPr>
                <w:bCs/>
                <w:sz w:val="24"/>
                <w:szCs w:val="24"/>
              </w:rPr>
              <w:t xml:space="preserve">Ion, ionos és kovalens kötés, molekula, elem, vegyület, képlet, moláris tömeg, fémek és </w:t>
            </w:r>
            <w:proofErr w:type="spellStart"/>
            <w:r w:rsidRPr="00F12250">
              <w:rPr>
                <w:bCs/>
                <w:sz w:val="24"/>
                <w:szCs w:val="24"/>
              </w:rPr>
              <w:t>nemfémek</w:t>
            </w:r>
            <w:proofErr w:type="spellEnd"/>
            <w:r w:rsidRPr="00F12250">
              <w:rPr>
                <w:bCs/>
                <w:sz w:val="24"/>
                <w:szCs w:val="24"/>
              </w:rPr>
              <w:t>, olvadáspont, forráspont, oldat, „hasonló a hasonlóban oldódik jól” elv, összetett ionok által képzett vegyületek képletei.</w:t>
            </w:r>
          </w:p>
        </w:tc>
      </w:tr>
      <w:tr w:rsidR="00B001D6" w:rsidRPr="00F12250" w:rsidTr="00071962">
        <w:tc>
          <w:tcPr>
            <w:tcW w:w="2126"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104" w:type="dxa"/>
            <w:gridSpan w:val="4"/>
          </w:tcPr>
          <w:p w:rsidR="00B001D6" w:rsidRPr="00F12250" w:rsidRDefault="00B001D6" w:rsidP="00F92A57">
            <w:pPr>
              <w:rPr>
                <w:bCs/>
                <w:sz w:val="24"/>
                <w:szCs w:val="24"/>
              </w:rPr>
            </w:pPr>
            <w:r w:rsidRPr="00F12250">
              <w:rPr>
                <w:bCs/>
                <w:sz w:val="24"/>
                <w:szCs w:val="24"/>
              </w:rPr>
              <w:t xml:space="preserve">Az atomok közötti kötések típusai és a kémiai képlet értelmezése. A molekulák térszerkezetét alakító tényezők megértése. A molekulák polaritását meghatározó tényezők, valamint a </w:t>
            </w:r>
            <w:proofErr w:type="spellStart"/>
            <w:r w:rsidRPr="00F12250">
              <w:rPr>
                <w:bCs/>
                <w:sz w:val="24"/>
                <w:szCs w:val="24"/>
              </w:rPr>
              <w:t>molekulapolaritás</w:t>
            </w:r>
            <w:proofErr w:type="spellEnd"/>
            <w:r w:rsidRPr="00F12250">
              <w:rPr>
                <w:bCs/>
                <w:sz w:val="24"/>
                <w:szCs w:val="24"/>
              </w:rPr>
              <w:t xml:space="preserve"> és a másodlagos kötések erőssége közötti kapcsolatok megértése. Ismert szilárd anyagok csoportosítása kristályrács-típusuk szerint. Az anyagok szerkezete, tulajdonságai és felhasználása közötti összefüggések alkalmazása.</w:t>
            </w:r>
          </w:p>
        </w:tc>
      </w:tr>
      <w:tr w:rsidR="00B001D6" w:rsidRPr="00F12250" w:rsidTr="00071962">
        <w:tc>
          <w:tcPr>
            <w:tcW w:w="3428" w:type="dxa"/>
            <w:gridSpan w:val="3"/>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446"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356"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rPr>
          <w:trHeight w:val="359"/>
        </w:trPr>
        <w:tc>
          <w:tcPr>
            <w:tcW w:w="3428" w:type="dxa"/>
            <w:gridSpan w:val="3"/>
          </w:tcPr>
          <w:p w:rsidR="00B001D6" w:rsidRPr="00F12250" w:rsidRDefault="00B001D6" w:rsidP="00F92A57">
            <w:pPr>
              <w:rPr>
                <w:bCs/>
                <w:i/>
                <w:sz w:val="24"/>
                <w:szCs w:val="24"/>
              </w:rPr>
            </w:pPr>
            <w:r w:rsidRPr="00F12250">
              <w:rPr>
                <w:bCs/>
                <w:i/>
                <w:sz w:val="24"/>
                <w:szCs w:val="24"/>
              </w:rPr>
              <w:t>Halmazok</w:t>
            </w:r>
          </w:p>
          <w:p w:rsidR="00B001D6" w:rsidRPr="00F12250" w:rsidRDefault="00B001D6" w:rsidP="00F92A57">
            <w:pPr>
              <w:rPr>
                <w:bCs/>
                <w:sz w:val="24"/>
                <w:szCs w:val="24"/>
              </w:rPr>
            </w:pPr>
            <w:r w:rsidRPr="00F12250">
              <w:rPr>
                <w:bCs/>
                <w:sz w:val="24"/>
                <w:szCs w:val="24"/>
              </w:rPr>
              <w:t xml:space="preserve">A kémiai kötések kialakulása, törekvés a nemesgáz-elektronszerkezet elérésére. Az EN döntő szerepe az elsődleges kémiai kötések és a másodlagos kölcsönhatások kialakulásában. </w:t>
            </w:r>
          </w:p>
        </w:tc>
        <w:tc>
          <w:tcPr>
            <w:tcW w:w="3446" w:type="dxa"/>
          </w:tcPr>
          <w:p w:rsidR="00B001D6" w:rsidRPr="00F12250" w:rsidRDefault="00B001D6" w:rsidP="00F92A57">
            <w:pPr>
              <w:rPr>
                <w:bCs/>
                <w:sz w:val="24"/>
                <w:szCs w:val="24"/>
              </w:rPr>
            </w:pPr>
            <w:r w:rsidRPr="00F12250">
              <w:rPr>
                <w:bCs/>
                <w:sz w:val="24"/>
                <w:szCs w:val="24"/>
              </w:rPr>
              <w:t>A szerkezet, a tulajdonságok és a felhasználás közötti összefüggések alkalmazása.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56" w:type="dxa"/>
            <w:gridSpan w:val="2"/>
          </w:tcPr>
          <w:p w:rsidR="00B001D6" w:rsidRPr="00F12250" w:rsidRDefault="00B001D6" w:rsidP="00F92A57">
            <w:pPr>
              <w:rPr>
                <w:bCs/>
                <w:i/>
                <w:sz w:val="24"/>
                <w:szCs w:val="24"/>
              </w:rPr>
            </w:pPr>
          </w:p>
        </w:tc>
      </w:tr>
      <w:tr w:rsidR="00B001D6" w:rsidRPr="00F12250" w:rsidTr="00071962">
        <w:trPr>
          <w:trHeight w:val="359"/>
        </w:trPr>
        <w:tc>
          <w:tcPr>
            <w:tcW w:w="3428" w:type="dxa"/>
            <w:gridSpan w:val="3"/>
          </w:tcPr>
          <w:p w:rsidR="00B001D6" w:rsidRPr="00F12250" w:rsidRDefault="00B001D6" w:rsidP="00F92A57">
            <w:pPr>
              <w:rPr>
                <w:bCs/>
                <w:i/>
                <w:sz w:val="24"/>
                <w:szCs w:val="24"/>
              </w:rPr>
            </w:pPr>
            <w:r w:rsidRPr="00F12250">
              <w:rPr>
                <w:bCs/>
                <w:i/>
                <w:sz w:val="24"/>
                <w:szCs w:val="24"/>
              </w:rPr>
              <w:t>Ionos kötés és ionrács</w:t>
            </w:r>
          </w:p>
          <w:p w:rsidR="00B001D6" w:rsidRPr="00F12250" w:rsidRDefault="00B001D6" w:rsidP="00F92A57">
            <w:pPr>
              <w:rPr>
                <w:bCs/>
                <w:i/>
                <w:sz w:val="24"/>
                <w:szCs w:val="24"/>
              </w:rPr>
            </w:pPr>
            <w:r w:rsidRPr="00F12250">
              <w:rPr>
                <w:bCs/>
                <w:sz w:val="24"/>
                <w:szCs w:val="24"/>
              </w:rPr>
              <w:t xml:space="preserve">Egyszerű ionok kialakulása nagy </w:t>
            </w:r>
            <w:proofErr w:type="spellStart"/>
            <w:r w:rsidRPr="00F12250">
              <w:rPr>
                <w:bCs/>
                <w:sz w:val="24"/>
                <w:szCs w:val="24"/>
              </w:rPr>
              <w:t>EN-különbség</w:t>
            </w:r>
            <w:proofErr w:type="spellEnd"/>
            <w:r w:rsidRPr="00F12250">
              <w:rPr>
                <w:bCs/>
                <w:sz w:val="24"/>
                <w:szCs w:val="24"/>
              </w:rPr>
              <w:t xml:space="preserve"> esetén. Az ionos </w:t>
            </w:r>
            <w:proofErr w:type="gramStart"/>
            <w:r w:rsidRPr="00F12250">
              <w:rPr>
                <w:bCs/>
                <w:sz w:val="24"/>
                <w:szCs w:val="24"/>
              </w:rPr>
              <w:t>kötés</w:t>
            </w:r>
            <w:proofErr w:type="gramEnd"/>
            <w:r w:rsidRPr="00F12250">
              <w:rPr>
                <w:bCs/>
                <w:sz w:val="24"/>
                <w:szCs w:val="24"/>
              </w:rPr>
              <w:t xml:space="preserve"> mint erős elektrosztatikus kölcsönhatás és ennek következményei.</w:t>
            </w:r>
          </w:p>
        </w:tc>
        <w:tc>
          <w:tcPr>
            <w:tcW w:w="3446" w:type="dxa"/>
          </w:tcPr>
          <w:p w:rsidR="00B001D6" w:rsidRPr="00F12250" w:rsidRDefault="00B001D6" w:rsidP="00F92A57">
            <w:pPr>
              <w:rPr>
                <w:bCs/>
                <w:sz w:val="24"/>
                <w:szCs w:val="24"/>
              </w:rPr>
            </w:pPr>
            <w:r w:rsidRPr="00F12250">
              <w:rPr>
                <w:bCs/>
                <w:sz w:val="24"/>
                <w:szCs w:val="24"/>
              </w:rPr>
              <w:t>Ionvegyületek képletének szerkesztése.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Kísérletek ionos vegyületek képződésére. Animációk az ionvegyületek képződésekor történő elektronátadásról. Ionos vegyületek és csapvíz elektromos vezetésének vizsgálata.</w:t>
            </w:r>
          </w:p>
        </w:tc>
        <w:tc>
          <w:tcPr>
            <w:tcW w:w="2356" w:type="dxa"/>
            <w:gridSpan w:val="2"/>
          </w:tcPr>
          <w:p w:rsidR="00B001D6" w:rsidRPr="00F12250" w:rsidRDefault="00B001D6" w:rsidP="00F92A57">
            <w:pPr>
              <w:rPr>
                <w:bCs/>
                <w:sz w:val="24"/>
                <w:szCs w:val="24"/>
              </w:rPr>
            </w:pPr>
            <w:r w:rsidRPr="00F12250">
              <w:rPr>
                <w:bCs/>
                <w:i/>
                <w:sz w:val="24"/>
                <w:szCs w:val="24"/>
              </w:rPr>
              <w:t xml:space="preserve">Biológia-egészségtan: </w:t>
            </w:r>
            <w:r w:rsidRPr="00F12250">
              <w:rPr>
                <w:bCs/>
                <w:sz w:val="24"/>
                <w:szCs w:val="24"/>
              </w:rPr>
              <w:t>az idegrendszer működése.</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Fizika:</w:t>
            </w:r>
            <w:r w:rsidRPr="00F12250">
              <w:rPr>
                <w:bCs/>
                <w:sz w:val="24"/>
                <w:szCs w:val="24"/>
              </w:rPr>
              <w:t xml:space="preserve"> elektrosztatikai alapjelenségek, áramvezetés.</w:t>
            </w:r>
          </w:p>
        </w:tc>
      </w:tr>
      <w:tr w:rsidR="00B001D6" w:rsidRPr="00F12250" w:rsidTr="00071962">
        <w:tc>
          <w:tcPr>
            <w:tcW w:w="3428" w:type="dxa"/>
            <w:gridSpan w:val="3"/>
          </w:tcPr>
          <w:p w:rsidR="00B001D6" w:rsidRPr="00F12250" w:rsidRDefault="00B001D6" w:rsidP="00F92A57">
            <w:pPr>
              <w:rPr>
                <w:bCs/>
                <w:i/>
                <w:sz w:val="24"/>
                <w:szCs w:val="24"/>
              </w:rPr>
            </w:pPr>
            <w:r w:rsidRPr="00F12250">
              <w:rPr>
                <w:bCs/>
                <w:i/>
                <w:sz w:val="24"/>
                <w:szCs w:val="24"/>
              </w:rPr>
              <w:t>Fémes kötés és fémrács</w:t>
            </w:r>
          </w:p>
          <w:p w:rsidR="00B001D6" w:rsidRPr="00F12250" w:rsidRDefault="00B001D6" w:rsidP="00F92A57">
            <w:pPr>
              <w:rPr>
                <w:bCs/>
                <w:sz w:val="24"/>
                <w:szCs w:val="24"/>
              </w:rPr>
            </w:pPr>
            <w:r w:rsidRPr="00F12250">
              <w:rPr>
                <w:bCs/>
                <w:sz w:val="24"/>
                <w:szCs w:val="24"/>
              </w:rPr>
              <w:t xml:space="preserve">Fémes kötés kialakulása kis </w:t>
            </w:r>
            <w:proofErr w:type="spellStart"/>
            <w:r w:rsidRPr="00F12250">
              <w:rPr>
                <w:bCs/>
                <w:sz w:val="24"/>
                <w:szCs w:val="24"/>
              </w:rPr>
              <w:t>EN-ú</w:t>
            </w:r>
            <w:proofErr w:type="spellEnd"/>
            <w:r w:rsidRPr="00F12250">
              <w:rPr>
                <w:bCs/>
                <w:sz w:val="24"/>
                <w:szCs w:val="24"/>
              </w:rPr>
              <w:t xml:space="preserve"> atomok között. Delokalizált elektronok, elektromos és hővezetés, olvadáspont és mechanikai tulajdonságok.</w:t>
            </w:r>
          </w:p>
        </w:tc>
        <w:tc>
          <w:tcPr>
            <w:tcW w:w="3446" w:type="dxa"/>
          </w:tcPr>
          <w:p w:rsidR="00B001D6" w:rsidRPr="00F12250" w:rsidRDefault="00B001D6" w:rsidP="00F92A57">
            <w:pPr>
              <w:rPr>
                <w:bCs/>
                <w:sz w:val="24"/>
                <w:szCs w:val="24"/>
              </w:rPr>
            </w:pPr>
            <w:r w:rsidRPr="00F12250">
              <w:rPr>
                <w:bCs/>
                <w:sz w:val="24"/>
                <w:szCs w:val="24"/>
              </w:rPr>
              <w:t>A fémek közös tulajdonságainak értelmezése a fémrács jellemzői alapján.</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Animációk és kísérletek a fémek elektromos vezetéséről.</w:t>
            </w:r>
          </w:p>
        </w:tc>
        <w:tc>
          <w:tcPr>
            <w:tcW w:w="2356"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hővezetés, olvadáspont, forráspont, áramvezetés.</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Vizuális kultúra:</w:t>
            </w:r>
            <w:r w:rsidRPr="00F12250">
              <w:rPr>
                <w:bCs/>
                <w:sz w:val="24"/>
                <w:szCs w:val="24"/>
              </w:rPr>
              <w:t xml:space="preserve"> kovácsoltvas kapuk, ékszerek.</w:t>
            </w:r>
          </w:p>
        </w:tc>
      </w:tr>
      <w:tr w:rsidR="00B001D6" w:rsidRPr="00F12250" w:rsidTr="00071962">
        <w:trPr>
          <w:trHeight w:val="1787"/>
        </w:trPr>
        <w:tc>
          <w:tcPr>
            <w:tcW w:w="3428" w:type="dxa"/>
            <w:gridSpan w:val="3"/>
          </w:tcPr>
          <w:p w:rsidR="00B001D6" w:rsidRPr="00F12250" w:rsidRDefault="00B001D6" w:rsidP="00F92A57">
            <w:pPr>
              <w:rPr>
                <w:bCs/>
                <w:i/>
                <w:sz w:val="24"/>
                <w:szCs w:val="24"/>
              </w:rPr>
            </w:pPr>
            <w:r w:rsidRPr="00F12250">
              <w:rPr>
                <w:bCs/>
                <w:i/>
                <w:sz w:val="24"/>
                <w:szCs w:val="24"/>
              </w:rPr>
              <w:lastRenderedPageBreak/>
              <w:t>Kovalens kötés és atomrács</w:t>
            </w:r>
          </w:p>
          <w:p w:rsidR="00B001D6" w:rsidRPr="00F12250" w:rsidRDefault="00B001D6" w:rsidP="00F92A57">
            <w:pPr>
              <w:rPr>
                <w:b/>
                <w:bCs/>
                <w:sz w:val="24"/>
                <w:szCs w:val="24"/>
              </w:rPr>
            </w:pPr>
            <w:r w:rsidRPr="00F12250">
              <w:rPr>
                <w:bCs/>
                <w:sz w:val="24"/>
                <w:szCs w:val="24"/>
              </w:rPr>
              <w:t xml:space="preserve">Kovalens kötés kialakulása, </w:t>
            </w:r>
            <w:proofErr w:type="spellStart"/>
            <w:r w:rsidRPr="00F12250">
              <w:rPr>
                <w:bCs/>
                <w:sz w:val="24"/>
                <w:szCs w:val="24"/>
              </w:rPr>
              <w:t>kötéspolaritás</w:t>
            </w:r>
            <w:proofErr w:type="spellEnd"/>
            <w:r w:rsidRPr="00F12250">
              <w:rPr>
                <w:bCs/>
                <w:sz w:val="24"/>
                <w:szCs w:val="24"/>
              </w:rPr>
              <w:t xml:space="preserve">. Kötési energia, kötéshossz. Atomrácsos anyagok </w:t>
            </w:r>
            <w:proofErr w:type="spellStart"/>
            <w:r w:rsidRPr="00F12250">
              <w:rPr>
                <w:bCs/>
                <w:sz w:val="24"/>
                <w:szCs w:val="24"/>
              </w:rPr>
              <w:t>makroszkópikus</w:t>
            </w:r>
            <w:proofErr w:type="spellEnd"/>
            <w:r w:rsidRPr="00F12250">
              <w:rPr>
                <w:bCs/>
                <w:sz w:val="24"/>
                <w:szCs w:val="24"/>
              </w:rPr>
              <w:t xml:space="preserve"> tulajdonságai és felhasználása.</w:t>
            </w:r>
          </w:p>
        </w:tc>
        <w:tc>
          <w:tcPr>
            <w:tcW w:w="3446" w:type="dxa"/>
          </w:tcPr>
          <w:p w:rsidR="00B001D6" w:rsidRPr="00F12250" w:rsidRDefault="00B001D6" w:rsidP="00F92A57">
            <w:pPr>
              <w:rPr>
                <w:bCs/>
                <w:sz w:val="24"/>
                <w:szCs w:val="24"/>
              </w:rPr>
            </w:pPr>
            <w:r w:rsidRPr="00F12250">
              <w:rPr>
                <w:bCs/>
                <w:sz w:val="24"/>
                <w:szCs w:val="24"/>
              </w:rPr>
              <w:t xml:space="preserve">A </w:t>
            </w:r>
            <w:proofErr w:type="spellStart"/>
            <w:r w:rsidRPr="00F12250">
              <w:rPr>
                <w:bCs/>
                <w:sz w:val="24"/>
                <w:szCs w:val="24"/>
              </w:rPr>
              <w:t>kötéspolaritás</w:t>
            </w:r>
            <w:proofErr w:type="spellEnd"/>
            <w:r w:rsidRPr="00F12250">
              <w:rPr>
                <w:bCs/>
                <w:sz w:val="24"/>
                <w:szCs w:val="24"/>
              </w:rPr>
              <w:t xml:space="preserve"> megállapítása az </w:t>
            </w:r>
            <w:proofErr w:type="spellStart"/>
            <w:r w:rsidRPr="00F12250">
              <w:rPr>
                <w:bCs/>
                <w:sz w:val="24"/>
                <w:szCs w:val="24"/>
              </w:rPr>
              <w:t>EN-különbség</w:t>
            </w:r>
            <w:proofErr w:type="spellEnd"/>
            <w:r w:rsidRPr="00F12250">
              <w:rPr>
                <w:bCs/>
                <w:sz w:val="24"/>
                <w:szCs w:val="24"/>
              </w:rPr>
              <w:t xml:space="preserve"> alapján.</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Animációk a kovalens kötés kialakulásáról. Információk az atomrácsos anyagok felhasználásáról.</w:t>
            </w:r>
          </w:p>
        </w:tc>
        <w:tc>
          <w:tcPr>
            <w:tcW w:w="2356"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energiaminimum.</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 matematika:</w:t>
            </w:r>
            <w:r w:rsidRPr="00F12250">
              <w:rPr>
                <w:bCs/>
                <w:sz w:val="24"/>
                <w:szCs w:val="24"/>
              </w:rPr>
              <w:t xml:space="preserve"> vektorok.</w:t>
            </w:r>
          </w:p>
        </w:tc>
      </w:tr>
      <w:tr w:rsidR="00B001D6" w:rsidRPr="00F12250" w:rsidTr="00071962">
        <w:tc>
          <w:tcPr>
            <w:tcW w:w="3428" w:type="dxa"/>
            <w:gridSpan w:val="3"/>
          </w:tcPr>
          <w:p w:rsidR="00B001D6" w:rsidRPr="00F12250" w:rsidRDefault="00B001D6" w:rsidP="00F92A57">
            <w:pPr>
              <w:rPr>
                <w:bCs/>
                <w:i/>
                <w:sz w:val="24"/>
                <w:szCs w:val="24"/>
              </w:rPr>
            </w:pPr>
            <w:r w:rsidRPr="00F12250">
              <w:rPr>
                <w:bCs/>
                <w:i/>
                <w:sz w:val="24"/>
                <w:szCs w:val="24"/>
              </w:rPr>
              <w:t>Molekulák</w:t>
            </w:r>
          </w:p>
          <w:p w:rsidR="00B001D6" w:rsidRPr="00F12250" w:rsidRDefault="00B001D6" w:rsidP="00F92A57">
            <w:pPr>
              <w:rPr>
                <w:bCs/>
                <w:i/>
                <w:sz w:val="24"/>
                <w:szCs w:val="24"/>
              </w:rPr>
            </w:pPr>
            <w:r w:rsidRPr="00F12250">
              <w:rPr>
                <w:bCs/>
                <w:sz w:val="24"/>
                <w:szCs w:val="24"/>
              </w:rPr>
              <w:t xml:space="preserve">Molekulák képződése, kötő és </w:t>
            </w:r>
            <w:proofErr w:type="spellStart"/>
            <w:r w:rsidRPr="00F12250">
              <w:rPr>
                <w:bCs/>
                <w:sz w:val="24"/>
                <w:szCs w:val="24"/>
              </w:rPr>
              <w:t>nemkötő</w:t>
            </w:r>
            <w:proofErr w:type="spellEnd"/>
            <w:r w:rsidRPr="00F12250">
              <w:rPr>
                <w:bCs/>
                <w:sz w:val="24"/>
                <w:szCs w:val="24"/>
              </w:rPr>
              <w:t xml:space="preserve"> elektronpárok. Összegképlet és szerkezeti képlet. A molekulák alakja. A </w:t>
            </w:r>
            <w:proofErr w:type="spellStart"/>
            <w:r w:rsidRPr="00F12250">
              <w:rPr>
                <w:bCs/>
                <w:sz w:val="24"/>
                <w:szCs w:val="24"/>
              </w:rPr>
              <w:t>molekulapolaritás</w:t>
            </w:r>
            <w:proofErr w:type="spellEnd"/>
            <w:r w:rsidRPr="00F12250">
              <w:rPr>
                <w:bCs/>
                <w:sz w:val="24"/>
                <w:szCs w:val="24"/>
              </w:rPr>
              <w:t>.</w:t>
            </w:r>
          </w:p>
        </w:tc>
        <w:tc>
          <w:tcPr>
            <w:tcW w:w="3446" w:type="dxa"/>
          </w:tcPr>
          <w:p w:rsidR="00B001D6" w:rsidRPr="00F12250" w:rsidRDefault="00B001D6" w:rsidP="00F92A57">
            <w:pPr>
              <w:rPr>
                <w:bCs/>
                <w:sz w:val="24"/>
                <w:szCs w:val="24"/>
              </w:rPr>
            </w:pPr>
            <w:r w:rsidRPr="00F12250">
              <w:rPr>
                <w:bCs/>
                <w:sz w:val="24"/>
                <w:szCs w:val="24"/>
              </w:rPr>
              <w:t>Molekulák alakjának és polaritásának megállapítása.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Hagyományos és számítógépes molekulamodellek megtekintése és készítése. A molekulák összegképletének kiszámítása a tömegszázalékos elemösszetételből.</w:t>
            </w:r>
          </w:p>
        </w:tc>
        <w:tc>
          <w:tcPr>
            <w:tcW w:w="2356"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töltések, pólusok.</w:t>
            </w:r>
          </w:p>
        </w:tc>
      </w:tr>
      <w:tr w:rsidR="00B001D6" w:rsidRPr="00F12250" w:rsidTr="00071962">
        <w:trPr>
          <w:trHeight w:val="1787"/>
        </w:trPr>
        <w:tc>
          <w:tcPr>
            <w:tcW w:w="3428" w:type="dxa"/>
            <w:gridSpan w:val="3"/>
          </w:tcPr>
          <w:p w:rsidR="00B001D6" w:rsidRPr="00F12250" w:rsidRDefault="00B001D6" w:rsidP="00F92A57">
            <w:pPr>
              <w:rPr>
                <w:bCs/>
                <w:i/>
                <w:sz w:val="24"/>
                <w:szCs w:val="24"/>
              </w:rPr>
            </w:pPr>
            <w:r w:rsidRPr="00F12250">
              <w:rPr>
                <w:bCs/>
                <w:i/>
                <w:sz w:val="24"/>
                <w:szCs w:val="24"/>
              </w:rPr>
              <w:t>Másodrendű kötések és a molekularács</w:t>
            </w:r>
          </w:p>
          <w:p w:rsidR="00B001D6" w:rsidRPr="00F12250" w:rsidRDefault="00B001D6" w:rsidP="00F92A57">
            <w:pPr>
              <w:rPr>
                <w:bCs/>
                <w:sz w:val="24"/>
                <w:szCs w:val="24"/>
              </w:rPr>
            </w:pPr>
            <w:r w:rsidRPr="00F12250">
              <w:rPr>
                <w:bCs/>
                <w:sz w:val="24"/>
                <w:szCs w:val="24"/>
              </w:rPr>
              <w:t>Másodrendű kölcsönhatások tiszta halmazokban. A hidrogénkötés szerepe az élő szervezetben. A „hasonló a hasonlóban oldódik jól” elv és a molekularácsos anyagok fizikai tulajdonságainak anyagszerkezeti magyarázata. A molekulatömeg és a részecskék közötti kölcsönhatások kapcsolata a fizikai tulajdonságokkal, illetve a felhasználhatósággal.</w:t>
            </w:r>
          </w:p>
        </w:tc>
        <w:tc>
          <w:tcPr>
            <w:tcW w:w="3446" w:type="dxa"/>
          </w:tcPr>
          <w:p w:rsidR="00B001D6" w:rsidRPr="00F12250" w:rsidRDefault="00B001D6" w:rsidP="00F92A57">
            <w:pPr>
              <w:rPr>
                <w:bCs/>
                <w:sz w:val="24"/>
                <w:szCs w:val="24"/>
              </w:rPr>
            </w:pPr>
            <w:r w:rsidRPr="00F12250">
              <w:rPr>
                <w:bCs/>
                <w:sz w:val="24"/>
                <w:szCs w:val="24"/>
              </w:rPr>
              <w:t>Tendenciák felismerése a másodrendű kölcsönhatásokkal jellemezhető molekularácsos anyagok fizikai tulajdonságai között.</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Kísérletek a másodrendű kötések fizikai tulajdonságokat befolyásoló hatásának szemléltetésére (pl. különböző folyadékcsíkok párolgási sebességének összehasonlítása). A „</w:t>
            </w:r>
            <w:proofErr w:type="spellStart"/>
            <w:r w:rsidRPr="00F12250">
              <w:rPr>
                <w:bCs/>
                <w:sz w:val="24"/>
                <w:szCs w:val="24"/>
              </w:rPr>
              <w:t>zsíroldékony</w:t>
            </w:r>
            <w:proofErr w:type="spellEnd"/>
            <w:r w:rsidRPr="00F12250">
              <w:rPr>
                <w:bCs/>
                <w:sz w:val="24"/>
                <w:szCs w:val="24"/>
              </w:rPr>
              <w:t>”, „</w:t>
            </w:r>
            <w:proofErr w:type="spellStart"/>
            <w:r w:rsidRPr="00F12250">
              <w:rPr>
                <w:bCs/>
                <w:sz w:val="24"/>
                <w:szCs w:val="24"/>
              </w:rPr>
              <w:t>vízoldékony</w:t>
            </w:r>
            <w:proofErr w:type="spellEnd"/>
            <w:r w:rsidRPr="00F12250">
              <w:rPr>
                <w:bCs/>
                <w:sz w:val="24"/>
                <w:szCs w:val="24"/>
              </w:rPr>
              <w:t xml:space="preserve">” és „kettős </w:t>
            </w:r>
            <w:proofErr w:type="spellStart"/>
            <w:r w:rsidRPr="00F12250">
              <w:rPr>
                <w:bCs/>
                <w:sz w:val="24"/>
                <w:szCs w:val="24"/>
              </w:rPr>
              <w:t>oldékonyságú</w:t>
            </w:r>
            <w:proofErr w:type="spellEnd"/>
            <w:r w:rsidRPr="00F12250">
              <w:rPr>
                <w:bCs/>
                <w:sz w:val="24"/>
                <w:szCs w:val="24"/>
              </w:rPr>
              <w:t xml:space="preserve">” anyagok </w:t>
            </w:r>
            <w:proofErr w:type="spellStart"/>
            <w:r w:rsidRPr="00F12250">
              <w:rPr>
                <w:bCs/>
                <w:sz w:val="24"/>
                <w:szCs w:val="24"/>
              </w:rPr>
              <w:t>molekulapolaritásának</w:t>
            </w:r>
            <w:proofErr w:type="spellEnd"/>
            <w:r w:rsidRPr="00F12250">
              <w:rPr>
                <w:bCs/>
                <w:sz w:val="24"/>
                <w:szCs w:val="24"/>
              </w:rPr>
              <w:t xml:space="preserve"> megállapítása.</w:t>
            </w:r>
          </w:p>
        </w:tc>
        <w:tc>
          <w:tcPr>
            <w:tcW w:w="2356"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energia és mértékegysége, forrás, forráspont, töltéseloszlás, tömegvonzás.</w:t>
            </w:r>
          </w:p>
        </w:tc>
      </w:tr>
      <w:tr w:rsidR="00B001D6" w:rsidRPr="00F12250" w:rsidTr="00071962">
        <w:tc>
          <w:tcPr>
            <w:tcW w:w="3428" w:type="dxa"/>
            <w:gridSpan w:val="3"/>
          </w:tcPr>
          <w:p w:rsidR="00B001D6" w:rsidRPr="00F12250" w:rsidRDefault="00B001D6" w:rsidP="00F92A57">
            <w:pPr>
              <w:rPr>
                <w:bCs/>
                <w:i/>
                <w:sz w:val="24"/>
                <w:szCs w:val="24"/>
              </w:rPr>
            </w:pPr>
            <w:r w:rsidRPr="00F12250">
              <w:rPr>
                <w:bCs/>
                <w:i/>
                <w:sz w:val="24"/>
                <w:szCs w:val="24"/>
              </w:rPr>
              <w:t>Összetett ionok</w:t>
            </w:r>
          </w:p>
          <w:p w:rsidR="00B001D6" w:rsidRPr="00F12250" w:rsidRDefault="00B001D6" w:rsidP="00F92A57">
            <w:pPr>
              <w:rPr>
                <w:bCs/>
                <w:sz w:val="24"/>
                <w:szCs w:val="24"/>
              </w:rPr>
            </w:pPr>
            <w:r w:rsidRPr="00F12250">
              <w:rPr>
                <w:bCs/>
                <w:sz w:val="24"/>
                <w:szCs w:val="24"/>
              </w:rPr>
              <w:t>Összetett ionok képződése, töltése és térszerkezete. A mindennapi élet fontos összetett ionjai.</w:t>
            </w:r>
          </w:p>
        </w:tc>
        <w:tc>
          <w:tcPr>
            <w:tcW w:w="3446" w:type="dxa"/>
          </w:tcPr>
          <w:p w:rsidR="00B001D6" w:rsidRPr="00F12250" w:rsidRDefault="00B001D6" w:rsidP="00F92A57">
            <w:pPr>
              <w:rPr>
                <w:b/>
                <w:bCs/>
                <w:sz w:val="24"/>
                <w:szCs w:val="24"/>
              </w:rPr>
            </w:pPr>
            <w:r w:rsidRPr="00F12250">
              <w:rPr>
                <w:bCs/>
                <w:sz w:val="24"/>
                <w:szCs w:val="24"/>
              </w:rPr>
              <w:t>Összetett ionokat tartalmazó vegyületek képletének szerkesztése</w:t>
            </w:r>
            <w:r w:rsidRPr="00F12250">
              <w:rPr>
                <w:b/>
                <w:bCs/>
                <w:sz w:val="24"/>
                <w:szCs w:val="24"/>
              </w:rPr>
              <w:t>.</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Összetett ionokat tartalmazó vegyületek előfordulása a természetben és felhasználása a háztartásban: ismeretek felidézése és rendszerezése.</w:t>
            </w:r>
          </w:p>
        </w:tc>
        <w:tc>
          <w:tcPr>
            <w:tcW w:w="2356" w:type="dxa"/>
            <w:gridSpan w:val="2"/>
          </w:tcPr>
          <w:p w:rsidR="00B001D6" w:rsidRPr="00F12250" w:rsidRDefault="00B001D6" w:rsidP="00F92A57">
            <w:pPr>
              <w:rPr>
                <w:bCs/>
                <w:sz w:val="24"/>
                <w:szCs w:val="24"/>
              </w:rPr>
            </w:pPr>
          </w:p>
        </w:tc>
      </w:tr>
      <w:tr w:rsidR="00B001D6" w:rsidRPr="00F12250" w:rsidTr="00071962">
        <w:trPr>
          <w:trHeight w:val="550"/>
        </w:trPr>
        <w:tc>
          <w:tcPr>
            <w:tcW w:w="1835" w:type="dxa"/>
            <w:vAlign w:val="center"/>
          </w:tcPr>
          <w:p w:rsidR="00B001D6" w:rsidRPr="00F12250" w:rsidRDefault="00B001D6" w:rsidP="00F92A57">
            <w:pPr>
              <w:rPr>
                <w:b/>
                <w:bCs/>
                <w:sz w:val="24"/>
                <w:szCs w:val="24"/>
              </w:rPr>
            </w:pPr>
            <w:r w:rsidRPr="00F12250">
              <w:rPr>
                <w:b/>
                <w:bCs/>
                <w:sz w:val="24"/>
                <w:szCs w:val="24"/>
              </w:rPr>
              <w:t>Kulcsfogalmak/ fogalmak</w:t>
            </w:r>
          </w:p>
        </w:tc>
        <w:tc>
          <w:tcPr>
            <w:tcW w:w="7395" w:type="dxa"/>
            <w:gridSpan w:val="5"/>
          </w:tcPr>
          <w:p w:rsidR="00B001D6" w:rsidRPr="00F12250" w:rsidRDefault="00B001D6" w:rsidP="00F92A57">
            <w:pPr>
              <w:rPr>
                <w:bCs/>
                <w:sz w:val="24"/>
                <w:szCs w:val="24"/>
              </w:rPr>
            </w:pPr>
            <w:r w:rsidRPr="00F12250">
              <w:rPr>
                <w:bCs/>
                <w:sz w:val="24"/>
                <w:szCs w:val="24"/>
              </w:rPr>
              <w:t xml:space="preserve">Halmaz, ionos kötés, ionrács, fémes kötés, delokalizált elektron, fémrács, kovalens kötés, </w:t>
            </w:r>
            <w:proofErr w:type="spellStart"/>
            <w:r w:rsidRPr="00F12250">
              <w:rPr>
                <w:bCs/>
                <w:sz w:val="24"/>
                <w:szCs w:val="24"/>
              </w:rPr>
              <w:t>kötéspolaritás</w:t>
            </w:r>
            <w:proofErr w:type="spellEnd"/>
            <w:r w:rsidRPr="00F12250">
              <w:rPr>
                <w:bCs/>
                <w:sz w:val="24"/>
                <w:szCs w:val="24"/>
              </w:rPr>
              <w:t>, kötési energia, atomrács, molekula, molekulaalak, molekula polaritás, másodlagos kölcsönhatás, molekularács, összetett ion.</w:t>
            </w:r>
          </w:p>
        </w:tc>
      </w:tr>
    </w:tbl>
    <w:p w:rsidR="00B001D6" w:rsidRPr="00F12250" w:rsidRDefault="00B001D6" w:rsidP="00F92A57">
      <w:pPr>
        <w:rPr>
          <w:bCs/>
          <w:i/>
          <w:sz w:val="24"/>
          <w:szCs w:val="24"/>
        </w:rPr>
      </w:pPr>
    </w:p>
    <w:p w:rsidR="00B001D6" w:rsidRPr="00F12250" w:rsidRDefault="00B001D6" w:rsidP="00F92A57">
      <w:pPr>
        <w:rPr>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324"/>
        <w:gridCol w:w="1277"/>
        <w:gridCol w:w="8"/>
        <w:gridCol w:w="3428"/>
        <w:gridCol w:w="1138"/>
        <w:gridCol w:w="1220"/>
      </w:tblGrid>
      <w:tr w:rsidR="00B001D6" w:rsidRPr="00F12250" w:rsidTr="00071962">
        <w:tc>
          <w:tcPr>
            <w:tcW w:w="2159" w:type="dxa"/>
            <w:gridSpan w:val="2"/>
            <w:vAlign w:val="center"/>
          </w:tcPr>
          <w:p w:rsidR="00B001D6" w:rsidRPr="00F12250" w:rsidRDefault="00B001D6" w:rsidP="00F92A57">
            <w:pPr>
              <w:rPr>
                <w:b/>
                <w:bCs/>
                <w:sz w:val="24"/>
                <w:szCs w:val="24"/>
              </w:rPr>
            </w:pPr>
            <w:r w:rsidRPr="00F12250">
              <w:rPr>
                <w:b/>
                <w:bCs/>
                <w:sz w:val="24"/>
                <w:szCs w:val="24"/>
              </w:rPr>
              <w:t>Tematikai egység</w:t>
            </w:r>
          </w:p>
        </w:tc>
        <w:tc>
          <w:tcPr>
            <w:tcW w:w="5851" w:type="dxa"/>
            <w:gridSpan w:val="4"/>
            <w:vAlign w:val="center"/>
          </w:tcPr>
          <w:p w:rsidR="00B001D6" w:rsidRPr="00F12250" w:rsidRDefault="00B001D6" w:rsidP="00F92A57">
            <w:pPr>
              <w:rPr>
                <w:b/>
                <w:bCs/>
                <w:sz w:val="24"/>
                <w:szCs w:val="24"/>
              </w:rPr>
            </w:pPr>
            <w:r w:rsidRPr="00F12250">
              <w:rPr>
                <w:b/>
                <w:bCs/>
                <w:sz w:val="24"/>
                <w:szCs w:val="24"/>
              </w:rPr>
              <w:t>Anyagi rendszerek</w:t>
            </w:r>
          </w:p>
        </w:tc>
        <w:tc>
          <w:tcPr>
            <w:tcW w:w="1220" w:type="dxa"/>
            <w:vAlign w:val="center"/>
          </w:tcPr>
          <w:p w:rsidR="00B001D6" w:rsidRPr="00F12250" w:rsidRDefault="00B001D6" w:rsidP="00F92A57">
            <w:pPr>
              <w:rPr>
                <w:b/>
                <w:bCs/>
                <w:sz w:val="24"/>
                <w:szCs w:val="24"/>
              </w:rPr>
            </w:pPr>
            <w:r w:rsidRPr="00F12250">
              <w:rPr>
                <w:b/>
                <w:bCs/>
                <w:sz w:val="24"/>
                <w:szCs w:val="24"/>
              </w:rPr>
              <w:t>Órakeret 10 óra</w:t>
            </w:r>
          </w:p>
        </w:tc>
      </w:tr>
      <w:tr w:rsidR="00B001D6" w:rsidRPr="00F12250" w:rsidTr="00071962">
        <w:tc>
          <w:tcPr>
            <w:tcW w:w="2159"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071" w:type="dxa"/>
            <w:gridSpan w:val="5"/>
          </w:tcPr>
          <w:p w:rsidR="00B001D6" w:rsidRPr="00F12250" w:rsidRDefault="00B001D6" w:rsidP="00F92A57">
            <w:pPr>
              <w:rPr>
                <w:bCs/>
                <w:sz w:val="24"/>
                <w:szCs w:val="24"/>
              </w:rPr>
            </w:pPr>
            <w:r w:rsidRPr="00F12250">
              <w:rPr>
                <w:bCs/>
                <w:sz w:val="24"/>
                <w:szCs w:val="24"/>
              </w:rPr>
              <w:t xml:space="preserve">Keverék, halmazállapot, gáz, folyadék, szilárd, halmazállapot-változás, keverékek szétválasztása, </w:t>
            </w:r>
            <w:proofErr w:type="spellStart"/>
            <w:r>
              <w:rPr>
                <w:bCs/>
                <w:sz w:val="24"/>
                <w:szCs w:val="24"/>
              </w:rPr>
              <w:t>hő</w:t>
            </w:r>
            <w:r w:rsidRPr="00F12250">
              <w:rPr>
                <w:bCs/>
                <w:sz w:val="24"/>
                <w:szCs w:val="24"/>
              </w:rPr>
              <w:t>leadással</w:t>
            </w:r>
            <w:proofErr w:type="spellEnd"/>
            <w:r w:rsidRPr="00F12250">
              <w:rPr>
                <w:bCs/>
                <w:sz w:val="24"/>
                <w:szCs w:val="24"/>
              </w:rPr>
              <w:t xml:space="preserve"> és </w:t>
            </w:r>
            <w:proofErr w:type="spellStart"/>
            <w:r>
              <w:rPr>
                <w:bCs/>
                <w:sz w:val="24"/>
                <w:szCs w:val="24"/>
              </w:rPr>
              <w:t>hő</w:t>
            </w:r>
            <w:r w:rsidRPr="00F12250">
              <w:rPr>
                <w:bCs/>
                <w:sz w:val="24"/>
                <w:szCs w:val="24"/>
              </w:rPr>
              <w:t>felvétellel</w:t>
            </w:r>
            <w:proofErr w:type="spellEnd"/>
            <w:r w:rsidRPr="00F12250">
              <w:rPr>
                <w:bCs/>
                <w:sz w:val="24"/>
                <w:szCs w:val="24"/>
              </w:rPr>
              <w:t xml:space="preserve"> járó folyamatok, hőmérséklet, nyomás, térfogat, anyagmennyiség, sűrűség, oldatok töménységének megadása tömegszázalékban és térfogatszázalékban, kristályosodás, szmog, adszorpció.</w:t>
            </w:r>
          </w:p>
        </w:tc>
      </w:tr>
      <w:tr w:rsidR="00B001D6" w:rsidRPr="00F12250" w:rsidTr="00071962">
        <w:trPr>
          <w:trHeight w:val="328"/>
        </w:trPr>
        <w:tc>
          <w:tcPr>
            <w:tcW w:w="2159" w:type="dxa"/>
            <w:gridSpan w:val="2"/>
            <w:vAlign w:val="center"/>
          </w:tcPr>
          <w:p w:rsidR="00B001D6" w:rsidRPr="00F12250" w:rsidRDefault="00B001D6" w:rsidP="00F92A57">
            <w:pPr>
              <w:rPr>
                <w:b/>
                <w:bCs/>
                <w:sz w:val="24"/>
                <w:szCs w:val="24"/>
              </w:rPr>
            </w:pPr>
            <w:r w:rsidRPr="00F12250">
              <w:rPr>
                <w:b/>
                <w:bCs/>
                <w:sz w:val="24"/>
                <w:szCs w:val="24"/>
              </w:rPr>
              <w:t xml:space="preserve">A tematikai egység nevelési-fejlesztési </w:t>
            </w:r>
            <w:r w:rsidRPr="00F12250">
              <w:rPr>
                <w:b/>
                <w:bCs/>
                <w:sz w:val="24"/>
                <w:szCs w:val="24"/>
              </w:rPr>
              <w:lastRenderedPageBreak/>
              <w:t>céljai</w:t>
            </w:r>
          </w:p>
        </w:tc>
        <w:tc>
          <w:tcPr>
            <w:tcW w:w="7071" w:type="dxa"/>
            <w:gridSpan w:val="5"/>
          </w:tcPr>
          <w:p w:rsidR="00B001D6" w:rsidRPr="00F12250" w:rsidRDefault="00B001D6" w:rsidP="00F92A57">
            <w:pPr>
              <w:rPr>
                <w:bCs/>
                <w:sz w:val="24"/>
                <w:szCs w:val="24"/>
              </w:rPr>
            </w:pPr>
            <w:r w:rsidRPr="00F12250">
              <w:rPr>
                <w:bCs/>
                <w:sz w:val="24"/>
                <w:szCs w:val="24"/>
              </w:rPr>
              <w:lastRenderedPageBreak/>
              <w:t xml:space="preserve">A tanult anyagi rendszerek felosztása homogén, heterogén, illetve kolloid rendszerekre. Kolloidok és tulajdonságaik, szerepük felismerése </w:t>
            </w:r>
            <w:r w:rsidRPr="00F12250">
              <w:rPr>
                <w:bCs/>
                <w:sz w:val="24"/>
                <w:szCs w:val="24"/>
              </w:rPr>
              <w:lastRenderedPageBreak/>
              <w:t>az élő szervezetben, a háztartásban és a környezetben. A diffúzió és az ozmózis értelmezése. Az oldódás energiaviszonyainak megállapítása. Az oldhatóság, az oldatok töménységének jellemzése anyagmennyiség-koncentrációval, ezzel kapcsolatos számolási feladatok megoldása. Telített oldat, az oldódás és a kristályosodás, illetve a halmazállapot-változások értelmezése megfordítható, egyensúlyra vezető folyamatokként.</w:t>
            </w:r>
          </w:p>
        </w:tc>
      </w:tr>
      <w:tr w:rsidR="00B001D6" w:rsidRPr="00F12250" w:rsidTr="00071962">
        <w:tc>
          <w:tcPr>
            <w:tcW w:w="3436" w:type="dxa"/>
            <w:gridSpan w:val="3"/>
            <w:vAlign w:val="center"/>
          </w:tcPr>
          <w:p w:rsidR="00B001D6" w:rsidRPr="00F12250" w:rsidRDefault="00B001D6" w:rsidP="00F92A57">
            <w:pPr>
              <w:rPr>
                <w:b/>
                <w:bCs/>
                <w:sz w:val="24"/>
                <w:szCs w:val="24"/>
              </w:rPr>
            </w:pPr>
            <w:r w:rsidRPr="00F12250">
              <w:rPr>
                <w:b/>
                <w:bCs/>
                <w:sz w:val="24"/>
                <w:szCs w:val="24"/>
              </w:rPr>
              <w:lastRenderedPageBreak/>
              <w:t>Ismeretek (tartalmak, jelenségek, problémák, alkalmazások)</w:t>
            </w:r>
          </w:p>
        </w:tc>
        <w:tc>
          <w:tcPr>
            <w:tcW w:w="3436" w:type="dxa"/>
            <w:gridSpan w:val="2"/>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358"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c>
          <w:tcPr>
            <w:tcW w:w="3436" w:type="dxa"/>
            <w:gridSpan w:val="3"/>
          </w:tcPr>
          <w:p w:rsidR="00B001D6" w:rsidRPr="00F12250" w:rsidRDefault="00B001D6" w:rsidP="00F92A57">
            <w:pPr>
              <w:rPr>
                <w:bCs/>
                <w:i/>
                <w:sz w:val="24"/>
                <w:szCs w:val="24"/>
              </w:rPr>
            </w:pPr>
            <w:r w:rsidRPr="00F12250">
              <w:rPr>
                <w:bCs/>
                <w:i/>
                <w:sz w:val="24"/>
                <w:szCs w:val="24"/>
              </w:rPr>
              <w:t>Az anyagi rendszerek és csoportosításuk</w:t>
            </w:r>
          </w:p>
          <w:p w:rsidR="00B001D6" w:rsidRPr="00F12250" w:rsidRDefault="00B001D6" w:rsidP="00F92A57">
            <w:pPr>
              <w:rPr>
                <w:bCs/>
                <w:sz w:val="24"/>
                <w:szCs w:val="24"/>
              </w:rPr>
            </w:pPr>
            <w:r w:rsidRPr="00F12250">
              <w:rPr>
                <w:bCs/>
                <w:sz w:val="24"/>
                <w:szCs w:val="24"/>
              </w:rPr>
              <w:t>A rendszer és környezte, nyílt és zárt rendszer. A kémiailag tiszta anyagok, mint egykomponensű, a keverékek, mint többkomponensű homogén, illetve heterogén rendszerek.</w:t>
            </w:r>
          </w:p>
        </w:tc>
        <w:tc>
          <w:tcPr>
            <w:tcW w:w="3436" w:type="dxa"/>
            <w:gridSpan w:val="2"/>
          </w:tcPr>
          <w:p w:rsidR="00B001D6" w:rsidRPr="00F12250" w:rsidRDefault="00B001D6" w:rsidP="00F92A57">
            <w:pPr>
              <w:rPr>
                <w:bCs/>
                <w:sz w:val="24"/>
                <w:szCs w:val="24"/>
              </w:rPr>
            </w:pPr>
            <w:r w:rsidRPr="00F12250">
              <w:rPr>
                <w:bCs/>
                <w:sz w:val="24"/>
                <w:szCs w:val="24"/>
              </w:rPr>
              <w:t>Ismert anyagi rendszerek és változások besorolása a megismert típusokba.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Gyakorlati életből vett példák keresése különböző számú komponenst és fázist tartalmazó rendszerekre.</w:t>
            </w:r>
          </w:p>
        </w:tc>
        <w:tc>
          <w:tcPr>
            <w:tcW w:w="2358"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halmazállapotok, a halmazállapot-változásokat kísérő energiaváltozások, belső energia, hő, állapotjelzők: nyomás, hőmérséklet, térfogat.</w:t>
            </w:r>
          </w:p>
        </w:tc>
      </w:tr>
      <w:tr w:rsidR="00B001D6" w:rsidRPr="00F12250" w:rsidTr="00071962">
        <w:trPr>
          <w:trHeight w:val="1077"/>
        </w:trPr>
        <w:tc>
          <w:tcPr>
            <w:tcW w:w="3444" w:type="dxa"/>
            <w:gridSpan w:val="4"/>
          </w:tcPr>
          <w:p w:rsidR="00B001D6" w:rsidRPr="00F12250" w:rsidRDefault="00B001D6" w:rsidP="00F92A57">
            <w:pPr>
              <w:rPr>
                <w:bCs/>
                <w:i/>
                <w:sz w:val="24"/>
                <w:szCs w:val="24"/>
              </w:rPr>
            </w:pPr>
            <w:r w:rsidRPr="00F12250">
              <w:rPr>
                <w:bCs/>
                <w:i/>
                <w:sz w:val="24"/>
                <w:szCs w:val="24"/>
              </w:rPr>
              <w:t>Halmazállapotok és halmazállapot-változások</w:t>
            </w:r>
          </w:p>
          <w:p w:rsidR="00B001D6" w:rsidRPr="00F12250" w:rsidRDefault="00B001D6" w:rsidP="00F92A57">
            <w:pPr>
              <w:rPr>
                <w:bCs/>
                <w:sz w:val="24"/>
                <w:szCs w:val="24"/>
              </w:rPr>
            </w:pPr>
            <w:r w:rsidRPr="00F12250">
              <w:rPr>
                <w:bCs/>
                <w:sz w:val="24"/>
                <w:szCs w:val="24"/>
              </w:rPr>
              <w:t>Az anyagok tulajdonságainak és halmazállapot-változásainak anyagszerkezeti értelmezése. Exoterm és endoterm változások.</w:t>
            </w:r>
          </w:p>
        </w:tc>
        <w:tc>
          <w:tcPr>
            <w:tcW w:w="3428" w:type="dxa"/>
          </w:tcPr>
          <w:p w:rsidR="00B001D6" w:rsidRPr="00F12250" w:rsidRDefault="00B001D6" w:rsidP="00F92A57">
            <w:pPr>
              <w:rPr>
                <w:bCs/>
                <w:sz w:val="24"/>
                <w:szCs w:val="24"/>
              </w:rPr>
            </w:pPr>
            <w:r w:rsidRPr="00F12250">
              <w:rPr>
                <w:bCs/>
                <w:sz w:val="24"/>
                <w:szCs w:val="24"/>
              </w:rPr>
              <w:t>A valószínűsíthető halmazállapot megadása az anyagot alkotó részecskék és kölcsönhatásaik alapján.</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Számítógépes animációk a halmazállapot-változások modellezésére. Gyakorlati példák.</w:t>
            </w:r>
          </w:p>
        </w:tc>
        <w:tc>
          <w:tcPr>
            <w:tcW w:w="2358" w:type="dxa"/>
            <w:gridSpan w:val="2"/>
          </w:tcPr>
          <w:p w:rsidR="00B001D6" w:rsidRPr="00F12250" w:rsidRDefault="00B001D6" w:rsidP="00F92A57">
            <w:pPr>
              <w:rPr>
                <w:bCs/>
                <w:i/>
                <w:sz w:val="24"/>
                <w:szCs w:val="24"/>
              </w:rPr>
            </w:pPr>
            <w:r w:rsidRPr="00F12250">
              <w:rPr>
                <w:bCs/>
                <w:i/>
                <w:sz w:val="24"/>
                <w:szCs w:val="24"/>
              </w:rPr>
              <w:t xml:space="preserve">Magyar nyelv és irodalom: </w:t>
            </w:r>
            <w:r w:rsidRPr="00F12250">
              <w:rPr>
                <w:bCs/>
                <w:sz w:val="24"/>
                <w:szCs w:val="24"/>
              </w:rPr>
              <w:t>szólások: pl. „Eltűnik, mint a kámfor”; Móra Ferenc: Kincskereső kisködmön.</w:t>
            </w:r>
          </w:p>
        </w:tc>
      </w:tr>
      <w:tr w:rsidR="00B001D6" w:rsidRPr="00F12250" w:rsidTr="00071962">
        <w:trPr>
          <w:trHeight w:val="1787"/>
        </w:trPr>
        <w:tc>
          <w:tcPr>
            <w:tcW w:w="3444" w:type="dxa"/>
            <w:gridSpan w:val="4"/>
          </w:tcPr>
          <w:p w:rsidR="00B001D6" w:rsidRPr="00F12250" w:rsidRDefault="00B001D6" w:rsidP="00F92A57">
            <w:pPr>
              <w:rPr>
                <w:bCs/>
                <w:i/>
                <w:sz w:val="24"/>
                <w:szCs w:val="24"/>
              </w:rPr>
            </w:pPr>
            <w:r w:rsidRPr="00F12250">
              <w:rPr>
                <w:bCs/>
                <w:i/>
                <w:sz w:val="24"/>
                <w:szCs w:val="24"/>
              </w:rPr>
              <w:t>Gázok és gázelegyek</w:t>
            </w:r>
          </w:p>
          <w:p w:rsidR="00B001D6" w:rsidRPr="00F12250" w:rsidRDefault="00B001D6" w:rsidP="00F92A57">
            <w:pPr>
              <w:rPr>
                <w:bCs/>
                <w:sz w:val="24"/>
                <w:szCs w:val="24"/>
              </w:rPr>
            </w:pPr>
            <w:r w:rsidRPr="00F12250">
              <w:rPr>
                <w:bCs/>
                <w:sz w:val="24"/>
                <w:szCs w:val="24"/>
              </w:rPr>
              <w:t>A tökéletes (ideális) gáz, Avogadro törvénye, moláris térfogat, abszolút, illetve relatív sűrűség és gyakorlati jelentőségük. Gázok diffúziója. Gázelegyek összetételének megadása, robbanási határértékek.</w:t>
            </w:r>
          </w:p>
        </w:tc>
        <w:tc>
          <w:tcPr>
            <w:tcW w:w="3428" w:type="dxa"/>
          </w:tcPr>
          <w:p w:rsidR="00B001D6" w:rsidRPr="00F12250" w:rsidRDefault="00B001D6" w:rsidP="00F92A57">
            <w:pPr>
              <w:rPr>
                <w:bCs/>
                <w:sz w:val="24"/>
                <w:szCs w:val="24"/>
              </w:rPr>
            </w:pPr>
            <w:r w:rsidRPr="00F12250">
              <w:rPr>
                <w:bCs/>
                <w:sz w:val="24"/>
                <w:szCs w:val="24"/>
              </w:rPr>
              <w:t>A gázok moláris térfogatával és relatív sűrűségével, a gázelegyek összetételével kapcsolatos számolások.</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gázok állapotjelzői közötti összefüggések szemléltetése (pl. fecskendőben). Gázok diffúziójával kapcsolatos kísérletek (pl. az ammónia- és a hidrogén-klorid-gáz). Átlagos moláris tömegek kiszámítása.</w:t>
            </w:r>
          </w:p>
        </w:tc>
        <w:tc>
          <w:tcPr>
            <w:tcW w:w="2358"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légzési gázok, szén-dioxid-mérgezés.</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sűrűség, Celsius- és Kelvin-skála, állapotjelző, gáztörvények, kinetikus gázmodell.</w:t>
            </w:r>
          </w:p>
        </w:tc>
      </w:tr>
      <w:tr w:rsidR="00B001D6" w:rsidRPr="00F12250" w:rsidTr="00071962">
        <w:tc>
          <w:tcPr>
            <w:tcW w:w="3444" w:type="dxa"/>
            <w:gridSpan w:val="4"/>
          </w:tcPr>
          <w:p w:rsidR="00B001D6" w:rsidRPr="00F12250" w:rsidRDefault="00B001D6" w:rsidP="00F92A57">
            <w:pPr>
              <w:rPr>
                <w:bCs/>
                <w:i/>
                <w:sz w:val="24"/>
                <w:szCs w:val="24"/>
              </w:rPr>
            </w:pPr>
            <w:r w:rsidRPr="00F12250">
              <w:rPr>
                <w:bCs/>
                <w:i/>
                <w:sz w:val="24"/>
                <w:szCs w:val="24"/>
              </w:rPr>
              <w:t>Folyadékok, oldatok</w:t>
            </w:r>
          </w:p>
          <w:p w:rsidR="00B001D6" w:rsidRPr="00F12250" w:rsidRDefault="00B001D6" w:rsidP="00F92A57">
            <w:pPr>
              <w:rPr>
                <w:bCs/>
                <w:sz w:val="24"/>
                <w:szCs w:val="24"/>
              </w:rPr>
            </w:pPr>
            <w:r w:rsidRPr="00F12250">
              <w:rPr>
                <w:bCs/>
                <w:sz w:val="24"/>
                <w:szCs w:val="24"/>
              </w:rPr>
              <w:t>A molekulatömeg, a polaritás és a másodrendű kötések erősségének kapcsolata a forrásponttal; a forráspont nyomásfüggése. Oldódás, oldódási sebesség, oldhatóság. Az oldódás és a kristályképződés; telített és telítetlen oldatok. Az oldáshő. Az oldatok összetételének megadása (tömeg-, és térfogatszázalék, anyagmennyiség-koncentráció). Adott töménységű oldat készítése, hígítás. Ozmózis.</w:t>
            </w:r>
          </w:p>
        </w:tc>
        <w:tc>
          <w:tcPr>
            <w:tcW w:w="3428" w:type="dxa"/>
          </w:tcPr>
          <w:p w:rsidR="00B001D6" w:rsidRPr="00F12250" w:rsidRDefault="00B001D6" w:rsidP="00F92A57">
            <w:pPr>
              <w:rPr>
                <w:bCs/>
                <w:sz w:val="24"/>
                <w:szCs w:val="24"/>
              </w:rPr>
            </w:pPr>
            <w:r w:rsidRPr="00F12250">
              <w:rPr>
                <w:bCs/>
                <w:sz w:val="24"/>
                <w:szCs w:val="24"/>
              </w:rPr>
              <w:t>Oldhatósági görbék elemzése. Egyszerű számolási feladatok megoldása az oldatokra vonatkozó összefüggések alkalmazásával.</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víz forráspontja nyomásfüggésének bemutatása. Modellkísérletek endoterm, illetve exoterm oldódásra, valamint kristály-kiválásra (pl. önhűtő poharakban, kézmelegítőkben). Kísérletek és gyakorlati példák gyűjtése az ozmózis jelenségére (gyümölcsök megrepedése esőben, tartósítás sózással, kandírozással, </w:t>
            </w:r>
            <w:r w:rsidRPr="00F12250">
              <w:rPr>
                <w:bCs/>
                <w:sz w:val="24"/>
                <w:szCs w:val="24"/>
              </w:rPr>
              <w:lastRenderedPageBreak/>
              <w:t>hajótöröttek szomjhalála).</w:t>
            </w:r>
          </w:p>
        </w:tc>
        <w:tc>
          <w:tcPr>
            <w:tcW w:w="2358" w:type="dxa"/>
            <w:gridSpan w:val="2"/>
          </w:tcPr>
          <w:p w:rsidR="00B001D6" w:rsidRPr="00F12250" w:rsidRDefault="00B001D6" w:rsidP="00F92A57">
            <w:pPr>
              <w:rPr>
                <w:bCs/>
                <w:sz w:val="24"/>
                <w:szCs w:val="24"/>
              </w:rPr>
            </w:pPr>
            <w:r w:rsidRPr="00F12250">
              <w:rPr>
                <w:bCs/>
                <w:i/>
                <w:sz w:val="24"/>
                <w:szCs w:val="24"/>
              </w:rPr>
              <w:lastRenderedPageBreak/>
              <w:t>Biológia-egészségtan:</w:t>
            </w:r>
            <w:r w:rsidRPr="00F12250">
              <w:rPr>
                <w:bCs/>
                <w:sz w:val="24"/>
                <w:szCs w:val="24"/>
              </w:rPr>
              <w:t xml:space="preserve"> diffúzió, ozmózis.</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hő és mértékegysége, hőmérséklet és mértékegysége, a hőmérséklet mérése, </w:t>
            </w:r>
            <w:proofErr w:type="spellStart"/>
            <w:r w:rsidRPr="00F12250">
              <w:rPr>
                <w:bCs/>
                <w:sz w:val="24"/>
                <w:szCs w:val="24"/>
              </w:rPr>
              <w:t>hőleadás</w:t>
            </w:r>
            <w:proofErr w:type="spellEnd"/>
            <w:r w:rsidRPr="00F12250">
              <w:rPr>
                <w:bCs/>
                <w:sz w:val="24"/>
                <w:szCs w:val="24"/>
              </w:rPr>
              <w:t xml:space="preserve">, </w:t>
            </w:r>
            <w:proofErr w:type="spellStart"/>
            <w:r w:rsidRPr="00F12250">
              <w:rPr>
                <w:bCs/>
                <w:sz w:val="24"/>
                <w:szCs w:val="24"/>
              </w:rPr>
              <w:t>hőfelvétel</w:t>
            </w:r>
            <w:proofErr w:type="spellEnd"/>
            <w:r w:rsidRPr="00F12250">
              <w:rPr>
                <w:bCs/>
                <w:sz w:val="24"/>
                <w:szCs w:val="24"/>
              </w:rPr>
              <w:t>, energia.</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Matematika:</w:t>
            </w:r>
            <w:r w:rsidRPr="00F12250">
              <w:rPr>
                <w:b/>
                <w:bCs/>
                <w:sz w:val="24"/>
                <w:szCs w:val="24"/>
              </w:rPr>
              <w:t xml:space="preserve"> </w:t>
            </w:r>
            <w:r w:rsidRPr="00F12250">
              <w:rPr>
                <w:bCs/>
                <w:sz w:val="24"/>
                <w:szCs w:val="24"/>
              </w:rPr>
              <w:t>százalékszámítás, aránypárok.</w:t>
            </w:r>
          </w:p>
        </w:tc>
      </w:tr>
      <w:tr w:rsidR="00B001D6" w:rsidRPr="00F12250" w:rsidTr="00071962">
        <w:tc>
          <w:tcPr>
            <w:tcW w:w="3444" w:type="dxa"/>
            <w:gridSpan w:val="4"/>
          </w:tcPr>
          <w:p w:rsidR="00B001D6" w:rsidRPr="00F12250" w:rsidRDefault="00B001D6" w:rsidP="00F92A57">
            <w:pPr>
              <w:rPr>
                <w:bCs/>
                <w:i/>
                <w:sz w:val="24"/>
                <w:szCs w:val="24"/>
              </w:rPr>
            </w:pPr>
            <w:r w:rsidRPr="00F12250">
              <w:rPr>
                <w:bCs/>
                <w:i/>
                <w:sz w:val="24"/>
                <w:szCs w:val="24"/>
              </w:rPr>
              <w:lastRenderedPageBreak/>
              <w:t>Szilárd anyagok</w:t>
            </w:r>
          </w:p>
          <w:p w:rsidR="00B001D6" w:rsidRPr="00F12250" w:rsidRDefault="00B001D6" w:rsidP="00F92A57">
            <w:pPr>
              <w:rPr>
                <w:bCs/>
                <w:i/>
                <w:sz w:val="24"/>
                <w:szCs w:val="24"/>
              </w:rPr>
            </w:pPr>
            <w:r w:rsidRPr="00F12250">
              <w:rPr>
                <w:bCs/>
                <w:sz w:val="24"/>
                <w:szCs w:val="24"/>
              </w:rPr>
              <w:t>Kristályos és amorf szilárd anyagok; a részecskék rendezettsége.</w:t>
            </w:r>
          </w:p>
        </w:tc>
        <w:tc>
          <w:tcPr>
            <w:tcW w:w="3428" w:type="dxa"/>
          </w:tcPr>
          <w:p w:rsidR="00B001D6" w:rsidRPr="00F12250" w:rsidRDefault="00B001D6" w:rsidP="00F92A57">
            <w:pPr>
              <w:rPr>
                <w:bCs/>
                <w:sz w:val="24"/>
                <w:szCs w:val="24"/>
              </w:rPr>
            </w:pPr>
            <w:r w:rsidRPr="00F12250">
              <w:rPr>
                <w:b/>
                <w:bCs/>
                <w:sz w:val="24"/>
                <w:szCs w:val="24"/>
              </w:rPr>
              <w:t>M:</w:t>
            </w:r>
            <w:r w:rsidRPr="00F12250">
              <w:rPr>
                <w:bCs/>
                <w:sz w:val="24"/>
                <w:szCs w:val="24"/>
              </w:rPr>
              <w:t xml:space="preserve"> Kristályos anyagok olvadásának és amorf anyagok lágyulásának megkülönböztetése kísérletekkel.</w:t>
            </w:r>
          </w:p>
        </w:tc>
        <w:tc>
          <w:tcPr>
            <w:tcW w:w="2358" w:type="dxa"/>
            <w:gridSpan w:val="2"/>
          </w:tcPr>
          <w:p w:rsidR="00B001D6" w:rsidRPr="00F12250" w:rsidRDefault="00B001D6" w:rsidP="00F92A57">
            <w:pPr>
              <w:rPr>
                <w:bCs/>
                <w:i/>
                <w:sz w:val="24"/>
                <w:szCs w:val="24"/>
              </w:rPr>
            </w:pPr>
            <w:r w:rsidRPr="00F12250">
              <w:rPr>
                <w:bCs/>
                <w:i/>
                <w:sz w:val="24"/>
                <w:szCs w:val="24"/>
              </w:rPr>
              <w:t>Fizika:</w:t>
            </w:r>
            <w:r w:rsidRPr="00F12250">
              <w:rPr>
                <w:bCs/>
                <w:sz w:val="24"/>
                <w:szCs w:val="24"/>
              </w:rPr>
              <w:t xml:space="preserve"> harmonikus rezgés, erők egyensúlya, áramvezetés.</w:t>
            </w:r>
          </w:p>
        </w:tc>
      </w:tr>
      <w:tr w:rsidR="00B001D6" w:rsidRPr="00F12250" w:rsidTr="00071962">
        <w:tc>
          <w:tcPr>
            <w:tcW w:w="3444" w:type="dxa"/>
            <w:gridSpan w:val="4"/>
          </w:tcPr>
          <w:p w:rsidR="00B001D6" w:rsidRPr="00F12250" w:rsidRDefault="00B001D6" w:rsidP="00F92A57">
            <w:pPr>
              <w:rPr>
                <w:bCs/>
                <w:i/>
                <w:sz w:val="24"/>
                <w:szCs w:val="24"/>
              </w:rPr>
            </w:pPr>
            <w:r w:rsidRPr="00F12250">
              <w:rPr>
                <w:bCs/>
                <w:i/>
                <w:sz w:val="24"/>
                <w:szCs w:val="24"/>
              </w:rPr>
              <w:t>Kolloid rendszerek</w:t>
            </w:r>
          </w:p>
          <w:p w:rsidR="00B001D6" w:rsidRPr="00F12250" w:rsidRDefault="00B001D6" w:rsidP="00F92A57">
            <w:pPr>
              <w:rPr>
                <w:bCs/>
                <w:sz w:val="24"/>
                <w:szCs w:val="24"/>
              </w:rPr>
            </w:pPr>
            <w:r w:rsidRPr="00F12250">
              <w:rPr>
                <w:bCs/>
                <w:sz w:val="24"/>
                <w:szCs w:val="24"/>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428" w:type="dxa"/>
          </w:tcPr>
          <w:p w:rsidR="00B001D6" w:rsidRPr="00F12250" w:rsidRDefault="00B001D6" w:rsidP="00F92A57">
            <w:pPr>
              <w:rPr>
                <w:bCs/>
                <w:sz w:val="24"/>
                <w:szCs w:val="24"/>
              </w:rPr>
            </w:pPr>
            <w:r w:rsidRPr="00F12250">
              <w:rPr>
                <w:bCs/>
                <w:sz w:val="24"/>
                <w:szCs w:val="24"/>
              </w:rPr>
              <w:t>A kolloidokról szerzett ismeretek alkalmazása a gyakorlatban.</w:t>
            </w:r>
          </w:p>
          <w:p w:rsidR="00B001D6" w:rsidRPr="00F12250" w:rsidRDefault="00B001D6" w:rsidP="00F92A57">
            <w:pPr>
              <w:rPr>
                <w:bCs/>
                <w:i/>
                <w:sz w:val="24"/>
                <w:szCs w:val="24"/>
              </w:rPr>
            </w:pPr>
            <w:r w:rsidRPr="00F12250">
              <w:rPr>
                <w:b/>
                <w:bCs/>
                <w:sz w:val="24"/>
                <w:szCs w:val="24"/>
              </w:rPr>
              <w:t>M:</w:t>
            </w:r>
            <w:r w:rsidRPr="00F12250">
              <w:rPr>
                <w:bCs/>
                <w:sz w:val="24"/>
                <w:szCs w:val="24"/>
              </w:rPr>
              <w:t xml:space="preserve"> Különféle kolloid rendszerek létrehozása és vizsgálata. Adszorpciós kísérletek és kromatográfia. Információk a szmogról, a ködgépekről, a szagtalanításról, a széntablettáról, a gázálarcokról, a nanotechnológiáról.</w:t>
            </w:r>
          </w:p>
        </w:tc>
        <w:tc>
          <w:tcPr>
            <w:tcW w:w="2358"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biológiailag fontos kolloidok, fehérjék.</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nehézségi erő.</w:t>
            </w:r>
          </w:p>
        </w:tc>
      </w:tr>
      <w:tr w:rsidR="00B001D6" w:rsidRPr="00F12250" w:rsidTr="00071962">
        <w:tblPrEx>
          <w:tblBorders>
            <w:top w:val="none" w:sz="0" w:space="0" w:color="auto"/>
          </w:tblBorders>
        </w:tblPrEx>
        <w:trPr>
          <w:trHeight w:val="550"/>
        </w:trPr>
        <w:tc>
          <w:tcPr>
            <w:tcW w:w="1835" w:type="dxa"/>
            <w:vAlign w:val="center"/>
          </w:tcPr>
          <w:p w:rsidR="00B001D6" w:rsidRPr="00F12250" w:rsidRDefault="00B001D6" w:rsidP="00F92A57">
            <w:pPr>
              <w:rPr>
                <w:b/>
                <w:bCs/>
                <w:sz w:val="24"/>
                <w:szCs w:val="24"/>
              </w:rPr>
            </w:pPr>
            <w:r w:rsidRPr="00F12250">
              <w:rPr>
                <w:b/>
                <w:bCs/>
                <w:sz w:val="24"/>
                <w:szCs w:val="24"/>
              </w:rPr>
              <w:t>Kulcsfogalmak/ fogalmak</w:t>
            </w:r>
          </w:p>
        </w:tc>
        <w:tc>
          <w:tcPr>
            <w:tcW w:w="7395" w:type="dxa"/>
            <w:gridSpan w:val="6"/>
          </w:tcPr>
          <w:p w:rsidR="00B001D6" w:rsidRPr="00F12250" w:rsidRDefault="00B001D6" w:rsidP="00F92A57">
            <w:pPr>
              <w:rPr>
                <w:bCs/>
                <w:sz w:val="24"/>
                <w:szCs w:val="24"/>
              </w:rPr>
            </w:pPr>
            <w:r w:rsidRPr="00F12250">
              <w:rPr>
                <w:bCs/>
                <w:sz w:val="24"/>
                <w:szCs w:val="24"/>
              </w:rPr>
              <w:t>Anyagi rendszer, komponens, fázis, homogén, heterogén, kolloid, exoterm, endoterm, ideális gáz, moláris térfogat, relatív sűrűség, diffúzió, oldat, oldhatóság, oldáshő, anyagmennyiség-koncentráció, ozmózis, kristályos és amorf anyag.</w:t>
            </w:r>
          </w:p>
        </w:tc>
      </w:tr>
    </w:tbl>
    <w:p w:rsidR="00B001D6" w:rsidRPr="00F12250" w:rsidRDefault="00B001D6" w:rsidP="00F92A57">
      <w:pPr>
        <w:rPr>
          <w:bCs/>
          <w:sz w:val="24"/>
          <w:szCs w:val="24"/>
        </w:rPr>
      </w:pPr>
    </w:p>
    <w:p w:rsidR="00B001D6" w:rsidRDefault="00B001D6" w:rsidP="00F92A57">
      <w:pPr>
        <w:rPr>
          <w:bCs/>
          <w:sz w:val="24"/>
          <w:szCs w:val="24"/>
        </w:rPr>
      </w:pPr>
    </w:p>
    <w:p w:rsidR="00B001D6" w:rsidRDefault="00B001D6" w:rsidP="00F92A57">
      <w:pPr>
        <w:rPr>
          <w:bCs/>
          <w:sz w:val="24"/>
          <w:szCs w:val="24"/>
        </w:rPr>
      </w:pPr>
    </w:p>
    <w:p w:rsidR="00B001D6" w:rsidRPr="00F12250" w:rsidRDefault="00B001D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6"/>
        <w:gridCol w:w="320"/>
        <w:gridCol w:w="1299"/>
        <w:gridCol w:w="3490"/>
        <w:gridCol w:w="1114"/>
        <w:gridCol w:w="1201"/>
      </w:tblGrid>
      <w:tr w:rsidR="00B001D6" w:rsidRPr="00F12250" w:rsidTr="00071962">
        <w:tc>
          <w:tcPr>
            <w:tcW w:w="2126" w:type="dxa"/>
            <w:gridSpan w:val="2"/>
            <w:vAlign w:val="center"/>
          </w:tcPr>
          <w:p w:rsidR="00B001D6" w:rsidRPr="00F12250" w:rsidRDefault="00B001D6" w:rsidP="00F92A57">
            <w:pPr>
              <w:rPr>
                <w:b/>
                <w:bCs/>
                <w:sz w:val="24"/>
                <w:szCs w:val="24"/>
              </w:rPr>
            </w:pPr>
            <w:r w:rsidRPr="00F12250">
              <w:rPr>
                <w:b/>
                <w:bCs/>
                <w:sz w:val="24"/>
                <w:szCs w:val="24"/>
              </w:rPr>
              <w:t>Tematikai egység</w:t>
            </w:r>
          </w:p>
        </w:tc>
        <w:tc>
          <w:tcPr>
            <w:tcW w:w="5903" w:type="dxa"/>
            <w:gridSpan w:val="3"/>
            <w:vAlign w:val="center"/>
          </w:tcPr>
          <w:p w:rsidR="00B001D6" w:rsidRPr="00F12250" w:rsidRDefault="00B001D6" w:rsidP="00F92A57">
            <w:pPr>
              <w:rPr>
                <w:b/>
                <w:bCs/>
                <w:sz w:val="24"/>
                <w:szCs w:val="24"/>
              </w:rPr>
            </w:pPr>
            <w:r w:rsidRPr="00F12250">
              <w:rPr>
                <w:b/>
                <w:bCs/>
                <w:sz w:val="24"/>
                <w:szCs w:val="24"/>
              </w:rPr>
              <w:t>Kémiai reakciók és reakciótípusok</w:t>
            </w:r>
          </w:p>
        </w:tc>
        <w:tc>
          <w:tcPr>
            <w:tcW w:w="1201" w:type="dxa"/>
            <w:vAlign w:val="center"/>
          </w:tcPr>
          <w:p w:rsidR="00B001D6" w:rsidRPr="00F12250" w:rsidRDefault="00B001D6" w:rsidP="00F92A57">
            <w:pPr>
              <w:rPr>
                <w:b/>
                <w:bCs/>
                <w:sz w:val="24"/>
                <w:szCs w:val="24"/>
              </w:rPr>
            </w:pPr>
            <w:r w:rsidRPr="00F12250">
              <w:rPr>
                <w:b/>
                <w:bCs/>
                <w:sz w:val="24"/>
                <w:szCs w:val="24"/>
              </w:rPr>
              <w:t>Órakeret 17 óra</w:t>
            </w:r>
          </w:p>
        </w:tc>
      </w:tr>
      <w:tr w:rsidR="00B001D6" w:rsidRPr="00F12250" w:rsidTr="00071962">
        <w:tc>
          <w:tcPr>
            <w:tcW w:w="2126"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104" w:type="dxa"/>
            <w:gridSpan w:val="4"/>
          </w:tcPr>
          <w:p w:rsidR="00B001D6" w:rsidRPr="00F12250" w:rsidRDefault="00B001D6" w:rsidP="00F92A57">
            <w:pPr>
              <w:rPr>
                <w:bCs/>
                <w:sz w:val="24"/>
                <w:szCs w:val="24"/>
              </w:rPr>
            </w:pPr>
            <w:r w:rsidRPr="00F12250">
              <w:rPr>
                <w:bCs/>
                <w:sz w:val="24"/>
                <w:szCs w:val="24"/>
              </w:rPr>
              <w:t xml:space="preserve">Fizikai és kémiai változás, reakcióegyenlet, tömegmegmaradás törvénye, </w:t>
            </w:r>
            <w:proofErr w:type="spellStart"/>
            <w:r w:rsidRPr="00F12250">
              <w:rPr>
                <w:bCs/>
                <w:sz w:val="24"/>
                <w:szCs w:val="24"/>
              </w:rPr>
              <w:t>hőleadással</w:t>
            </w:r>
            <w:proofErr w:type="spellEnd"/>
            <w:r w:rsidRPr="00F12250">
              <w:rPr>
                <w:bCs/>
                <w:sz w:val="24"/>
                <w:szCs w:val="24"/>
              </w:rPr>
              <w:t xml:space="preserve"> és </w:t>
            </w:r>
            <w:proofErr w:type="spellStart"/>
            <w:r w:rsidRPr="00F12250">
              <w:rPr>
                <w:bCs/>
                <w:sz w:val="24"/>
                <w:szCs w:val="24"/>
              </w:rPr>
              <w:t>hőfelvétellel</w:t>
            </w:r>
            <w:proofErr w:type="spellEnd"/>
            <w:r w:rsidRPr="00F12250">
              <w:rPr>
                <w:bCs/>
                <w:sz w:val="24"/>
                <w:szCs w:val="24"/>
              </w:rPr>
              <w:t xml:space="preserve"> járó reakciók, sav-bázis reakció, közömbösítés, só, kémhatás, pH-skála, égés, oxidáció, redukció, vasgyártás, oxidálószer, </w:t>
            </w:r>
            <w:proofErr w:type="spellStart"/>
            <w:r w:rsidRPr="00F12250">
              <w:rPr>
                <w:bCs/>
                <w:sz w:val="24"/>
                <w:szCs w:val="24"/>
              </w:rPr>
              <w:t>redukálószer</w:t>
            </w:r>
            <w:proofErr w:type="spellEnd"/>
            <w:r w:rsidRPr="00F12250">
              <w:rPr>
                <w:bCs/>
                <w:sz w:val="24"/>
                <w:szCs w:val="24"/>
              </w:rPr>
              <w:t>.</w:t>
            </w:r>
          </w:p>
        </w:tc>
      </w:tr>
      <w:tr w:rsidR="00B001D6" w:rsidRPr="00F12250" w:rsidTr="00071962">
        <w:trPr>
          <w:trHeight w:val="328"/>
        </w:trPr>
        <w:tc>
          <w:tcPr>
            <w:tcW w:w="2126"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104" w:type="dxa"/>
            <w:gridSpan w:val="4"/>
          </w:tcPr>
          <w:p w:rsidR="00B001D6" w:rsidRPr="00F12250" w:rsidRDefault="00B001D6" w:rsidP="00F92A57">
            <w:pPr>
              <w:rPr>
                <w:bCs/>
                <w:sz w:val="24"/>
                <w:szCs w:val="24"/>
              </w:rPr>
            </w:pPr>
            <w:r w:rsidRPr="00F12250">
              <w:rPr>
                <w:bCs/>
                <w:sz w:val="24"/>
                <w:szCs w:val="24"/>
              </w:rPr>
              <w:t xml:space="preserve">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w:t>
            </w:r>
            <w:proofErr w:type="spellStart"/>
            <w:r w:rsidRPr="00F12250">
              <w:rPr>
                <w:bCs/>
                <w:sz w:val="24"/>
                <w:szCs w:val="24"/>
              </w:rPr>
              <w:t>hőveszteség</w:t>
            </w:r>
            <w:proofErr w:type="spellEnd"/>
            <w:r w:rsidRPr="00F12250">
              <w:rPr>
                <w:bCs/>
                <w:sz w:val="24"/>
                <w:szCs w:val="24"/>
              </w:rPr>
              <w:t xml:space="preserve"> értelmezése. A kémiai folyamatok sebességének és a reakciósebességet befolyásoló tényezők hatásának vizsgálata. A Le </w:t>
            </w:r>
            <w:proofErr w:type="spellStart"/>
            <w:r w:rsidRPr="00F12250">
              <w:rPr>
                <w:bCs/>
                <w:sz w:val="24"/>
                <w:szCs w:val="24"/>
              </w:rPr>
              <w:t>Châtelier</w:t>
            </w:r>
            <w:proofErr w:type="spellEnd"/>
            <w:r w:rsidRPr="00F12250">
              <w:rPr>
                <w:bCs/>
                <w:sz w:val="24"/>
                <w:szCs w:val="24"/>
              </w:rPr>
              <w:t>–Braun-elv</w:t>
            </w:r>
            <w:r w:rsidRPr="00F12250" w:rsidDel="007B589D">
              <w:rPr>
                <w:bCs/>
                <w:sz w:val="24"/>
                <w:szCs w:val="24"/>
              </w:rPr>
              <w:t xml:space="preserve"> </w:t>
            </w:r>
            <w:r w:rsidRPr="00F12250">
              <w:rPr>
                <w:bCs/>
                <w:sz w:val="24"/>
                <w:szCs w:val="24"/>
              </w:rPr>
              <w:t xml:space="preserve">alkalmazása. A savak és bázisok tulajdonságainak, valamint a sav-bázis reakciók létrejöttének magyarázata a protonátadás elmélete alapján. A savak és bázisok erősségének magyarázata az elektrolitikus disszociációjukkal. A pH-skála értelmezése. Az égésről, illetve az oxidációról szóló magyarázatok történeti változásának megértése. Az oxidációs szám fogalma, kiszámításának módja és használata </w:t>
            </w:r>
            <w:proofErr w:type="spellStart"/>
            <w:r w:rsidRPr="00F12250">
              <w:rPr>
                <w:bCs/>
                <w:sz w:val="24"/>
                <w:szCs w:val="24"/>
              </w:rPr>
              <w:t>redoxireakciók</w:t>
            </w:r>
            <w:proofErr w:type="spellEnd"/>
            <w:r w:rsidRPr="00F12250">
              <w:rPr>
                <w:bCs/>
                <w:sz w:val="24"/>
                <w:szCs w:val="24"/>
              </w:rPr>
              <w:t xml:space="preserve"> egyenleteinek rendezésekor. Az oxidálószer és a </w:t>
            </w:r>
            <w:proofErr w:type="spellStart"/>
            <w:r w:rsidRPr="00F12250">
              <w:rPr>
                <w:bCs/>
                <w:sz w:val="24"/>
                <w:szCs w:val="24"/>
              </w:rPr>
              <w:t>redukálószer</w:t>
            </w:r>
            <w:proofErr w:type="spellEnd"/>
            <w:r w:rsidRPr="00F12250">
              <w:rPr>
                <w:bCs/>
                <w:sz w:val="24"/>
                <w:szCs w:val="24"/>
              </w:rPr>
              <w:t xml:space="preserve"> fogalma és alkalmazása gyakorlati példákon. A </w:t>
            </w:r>
            <w:proofErr w:type="spellStart"/>
            <w:r w:rsidRPr="00F12250">
              <w:rPr>
                <w:bCs/>
                <w:sz w:val="24"/>
                <w:szCs w:val="24"/>
              </w:rPr>
              <w:t>redoxireakciók</w:t>
            </w:r>
            <w:proofErr w:type="spellEnd"/>
            <w:r w:rsidRPr="00F12250">
              <w:rPr>
                <w:bCs/>
                <w:sz w:val="24"/>
                <w:szCs w:val="24"/>
              </w:rPr>
              <w:t xml:space="preserve"> és gyakorlati jelentőségük vizsgálata.</w:t>
            </w:r>
          </w:p>
        </w:tc>
      </w:tr>
      <w:tr w:rsidR="00B001D6" w:rsidRPr="00F12250" w:rsidTr="00071962">
        <w:tc>
          <w:tcPr>
            <w:tcW w:w="3425" w:type="dxa"/>
            <w:gridSpan w:val="3"/>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490"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315"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c>
          <w:tcPr>
            <w:tcW w:w="3425" w:type="dxa"/>
            <w:gridSpan w:val="3"/>
          </w:tcPr>
          <w:p w:rsidR="00B001D6" w:rsidRPr="00F12250" w:rsidRDefault="00B001D6" w:rsidP="00F92A57">
            <w:pPr>
              <w:rPr>
                <w:bCs/>
                <w:i/>
                <w:sz w:val="24"/>
                <w:szCs w:val="24"/>
              </w:rPr>
            </w:pPr>
            <w:r w:rsidRPr="00F12250">
              <w:rPr>
                <w:bCs/>
                <w:i/>
                <w:sz w:val="24"/>
                <w:szCs w:val="24"/>
              </w:rPr>
              <w:t>A kémiai reakciók feltételei és a kémiai egyenlet</w:t>
            </w:r>
          </w:p>
          <w:p w:rsidR="00B001D6" w:rsidRPr="00F12250" w:rsidRDefault="00B001D6" w:rsidP="00F92A57">
            <w:pPr>
              <w:rPr>
                <w:bCs/>
                <w:sz w:val="24"/>
                <w:szCs w:val="24"/>
              </w:rPr>
            </w:pPr>
            <w:r w:rsidRPr="00F12250">
              <w:rPr>
                <w:bCs/>
                <w:sz w:val="24"/>
                <w:szCs w:val="24"/>
              </w:rPr>
              <w:t xml:space="preserve">A kémiai reakciók és lejátszódásuk feltételei, aktiválási energia, aktivált komplex. A </w:t>
            </w:r>
            <w:r w:rsidRPr="00F12250">
              <w:rPr>
                <w:bCs/>
                <w:sz w:val="24"/>
                <w:szCs w:val="24"/>
              </w:rPr>
              <w:lastRenderedPageBreak/>
              <w:t xml:space="preserve">kémiai egyenlet felírásának szabályai, a megmaradási törvények, </w:t>
            </w:r>
            <w:proofErr w:type="spellStart"/>
            <w:r w:rsidRPr="00F12250">
              <w:rPr>
                <w:bCs/>
                <w:sz w:val="24"/>
                <w:szCs w:val="24"/>
              </w:rPr>
              <w:t>sztöchiometria</w:t>
            </w:r>
            <w:proofErr w:type="spellEnd"/>
            <w:r w:rsidRPr="00F12250">
              <w:rPr>
                <w:bCs/>
                <w:sz w:val="24"/>
                <w:szCs w:val="24"/>
              </w:rPr>
              <w:t>.</w:t>
            </w:r>
          </w:p>
        </w:tc>
        <w:tc>
          <w:tcPr>
            <w:tcW w:w="3490" w:type="dxa"/>
          </w:tcPr>
          <w:p w:rsidR="00B001D6" w:rsidRPr="00F12250" w:rsidRDefault="00B001D6" w:rsidP="00F92A57">
            <w:pPr>
              <w:rPr>
                <w:bCs/>
                <w:sz w:val="24"/>
                <w:szCs w:val="24"/>
              </w:rPr>
            </w:pPr>
            <w:r w:rsidRPr="00F12250">
              <w:rPr>
                <w:bCs/>
                <w:sz w:val="24"/>
                <w:szCs w:val="24"/>
              </w:rPr>
              <w:lastRenderedPageBreak/>
              <w:t xml:space="preserve">Kémiai egyenletek rendezése készségszinten. Egyszerű </w:t>
            </w:r>
            <w:proofErr w:type="spellStart"/>
            <w:r w:rsidRPr="00F12250">
              <w:rPr>
                <w:bCs/>
                <w:sz w:val="24"/>
                <w:szCs w:val="24"/>
              </w:rPr>
              <w:t>sztöchiometriai</w:t>
            </w:r>
            <w:proofErr w:type="spellEnd"/>
            <w:r w:rsidRPr="00F12250">
              <w:rPr>
                <w:bCs/>
                <w:sz w:val="24"/>
                <w:szCs w:val="24"/>
              </w:rPr>
              <w:t xml:space="preserve"> számítások.</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Az aktiválási energia szerepének bemutatása </w:t>
            </w:r>
            <w:r w:rsidRPr="00F12250">
              <w:rPr>
                <w:bCs/>
                <w:sz w:val="24"/>
                <w:szCs w:val="24"/>
              </w:rPr>
              <w:lastRenderedPageBreak/>
              <w:t xml:space="preserve">kísérletekkel. Reakciók szilárd anyagok között és oldatban. Információk a Davy-lámpa működéséről, az </w:t>
            </w:r>
            <w:proofErr w:type="gramStart"/>
            <w:r w:rsidRPr="00F12250">
              <w:rPr>
                <w:bCs/>
                <w:sz w:val="24"/>
                <w:szCs w:val="24"/>
              </w:rPr>
              <w:t>atomhatékonyságról</w:t>
            </w:r>
            <w:proofErr w:type="gramEnd"/>
            <w:r w:rsidRPr="00F12250">
              <w:rPr>
                <w:bCs/>
                <w:sz w:val="24"/>
                <w:szCs w:val="24"/>
              </w:rPr>
              <w:t xml:space="preserve"> mint a „zöld kémia” alapelvéről.</w:t>
            </w:r>
          </w:p>
        </w:tc>
        <w:tc>
          <w:tcPr>
            <w:tcW w:w="2315" w:type="dxa"/>
            <w:gridSpan w:val="2"/>
          </w:tcPr>
          <w:p w:rsidR="00B001D6" w:rsidRPr="00F12250" w:rsidRDefault="00B001D6" w:rsidP="00F92A57">
            <w:pPr>
              <w:rPr>
                <w:bCs/>
                <w:sz w:val="24"/>
                <w:szCs w:val="24"/>
              </w:rPr>
            </w:pPr>
            <w:r w:rsidRPr="00F12250">
              <w:rPr>
                <w:bCs/>
                <w:i/>
                <w:sz w:val="24"/>
                <w:szCs w:val="24"/>
              </w:rPr>
              <w:lastRenderedPageBreak/>
              <w:t>Biológia-egészségtan:</w:t>
            </w:r>
            <w:r w:rsidRPr="00F12250">
              <w:rPr>
                <w:bCs/>
                <w:sz w:val="24"/>
                <w:szCs w:val="24"/>
              </w:rPr>
              <w:t xml:space="preserve"> aktiválási energia. </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hőmérséklet, mozgási energia, </w:t>
            </w:r>
            <w:r w:rsidRPr="00F12250">
              <w:rPr>
                <w:bCs/>
                <w:sz w:val="24"/>
                <w:szCs w:val="24"/>
              </w:rPr>
              <w:lastRenderedPageBreak/>
              <w:t>rugalmatlan ütközés, lendület, ütközési energia, megmaradási törvények.</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 xml:space="preserve">Matematika: </w:t>
            </w:r>
            <w:r w:rsidRPr="00F12250">
              <w:rPr>
                <w:bCs/>
                <w:sz w:val="24"/>
                <w:szCs w:val="24"/>
              </w:rPr>
              <w:t>százalékszámítás.</w:t>
            </w:r>
          </w:p>
        </w:tc>
      </w:tr>
      <w:tr w:rsidR="00B001D6" w:rsidRPr="00F12250" w:rsidTr="00071962">
        <w:trPr>
          <w:trHeight w:val="1787"/>
        </w:trPr>
        <w:tc>
          <w:tcPr>
            <w:tcW w:w="3425" w:type="dxa"/>
            <w:gridSpan w:val="3"/>
          </w:tcPr>
          <w:p w:rsidR="00B001D6" w:rsidRPr="00F12250" w:rsidRDefault="00B001D6" w:rsidP="00F92A57">
            <w:pPr>
              <w:rPr>
                <w:bCs/>
                <w:i/>
                <w:sz w:val="24"/>
                <w:szCs w:val="24"/>
              </w:rPr>
            </w:pPr>
            <w:r w:rsidRPr="00F12250">
              <w:rPr>
                <w:bCs/>
                <w:i/>
                <w:sz w:val="24"/>
                <w:szCs w:val="24"/>
              </w:rPr>
              <w:lastRenderedPageBreak/>
              <w:t>A kémiai reakciók energiaviszonyai</w:t>
            </w:r>
          </w:p>
          <w:p w:rsidR="00B001D6" w:rsidRPr="00F12250" w:rsidRDefault="00B001D6" w:rsidP="00F92A57">
            <w:pPr>
              <w:rPr>
                <w:bCs/>
                <w:sz w:val="24"/>
                <w:szCs w:val="24"/>
              </w:rPr>
            </w:pPr>
            <w:proofErr w:type="spellStart"/>
            <w:r w:rsidRPr="00F12250">
              <w:rPr>
                <w:bCs/>
                <w:sz w:val="24"/>
                <w:szCs w:val="24"/>
              </w:rPr>
              <w:t>Képződéshő</w:t>
            </w:r>
            <w:proofErr w:type="spellEnd"/>
            <w:r w:rsidRPr="00F12250">
              <w:rPr>
                <w:bCs/>
                <w:sz w:val="24"/>
                <w:szCs w:val="24"/>
              </w:rPr>
              <w:t xml:space="preserve">, reakcióhő, a termokémiai egyenlet. Hess tétele. A kémiai reakciók hajtóereje, az energiacsökkenés és a rendezettségcsökkenés. Hőtermelés kémiai reakciókkal az iparban és a háztartásokban. Az energiafajták átalakítását kísérő </w:t>
            </w:r>
            <w:proofErr w:type="spellStart"/>
            <w:r w:rsidRPr="00F12250">
              <w:rPr>
                <w:bCs/>
                <w:sz w:val="24"/>
                <w:szCs w:val="24"/>
              </w:rPr>
              <w:t>hőveszteség</w:t>
            </w:r>
            <w:proofErr w:type="spellEnd"/>
            <w:r w:rsidRPr="00F12250">
              <w:rPr>
                <w:bCs/>
                <w:sz w:val="24"/>
                <w:szCs w:val="24"/>
              </w:rPr>
              <w:t xml:space="preserve"> értelmezése.</w:t>
            </w:r>
          </w:p>
        </w:tc>
        <w:tc>
          <w:tcPr>
            <w:tcW w:w="3490" w:type="dxa"/>
          </w:tcPr>
          <w:p w:rsidR="00B001D6" w:rsidRPr="00F12250" w:rsidRDefault="00B001D6" w:rsidP="00F92A57">
            <w:pPr>
              <w:rPr>
                <w:bCs/>
                <w:sz w:val="24"/>
                <w:szCs w:val="24"/>
              </w:rPr>
            </w:pPr>
            <w:r w:rsidRPr="00F12250">
              <w:rPr>
                <w:bCs/>
                <w:sz w:val="24"/>
                <w:szCs w:val="24"/>
              </w:rPr>
              <w:t xml:space="preserve">Az </w:t>
            </w:r>
            <w:proofErr w:type="spellStart"/>
            <w:r w:rsidRPr="00F12250">
              <w:rPr>
                <w:bCs/>
                <w:sz w:val="24"/>
                <w:szCs w:val="24"/>
              </w:rPr>
              <w:t>energiamegmaradás</w:t>
            </w:r>
            <w:proofErr w:type="spellEnd"/>
            <w:r w:rsidRPr="00F12250">
              <w:rPr>
                <w:bCs/>
                <w:sz w:val="24"/>
                <w:szCs w:val="24"/>
              </w:rPr>
              <w:t xml:space="preserve"> törvényének alkalmazása a kémiai reakciókra.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Folyamatok ábrázolása energiadiagramon (pl. a mészégetés, mészoltás és a mész </w:t>
            </w:r>
            <w:proofErr w:type="gramStart"/>
            <w:r w:rsidRPr="00F12250">
              <w:rPr>
                <w:bCs/>
                <w:sz w:val="24"/>
                <w:szCs w:val="24"/>
              </w:rPr>
              <w:t>megkötése</w:t>
            </w:r>
            <w:proofErr w:type="gramEnd"/>
            <w:r w:rsidRPr="00F12250">
              <w:rPr>
                <w:bCs/>
                <w:sz w:val="24"/>
                <w:szCs w:val="24"/>
              </w:rPr>
              <w:t xml:space="preserve"> mint körfolyamat). Egyes tüzelőanyagok fűtőértékének összehasonlítása, gázszámlán található mennyiségi adatok értelmezése.</w:t>
            </w:r>
          </w:p>
        </w:tc>
        <w:tc>
          <w:tcPr>
            <w:tcW w:w="2315"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ATP, lassú égés, a biokémiai folyamatok energiamérlege.</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a hő és a belső energia,</w:t>
            </w:r>
            <w:r w:rsidRPr="00F12250">
              <w:rPr>
                <w:b/>
                <w:bCs/>
                <w:sz w:val="24"/>
                <w:szCs w:val="24"/>
              </w:rPr>
              <w:t xml:space="preserve"> </w:t>
            </w:r>
            <w:r w:rsidRPr="00F12250">
              <w:rPr>
                <w:bCs/>
                <w:sz w:val="24"/>
                <w:szCs w:val="24"/>
              </w:rPr>
              <w:t>II. főtétel, energiagazdálkodás, környezetvédelem.</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Matematika:</w:t>
            </w:r>
            <w:r w:rsidRPr="00F12250">
              <w:rPr>
                <w:bCs/>
                <w:sz w:val="24"/>
                <w:szCs w:val="24"/>
              </w:rPr>
              <w:t xml:space="preserve"> műveletek negatív előjelű számokkal.</w:t>
            </w:r>
          </w:p>
        </w:tc>
      </w:tr>
      <w:tr w:rsidR="00B001D6" w:rsidRPr="00F12250" w:rsidTr="00071962">
        <w:trPr>
          <w:trHeight w:val="359"/>
        </w:trPr>
        <w:tc>
          <w:tcPr>
            <w:tcW w:w="3425" w:type="dxa"/>
            <w:gridSpan w:val="3"/>
          </w:tcPr>
          <w:p w:rsidR="00B001D6" w:rsidRPr="00F12250" w:rsidRDefault="00B001D6" w:rsidP="00F92A57">
            <w:pPr>
              <w:rPr>
                <w:bCs/>
                <w:i/>
                <w:sz w:val="24"/>
                <w:szCs w:val="24"/>
              </w:rPr>
            </w:pPr>
            <w:r w:rsidRPr="00F12250">
              <w:rPr>
                <w:bCs/>
                <w:i/>
                <w:sz w:val="24"/>
                <w:szCs w:val="24"/>
              </w:rPr>
              <w:t>A reakciósebesség</w:t>
            </w:r>
          </w:p>
          <w:p w:rsidR="00B001D6" w:rsidRPr="00F12250" w:rsidRDefault="00B001D6" w:rsidP="00F92A57">
            <w:pPr>
              <w:rPr>
                <w:bCs/>
                <w:sz w:val="24"/>
                <w:szCs w:val="24"/>
              </w:rPr>
            </w:pPr>
            <w:r w:rsidRPr="00F12250">
              <w:rPr>
                <w:bCs/>
                <w:sz w:val="24"/>
                <w:szCs w:val="24"/>
              </w:rPr>
              <w:t>A reakciósebesség fogalma és szabályozása a háztartásban és az iparban. A reakciósebesség függése a hőmérséklettől, illetve a koncentrációtól, katalizátorok.</w:t>
            </w:r>
          </w:p>
        </w:tc>
        <w:tc>
          <w:tcPr>
            <w:tcW w:w="3490" w:type="dxa"/>
          </w:tcPr>
          <w:p w:rsidR="00B001D6" w:rsidRPr="00F12250" w:rsidRDefault="00B001D6" w:rsidP="00F92A57">
            <w:pPr>
              <w:rPr>
                <w:bCs/>
                <w:sz w:val="24"/>
                <w:szCs w:val="24"/>
              </w:rPr>
            </w:pPr>
            <w:r w:rsidRPr="00F12250">
              <w:rPr>
                <w:bCs/>
                <w:sz w:val="24"/>
                <w:szCs w:val="24"/>
              </w:rPr>
              <w:t>Kémiai reakciók sebességének befolyásolása a gyakorlatban.</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reakciósebesség befolyásolásával kapcsolatos kísérletek tervezése. Információk a gépkocsikban lévő katalizátorokról, az enzimek alkalmazásáról.</w:t>
            </w:r>
          </w:p>
        </w:tc>
        <w:tc>
          <w:tcPr>
            <w:tcW w:w="2315"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az enzimek szerepe.</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mechanikai sebesség.</w:t>
            </w:r>
          </w:p>
        </w:tc>
      </w:tr>
      <w:tr w:rsidR="00B001D6" w:rsidRPr="00F12250" w:rsidTr="00071962">
        <w:tc>
          <w:tcPr>
            <w:tcW w:w="3425" w:type="dxa"/>
            <w:gridSpan w:val="3"/>
          </w:tcPr>
          <w:p w:rsidR="00B001D6" w:rsidRPr="00F12250" w:rsidRDefault="00B001D6" w:rsidP="00F92A57">
            <w:pPr>
              <w:rPr>
                <w:bCs/>
                <w:i/>
                <w:sz w:val="24"/>
                <w:szCs w:val="24"/>
              </w:rPr>
            </w:pPr>
            <w:r w:rsidRPr="00F12250">
              <w:rPr>
                <w:bCs/>
                <w:i/>
                <w:sz w:val="24"/>
                <w:szCs w:val="24"/>
              </w:rPr>
              <w:t>Kémiai egyensúly</w:t>
            </w:r>
          </w:p>
          <w:p w:rsidR="00B001D6" w:rsidRPr="00F12250" w:rsidRDefault="00B001D6" w:rsidP="00F92A57">
            <w:pPr>
              <w:rPr>
                <w:bCs/>
                <w:sz w:val="24"/>
                <w:szCs w:val="24"/>
              </w:rPr>
            </w:pPr>
            <w:r w:rsidRPr="00F12250">
              <w:rPr>
                <w:bCs/>
                <w:sz w:val="24"/>
                <w:szCs w:val="24"/>
              </w:rPr>
              <w:t xml:space="preserve">A dinamikus kémiai egyensúlyi állapot kialakulásának feltételei és jellemzői. A tömeghatás törvénye. </w:t>
            </w:r>
            <w:r w:rsidRPr="00F12250">
              <w:rPr>
                <w:bCs/>
                <w:sz w:val="24"/>
                <w:szCs w:val="24"/>
              </w:rPr>
              <w:br/>
              <w:t xml:space="preserve">A Le </w:t>
            </w:r>
            <w:proofErr w:type="spellStart"/>
            <w:r w:rsidRPr="00F12250">
              <w:rPr>
                <w:bCs/>
                <w:sz w:val="24"/>
                <w:szCs w:val="24"/>
              </w:rPr>
              <w:t>Châtelier</w:t>
            </w:r>
            <w:proofErr w:type="spellEnd"/>
            <w:r w:rsidRPr="00F12250">
              <w:rPr>
                <w:bCs/>
                <w:sz w:val="24"/>
                <w:szCs w:val="24"/>
              </w:rPr>
              <w:t>–Braun-elv és a kémiai egyensúlyok befolyásolásának lehetőségei, ezek gyakorlati jelentősége.</w:t>
            </w:r>
          </w:p>
        </w:tc>
        <w:tc>
          <w:tcPr>
            <w:tcW w:w="3490" w:type="dxa"/>
          </w:tcPr>
          <w:p w:rsidR="00B001D6" w:rsidRPr="00F12250" w:rsidRDefault="00B001D6" w:rsidP="00F92A57">
            <w:pPr>
              <w:rPr>
                <w:bCs/>
                <w:sz w:val="24"/>
                <w:szCs w:val="24"/>
              </w:rPr>
            </w:pPr>
            <w:r w:rsidRPr="00F12250">
              <w:rPr>
                <w:bCs/>
                <w:sz w:val="24"/>
                <w:szCs w:val="24"/>
              </w:rPr>
              <w:t>A dinamikus kémiai egyensúlyban lévő rendszerre gyakorolt külső hatás következményeinek megállapítása konkrét példákon.</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Információk az egyensúly dinamikus jellegének kimutatásáról (Hevesy György). A kémiai egyensúly befolyásolását szemléltető kísérletek, számítógépes szimuláció.</w:t>
            </w:r>
          </w:p>
        </w:tc>
        <w:tc>
          <w:tcPr>
            <w:tcW w:w="2315"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w:t>
            </w:r>
            <w:proofErr w:type="spellStart"/>
            <w:r w:rsidRPr="00F12250">
              <w:rPr>
                <w:bCs/>
                <w:sz w:val="24"/>
                <w:szCs w:val="24"/>
              </w:rPr>
              <w:t>homeosztázis</w:t>
            </w:r>
            <w:proofErr w:type="spellEnd"/>
            <w:r w:rsidRPr="00F12250">
              <w:rPr>
                <w:bCs/>
                <w:sz w:val="24"/>
                <w:szCs w:val="24"/>
              </w:rPr>
              <w:t>, ökológiai és biológiai egyensúly.</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egyensúly, energiaminimumra való törekvés, a folyamatok iránya, a termodinamika II. főtétele.</w:t>
            </w:r>
          </w:p>
        </w:tc>
      </w:tr>
      <w:tr w:rsidR="00B001D6" w:rsidRPr="00F12250" w:rsidTr="00071962">
        <w:tc>
          <w:tcPr>
            <w:tcW w:w="3425" w:type="dxa"/>
            <w:gridSpan w:val="3"/>
          </w:tcPr>
          <w:p w:rsidR="00B001D6" w:rsidRPr="00F12250" w:rsidRDefault="00B001D6" w:rsidP="00F92A57">
            <w:pPr>
              <w:rPr>
                <w:bCs/>
                <w:i/>
                <w:sz w:val="24"/>
                <w:szCs w:val="24"/>
              </w:rPr>
            </w:pPr>
            <w:r w:rsidRPr="00F12250">
              <w:rPr>
                <w:bCs/>
                <w:i/>
                <w:sz w:val="24"/>
                <w:szCs w:val="24"/>
              </w:rPr>
              <w:t>Sav-bázis reakciók</w:t>
            </w:r>
          </w:p>
          <w:p w:rsidR="00B001D6" w:rsidRPr="00F12250" w:rsidRDefault="00B001D6" w:rsidP="00F92A57">
            <w:pPr>
              <w:rPr>
                <w:bCs/>
                <w:i/>
                <w:sz w:val="24"/>
                <w:szCs w:val="24"/>
              </w:rPr>
            </w:pPr>
            <w:r w:rsidRPr="00F12250">
              <w:rPr>
                <w:bCs/>
                <w:sz w:val="24"/>
                <w:szCs w:val="24"/>
              </w:rPr>
              <w:t xml:space="preserve">A savak és bázisok fogalma </w:t>
            </w:r>
            <w:proofErr w:type="spellStart"/>
            <w:r w:rsidRPr="00F12250">
              <w:rPr>
                <w:bCs/>
                <w:sz w:val="24"/>
                <w:szCs w:val="24"/>
              </w:rPr>
              <w:t>Brønsted</w:t>
            </w:r>
            <w:proofErr w:type="spellEnd"/>
            <w:r w:rsidRPr="00F12250">
              <w:rPr>
                <w:bCs/>
                <w:sz w:val="24"/>
                <w:szCs w:val="24"/>
              </w:rPr>
              <w:t xml:space="preserve"> szerint, sav-bázis párok, kölcsönösség és viszonylagosság. A savak és bázisok erőssége. Lúgok. Savmaradék ionok. A pH és az egyensúlyi </w:t>
            </w:r>
            <w:proofErr w:type="spellStart"/>
            <w:r w:rsidRPr="00F12250">
              <w:rPr>
                <w:bCs/>
                <w:sz w:val="24"/>
                <w:szCs w:val="24"/>
              </w:rPr>
              <w:t>oxóniumion</w:t>
            </w:r>
            <w:proofErr w:type="spellEnd"/>
            <w:r w:rsidRPr="00F12250">
              <w:rPr>
                <w:bCs/>
                <w:sz w:val="24"/>
                <w:szCs w:val="24"/>
              </w:rPr>
              <w:t xml:space="preserve">, illetve hidroxidion koncentráció összefüggése. A pH változása hígításkor és töményítéskor. A sav-bázis indikátorok működése. Közömbösítés és semlegesítés, sók. Sóoldatok pH-ja, hidrolízis. </w:t>
            </w:r>
            <w:r w:rsidRPr="00F12250">
              <w:rPr>
                <w:bCs/>
                <w:sz w:val="24"/>
                <w:szCs w:val="24"/>
              </w:rPr>
              <w:lastRenderedPageBreak/>
              <w:t>Teendők sav- illetve lúgmarás esetén.</w:t>
            </w:r>
          </w:p>
        </w:tc>
        <w:tc>
          <w:tcPr>
            <w:tcW w:w="3490" w:type="dxa"/>
          </w:tcPr>
          <w:p w:rsidR="00B001D6" w:rsidRPr="00F12250" w:rsidRDefault="00B001D6" w:rsidP="00F92A57">
            <w:pPr>
              <w:rPr>
                <w:bCs/>
                <w:sz w:val="24"/>
                <w:szCs w:val="24"/>
              </w:rPr>
            </w:pPr>
            <w:r w:rsidRPr="00F12250">
              <w:rPr>
                <w:bCs/>
                <w:sz w:val="24"/>
                <w:szCs w:val="24"/>
              </w:rPr>
              <w:lastRenderedPageBreak/>
              <w:t>A sav-bázis párok felismerése és megnevezése.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Erős és gyenge savak és bázisok vizes oldatainak páronkénti elegyítése, a reagáló anyagok szerepének megállapítása. Kísérletek virág- és zöldségindikátorokkal. Saját tervezésű pH-skála készítése és használata anyagok </w:t>
            </w:r>
            <w:proofErr w:type="spellStart"/>
            <w:r w:rsidRPr="00F12250">
              <w:rPr>
                <w:bCs/>
                <w:sz w:val="24"/>
                <w:szCs w:val="24"/>
              </w:rPr>
              <w:t>pH-jának</w:t>
            </w:r>
            <w:proofErr w:type="spellEnd"/>
            <w:r w:rsidRPr="00F12250">
              <w:rPr>
                <w:bCs/>
                <w:sz w:val="24"/>
                <w:szCs w:val="24"/>
              </w:rPr>
              <w:t xml:space="preserve"> meghatározására. Információk a testfolyadékok </w:t>
            </w:r>
            <w:proofErr w:type="spellStart"/>
            <w:r w:rsidRPr="00F12250">
              <w:rPr>
                <w:bCs/>
                <w:sz w:val="24"/>
                <w:szCs w:val="24"/>
              </w:rPr>
              <w:t>pH-járól</w:t>
            </w:r>
            <w:proofErr w:type="spellEnd"/>
            <w:r w:rsidRPr="00F12250">
              <w:rPr>
                <w:bCs/>
                <w:sz w:val="24"/>
                <w:szCs w:val="24"/>
              </w:rPr>
              <w:t>, a „lúgosítás”</w:t>
            </w:r>
            <w:proofErr w:type="spellStart"/>
            <w:r w:rsidRPr="00F12250">
              <w:rPr>
                <w:bCs/>
                <w:sz w:val="24"/>
                <w:szCs w:val="24"/>
              </w:rPr>
              <w:t>-ról</w:t>
            </w:r>
            <w:proofErr w:type="spellEnd"/>
            <w:r w:rsidRPr="00F12250">
              <w:rPr>
                <w:bCs/>
                <w:sz w:val="24"/>
                <w:szCs w:val="24"/>
              </w:rPr>
              <w:t xml:space="preserve">, mint </w:t>
            </w:r>
            <w:r w:rsidRPr="00F12250">
              <w:rPr>
                <w:bCs/>
                <w:sz w:val="24"/>
                <w:szCs w:val="24"/>
              </w:rPr>
              <w:lastRenderedPageBreak/>
              <w:t>áltudományról. Semlegesítéshez szükséges erős sav-, illetve lúg anyagmennyiségének számítása.</w:t>
            </w:r>
          </w:p>
        </w:tc>
        <w:tc>
          <w:tcPr>
            <w:tcW w:w="2315" w:type="dxa"/>
            <w:gridSpan w:val="2"/>
          </w:tcPr>
          <w:p w:rsidR="00B001D6" w:rsidRPr="00F12250" w:rsidRDefault="00B001D6" w:rsidP="00F92A57">
            <w:pPr>
              <w:rPr>
                <w:bCs/>
                <w:sz w:val="24"/>
                <w:szCs w:val="24"/>
              </w:rPr>
            </w:pPr>
            <w:r w:rsidRPr="00F12250">
              <w:rPr>
                <w:bCs/>
                <w:i/>
                <w:sz w:val="24"/>
                <w:szCs w:val="24"/>
              </w:rPr>
              <w:lastRenderedPageBreak/>
              <w:t>Biológia-egészségtan:</w:t>
            </w:r>
            <w:r w:rsidRPr="00F12250">
              <w:rPr>
                <w:b/>
                <w:bCs/>
                <w:sz w:val="24"/>
                <w:szCs w:val="24"/>
              </w:rPr>
              <w:t xml:space="preserve"> </w:t>
            </w:r>
            <w:r w:rsidRPr="00F12250">
              <w:rPr>
                <w:bCs/>
                <w:sz w:val="24"/>
                <w:szCs w:val="24"/>
              </w:rPr>
              <w:t xml:space="preserve">a szén-dioxid oldódása, sav-bázis reakciók az élő szervezetben, kiválasztás, a testfolyadékok kémhatása, a </w:t>
            </w:r>
            <w:proofErr w:type="gramStart"/>
            <w:r w:rsidRPr="00F12250">
              <w:rPr>
                <w:bCs/>
                <w:sz w:val="24"/>
                <w:szCs w:val="24"/>
              </w:rPr>
              <w:t>zuzmók</w:t>
            </w:r>
            <w:proofErr w:type="gramEnd"/>
            <w:r w:rsidRPr="00F12250">
              <w:rPr>
                <w:bCs/>
                <w:sz w:val="24"/>
                <w:szCs w:val="24"/>
              </w:rPr>
              <w:t xml:space="preserve"> mint indikátorok, a savas eső hatása az élővilágra.</w:t>
            </w:r>
          </w:p>
          <w:p w:rsidR="00B001D6" w:rsidRPr="00F12250" w:rsidRDefault="00B001D6" w:rsidP="00F92A57">
            <w:pPr>
              <w:rPr>
                <w:bCs/>
                <w:i/>
                <w:sz w:val="24"/>
                <w:szCs w:val="24"/>
              </w:rPr>
            </w:pPr>
            <w:r w:rsidRPr="00F12250">
              <w:rPr>
                <w:bCs/>
                <w:i/>
                <w:sz w:val="24"/>
                <w:szCs w:val="24"/>
              </w:rPr>
              <w:t>Matematika:</w:t>
            </w:r>
            <w:r w:rsidRPr="00F12250">
              <w:rPr>
                <w:b/>
                <w:bCs/>
                <w:sz w:val="24"/>
                <w:szCs w:val="24"/>
              </w:rPr>
              <w:t xml:space="preserve"> </w:t>
            </w:r>
            <w:r w:rsidRPr="00F12250">
              <w:rPr>
                <w:bCs/>
                <w:sz w:val="24"/>
                <w:szCs w:val="24"/>
              </w:rPr>
              <w:t>logaritmus.</w:t>
            </w:r>
          </w:p>
        </w:tc>
      </w:tr>
      <w:tr w:rsidR="00B001D6" w:rsidRPr="00F12250" w:rsidTr="00071962">
        <w:trPr>
          <w:trHeight w:val="1787"/>
        </w:trPr>
        <w:tc>
          <w:tcPr>
            <w:tcW w:w="3425" w:type="dxa"/>
            <w:gridSpan w:val="3"/>
          </w:tcPr>
          <w:p w:rsidR="00B001D6" w:rsidRPr="00F12250" w:rsidRDefault="00B001D6" w:rsidP="00F92A57">
            <w:pPr>
              <w:rPr>
                <w:bCs/>
                <w:i/>
                <w:sz w:val="24"/>
                <w:szCs w:val="24"/>
              </w:rPr>
            </w:pPr>
            <w:r w:rsidRPr="00F12250">
              <w:rPr>
                <w:bCs/>
                <w:i/>
                <w:sz w:val="24"/>
                <w:szCs w:val="24"/>
              </w:rPr>
              <w:lastRenderedPageBreak/>
              <w:t>Oxidáció és redukció</w:t>
            </w:r>
          </w:p>
          <w:p w:rsidR="00B001D6" w:rsidRPr="00F12250" w:rsidRDefault="00B001D6" w:rsidP="00F92A57">
            <w:pPr>
              <w:rPr>
                <w:bCs/>
                <w:sz w:val="24"/>
                <w:szCs w:val="24"/>
              </w:rPr>
            </w:pPr>
            <w:r w:rsidRPr="00F12250">
              <w:rPr>
                <w:bCs/>
                <w:sz w:val="24"/>
                <w:szCs w:val="24"/>
              </w:rPr>
              <w:t xml:space="preserve">Az oxidáció és a redukció fogalma oxigénátmenet, illetve elektronátadás alapján. Az oxidációs szám és kiszámítása. Az elektronátmenetek és az oxidációs számok változásainak összefüggései </w:t>
            </w:r>
            <w:proofErr w:type="spellStart"/>
            <w:r w:rsidRPr="00F12250">
              <w:rPr>
                <w:bCs/>
                <w:sz w:val="24"/>
                <w:szCs w:val="24"/>
              </w:rPr>
              <w:t>redoxireakciókban</w:t>
            </w:r>
            <w:proofErr w:type="spellEnd"/>
            <w:r w:rsidRPr="00F12250">
              <w:rPr>
                <w:bCs/>
                <w:sz w:val="24"/>
                <w:szCs w:val="24"/>
              </w:rPr>
              <w:t xml:space="preserve">. Az oxidálószer és a </w:t>
            </w:r>
            <w:proofErr w:type="spellStart"/>
            <w:r w:rsidRPr="00F12250">
              <w:rPr>
                <w:bCs/>
                <w:sz w:val="24"/>
                <w:szCs w:val="24"/>
              </w:rPr>
              <w:t>redukálószer</w:t>
            </w:r>
            <w:proofErr w:type="spellEnd"/>
            <w:r w:rsidRPr="00F12250">
              <w:rPr>
                <w:bCs/>
                <w:sz w:val="24"/>
                <w:szCs w:val="24"/>
              </w:rPr>
              <w:t xml:space="preserve"> értelmezése az elektronfelvételre és </w:t>
            </w:r>
            <w:proofErr w:type="spellStart"/>
            <w:r w:rsidRPr="00F12250">
              <w:rPr>
                <w:bCs/>
                <w:sz w:val="24"/>
                <w:szCs w:val="24"/>
              </w:rPr>
              <w:t>-leadásra</w:t>
            </w:r>
            <w:proofErr w:type="spellEnd"/>
            <w:r w:rsidRPr="00F12250">
              <w:rPr>
                <w:bCs/>
                <w:sz w:val="24"/>
                <w:szCs w:val="24"/>
              </w:rPr>
              <w:t xml:space="preserve"> való hajlam alapján, kölcsönösség és viszonylagosság. </w:t>
            </w:r>
          </w:p>
        </w:tc>
        <w:tc>
          <w:tcPr>
            <w:tcW w:w="3490" w:type="dxa"/>
          </w:tcPr>
          <w:p w:rsidR="00B001D6" w:rsidRPr="00F12250" w:rsidRDefault="00B001D6" w:rsidP="00F92A57">
            <w:pPr>
              <w:rPr>
                <w:bCs/>
                <w:sz w:val="24"/>
                <w:szCs w:val="24"/>
              </w:rPr>
            </w:pPr>
            <w:r w:rsidRPr="00F12250">
              <w:rPr>
                <w:bCs/>
                <w:sz w:val="24"/>
                <w:szCs w:val="24"/>
              </w:rPr>
              <w:t xml:space="preserve">Egyszerű </w:t>
            </w:r>
            <w:proofErr w:type="spellStart"/>
            <w:r w:rsidRPr="00F12250">
              <w:rPr>
                <w:bCs/>
                <w:sz w:val="24"/>
                <w:szCs w:val="24"/>
              </w:rPr>
              <w:t>redoxiegyenletek</w:t>
            </w:r>
            <w:proofErr w:type="spellEnd"/>
            <w:r w:rsidRPr="00F12250">
              <w:rPr>
                <w:bCs/>
                <w:sz w:val="24"/>
                <w:szCs w:val="24"/>
              </w:rPr>
              <w:t xml:space="preserve"> rendezése az elektronátmenetek alapján, egyszerű számítási feladatok megoldása. Az oxidálószer, illetve a </w:t>
            </w:r>
            <w:proofErr w:type="spellStart"/>
            <w:r w:rsidRPr="00F12250">
              <w:rPr>
                <w:bCs/>
                <w:sz w:val="24"/>
                <w:szCs w:val="24"/>
              </w:rPr>
              <w:t>redukálószer</w:t>
            </w:r>
            <w:proofErr w:type="spellEnd"/>
            <w:r w:rsidRPr="00F12250">
              <w:rPr>
                <w:bCs/>
                <w:sz w:val="24"/>
                <w:szCs w:val="24"/>
              </w:rPr>
              <w:t xml:space="preserve"> megnevezése </w:t>
            </w:r>
            <w:proofErr w:type="spellStart"/>
            <w:r w:rsidRPr="00F12250">
              <w:rPr>
                <w:bCs/>
                <w:sz w:val="24"/>
                <w:szCs w:val="24"/>
              </w:rPr>
              <w:t>redoxireakciókban</w:t>
            </w:r>
            <w:proofErr w:type="spellEnd"/>
            <w:r w:rsidRPr="00F12250">
              <w:rPr>
                <w:bCs/>
                <w:sz w:val="24"/>
                <w:szCs w:val="24"/>
              </w:rPr>
              <w:t>.</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w:t>
            </w:r>
            <w:proofErr w:type="spellStart"/>
            <w:r w:rsidRPr="00F12250">
              <w:rPr>
                <w:bCs/>
                <w:sz w:val="24"/>
                <w:szCs w:val="24"/>
              </w:rPr>
              <w:t>Redoxireakciókon</w:t>
            </w:r>
            <w:proofErr w:type="spellEnd"/>
            <w:r w:rsidRPr="00F12250">
              <w:rPr>
                <w:bCs/>
                <w:sz w:val="24"/>
                <w:szCs w:val="24"/>
              </w:rPr>
              <w:t xml:space="preserve"> alapuló kísérletek (pl. magnézium égése, reakciója sósavval, illetve </w:t>
            </w:r>
            <w:proofErr w:type="gramStart"/>
            <w:r w:rsidRPr="00F12250">
              <w:rPr>
                <w:bCs/>
                <w:sz w:val="24"/>
                <w:szCs w:val="24"/>
              </w:rPr>
              <w:t>réz(</w:t>
            </w:r>
            <w:proofErr w:type="gramEnd"/>
            <w:r w:rsidRPr="00F12250">
              <w:rPr>
                <w:bCs/>
                <w:sz w:val="24"/>
                <w:szCs w:val="24"/>
              </w:rPr>
              <w:t>II)</w:t>
            </w:r>
            <w:proofErr w:type="spellStart"/>
            <w:r w:rsidRPr="00F12250">
              <w:rPr>
                <w:bCs/>
                <w:sz w:val="24"/>
                <w:szCs w:val="24"/>
              </w:rPr>
              <w:t>-szulfát-oldattal</w:t>
            </w:r>
            <w:proofErr w:type="spellEnd"/>
            <w:r w:rsidRPr="00F12250">
              <w:rPr>
                <w:bCs/>
                <w:sz w:val="24"/>
                <w:szCs w:val="24"/>
              </w:rPr>
              <w:t xml:space="preserve">). Oxidálószerek és </w:t>
            </w:r>
            <w:proofErr w:type="spellStart"/>
            <w:r w:rsidRPr="00F12250">
              <w:rPr>
                <w:bCs/>
                <w:sz w:val="24"/>
                <w:szCs w:val="24"/>
              </w:rPr>
              <w:t>redukálószerek</w:t>
            </w:r>
            <w:proofErr w:type="spellEnd"/>
            <w:r w:rsidRPr="00F12250">
              <w:rPr>
                <w:bCs/>
                <w:sz w:val="24"/>
                <w:szCs w:val="24"/>
              </w:rPr>
              <w:t xml:space="preserve"> hatását bemutató kísérletek. Információk a puskapor és a robbanószerek történetéről, az oxidálószerek (</w:t>
            </w:r>
            <w:proofErr w:type="spellStart"/>
            <w:r w:rsidRPr="00F12250">
              <w:rPr>
                <w:bCs/>
                <w:sz w:val="24"/>
                <w:szCs w:val="24"/>
              </w:rPr>
              <w:t>hipó</w:t>
            </w:r>
            <w:proofErr w:type="spellEnd"/>
            <w:r w:rsidRPr="00F12250">
              <w:rPr>
                <w:bCs/>
                <w:sz w:val="24"/>
                <w:szCs w:val="24"/>
              </w:rPr>
              <w:t xml:space="preserve">, hipermangán) és a </w:t>
            </w:r>
            <w:proofErr w:type="spellStart"/>
            <w:r w:rsidRPr="00F12250">
              <w:rPr>
                <w:bCs/>
                <w:sz w:val="24"/>
                <w:szCs w:val="24"/>
              </w:rPr>
              <w:t>redukálószerek</w:t>
            </w:r>
            <w:proofErr w:type="spellEnd"/>
            <w:r w:rsidRPr="00F12250">
              <w:rPr>
                <w:bCs/>
                <w:sz w:val="24"/>
                <w:szCs w:val="24"/>
              </w:rPr>
              <w:t xml:space="preserve"> (kén-dioxid, borkén) fertőtlenítő hatásáról. Kísérlettervezés: oxidálószerként vagy </w:t>
            </w:r>
            <w:proofErr w:type="spellStart"/>
            <w:r w:rsidRPr="00F12250">
              <w:rPr>
                <w:bCs/>
                <w:sz w:val="24"/>
                <w:szCs w:val="24"/>
              </w:rPr>
              <w:t>redukálószerként</w:t>
            </w:r>
            <w:proofErr w:type="spellEnd"/>
            <w:r w:rsidRPr="00F12250">
              <w:rPr>
                <w:bCs/>
                <w:sz w:val="24"/>
                <w:szCs w:val="24"/>
              </w:rPr>
              <w:t xml:space="preserve"> viselkedik-e a hidrogén-peroxid egy adott reakcióban?</w:t>
            </w:r>
          </w:p>
        </w:tc>
        <w:tc>
          <w:tcPr>
            <w:tcW w:w="2315"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biológiai oxidáció, </w:t>
            </w:r>
            <w:proofErr w:type="spellStart"/>
            <w:r w:rsidRPr="00F12250">
              <w:rPr>
                <w:bCs/>
                <w:sz w:val="24"/>
                <w:szCs w:val="24"/>
              </w:rPr>
              <w:t>redoxireakciók</w:t>
            </w:r>
            <w:proofErr w:type="spellEnd"/>
            <w:r w:rsidRPr="00F12250">
              <w:rPr>
                <w:bCs/>
                <w:sz w:val="24"/>
                <w:szCs w:val="24"/>
              </w:rPr>
              <w:t xml:space="preserve"> az élő szervezetben.</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a töltések nagysága, előjele, töltésmegmaradás.</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Történelem, társadalmi és állampolgári ismeretek:</w:t>
            </w:r>
            <w:r w:rsidRPr="00F12250">
              <w:rPr>
                <w:bCs/>
                <w:sz w:val="24"/>
                <w:szCs w:val="24"/>
              </w:rPr>
              <w:t xml:space="preserve"> tűzgyújtás, tűzfegyverek.</w:t>
            </w:r>
          </w:p>
        </w:tc>
      </w:tr>
      <w:tr w:rsidR="00B001D6" w:rsidRPr="00F12250" w:rsidTr="00071962">
        <w:tblPrEx>
          <w:tblBorders>
            <w:top w:val="none" w:sz="0" w:space="0" w:color="auto"/>
          </w:tblBorders>
        </w:tblPrEx>
        <w:trPr>
          <w:trHeight w:val="189"/>
        </w:trPr>
        <w:tc>
          <w:tcPr>
            <w:tcW w:w="1806" w:type="dxa"/>
            <w:vAlign w:val="center"/>
          </w:tcPr>
          <w:p w:rsidR="00B001D6" w:rsidRPr="00F12250" w:rsidRDefault="00B001D6" w:rsidP="00F92A57">
            <w:pPr>
              <w:rPr>
                <w:b/>
                <w:bCs/>
                <w:sz w:val="24"/>
                <w:szCs w:val="24"/>
              </w:rPr>
            </w:pPr>
            <w:r w:rsidRPr="00F12250">
              <w:rPr>
                <w:b/>
                <w:bCs/>
                <w:sz w:val="24"/>
                <w:szCs w:val="24"/>
              </w:rPr>
              <w:t>Kulcsfogalmak/ fogalmak</w:t>
            </w:r>
          </w:p>
        </w:tc>
        <w:tc>
          <w:tcPr>
            <w:tcW w:w="7424" w:type="dxa"/>
            <w:gridSpan w:val="5"/>
          </w:tcPr>
          <w:p w:rsidR="00B001D6" w:rsidRPr="00F12250" w:rsidRDefault="00B001D6" w:rsidP="00F92A57">
            <w:pPr>
              <w:rPr>
                <w:bCs/>
                <w:sz w:val="24"/>
                <w:szCs w:val="24"/>
              </w:rPr>
            </w:pPr>
            <w:r w:rsidRPr="00F12250">
              <w:rPr>
                <w:bCs/>
                <w:sz w:val="24"/>
                <w:szCs w:val="24"/>
              </w:rPr>
              <w:t xml:space="preserve">Kémiai reakció, aktiválási energia, </w:t>
            </w:r>
            <w:proofErr w:type="spellStart"/>
            <w:r w:rsidRPr="00F12250">
              <w:rPr>
                <w:bCs/>
                <w:sz w:val="24"/>
                <w:szCs w:val="24"/>
              </w:rPr>
              <w:t>sztöchiometria</w:t>
            </w:r>
            <w:proofErr w:type="spellEnd"/>
            <w:r w:rsidRPr="00F12250">
              <w:rPr>
                <w:bCs/>
                <w:sz w:val="24"/>
                <w:szCs w:val="24"/>
              </w:rPr>
              <w:t xml:space="preserve">, termokémiai egyenlet, tömegmegmaradás, töltésmegmaradás, </w:t>
            </w:r>
            <w:proofErr w:type="spellStart"/>
            <w:r w:rsidRPr="00F12250">
              <w:rPr>
                <w:bCs/>
                <w:sz w:val="24"/>
                <w:szCs w:val="24"/>
              </w:rPr>
              <w:t>energiamegmaradás</w:t>
            </w:r>
            <w:proofErr w:type="spellEnd"/>
            <w:r w:rsidRPr="00F12250">
              <w:rPr>
                <w:bCs/>
                <w:sz w:val="24"/>
                <w:szCs w:val="24"/>
              </w:rPr>
              <w:t xml:space="preserve">, </w:t>
            </w:r>
            <w:proofErr w:type="spellStart"/>
            <w:r w:rsidRPr="00F12250">
              <w:rPr>
                <w:bCs/>
                <w:sz w:val="24"/>
                <w:szCs w:val="24"/>
              </w:rPr>
              <w:t>képződéshő</w:t>
            </w:r>
            <w:proofErr w:type="spellEnd"/>
            <w:r w:rsidRPr="00F12250">
              <w:rPr>
                <w:bCs/>
                <w:sz w:val="24"/>
                <w:szCs w:val="24"/>
              </w:rPr>
              <w:t xml:space="preserve">, reakcióhő, Hess-tétel, rendezetlenség, reakciósebesség, dinamikus kémiai egyensúly, tömeghatás törvénye, disszociáció, sav, bázis, sav-bázis pár, pH, hidrolízis, oxidáció – elektronleadás, redukció – elektronfelvétel, oxidálószer, </w:t>
            </w:r>
            <w:proofErr w:type="spellStart"/>
            <w:r w:rsidRPr="00F12250">
              <w:rPr>
                <w:bCs/>
                <w:sz w:val="24"/>
                <w:szCs w:val="24"/>
              </w:rPr>
              <w:t>redukálószer</w:t>
            </w:r>
            <w:proofErr w:type="spellEnd"/>
            <w:r w:rsidRPr="00F12250">
              <w:rPr>
                <w:bCs/>
                <w:sz w:val="24"/>
                <w:szCs w:val="24"/>
              </w:rPr>
              <w:t>, oxidációs szám.</w:t>
            </w:r>
          </w:p>
        </w:tc>
      </w:tr>
    </w:tbl>
    <w:p w:rsidR="00B001D6" w:rsidRPr="00F12250" w:rsidRDefault="00B001D6" w:rsidP="00F92A57">
      <w:pPr>
        <w:rPr>
          <w:bCs/>
          <w:i/>
          <w:sz w:val="24"/>
          <w:szCs w:val="24"/>
        </w:rPr>
      </w:pPr>
    </w:p>
    <w:p w:rsidR="00B001D6" w:rsidRDefault="00B001D6" w:rsidP="00F92A57">
      <w:pPr>
        <w:rPr>
          <w:bCs/>
          <w:sz w:val="24"/>
          <w:szCs w:val="24"/>
        </w:rPr>
      </w:pPr>
    </w:p>
    <w:p w:rsidR="00B001D6" w:rsidRDefault="00B001D6" w:rsidP="00F92A57">
      <w:pPr>
        <w:rPr>
          <w:bCs/>
          <w:sz w:val="24"/>
          <w:szCs w:val="24"/>
        </w:rPr>
      </w:pPr>
    </w:p>
    <w:p w:rsidR="00B001D6" w:rsidRDefault="00B001D6" w:rsidP="00F92A57">
      <w:pPr>
        <w:rPr>
          <w:bCs/>
          <w:sz w:val="24"/>
          <w:szCs w:val="24"/>
        </w:rPr>
      </w:pPr>
    </w:p>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1148"/>
        <w:gridCol w:w="3384"/>
        <w:gridCol w:w="1136"/>
        <w:gridCol w:w="1286"/>
      </w:tblGrid>
      <w:tr w:rsidR="00B001D6" w:rsidRPr="00F12250" w:rsidTr="00071962">
        <w:trPr>
          <w:trHeight w:val="20"/>
        </w:trPr>
        <w:tc>
          <w:tcPr>
            <w:tcW w:w="2277" w:type="dxa"/>
            <w:vAlign w:val="center"/>
          </w:tcPr>
          <w:p w:rsidR="00B001D6" w:rsidRPr="00F12250" w:rsidRDefault="00B001D6" w:rsidP="00F92A57">
            <w:pPr>
              <w:rPr>
                <w:b/>
                <w:bCs/>
                <w:sz w:val="24"/>
                <w:szCs w:val="24"/>
              </w:rPr>
            </w:pPr>
            <w:r w:rsidRPr="00F12250">
              <w:rPr>
                <w:b/>
                <w:bCs/>
                <w:sz w:val="24"/>
                <w:szCs w:val="24"/>
              </w:rPr>
              <w:br w:type="page"/>
              <w:t>Tematikai egység</w:t>
            </w:r>
          </w:p>
        </w:tc>
        <w:tc>
          <w:tcPr>
            <w:tcW w:w="5668" w:type="dxa"/>
            <w:gridSpan w:val="3"/>
            <w:vAlign w:val="center"/>
          </w:tcPr>
          <w:p w:rsidR="00B001D6" w:rsidRPr="00F12250" w:rsidRDefault="00B001D6" w:rsidP="00F92A57">
            <w:pPr>
              <w:rPr>
                <w:b/>
                <w:bCs/>
                <w:sz w:val="24"/>
                <w:szCs w:val="24"/>
              </w:rPr>
            </w:pPr>
            <w:r w:rsidRPr="00F12250">
              <w:rPr>
                <w:b/>
                <w:bCs/>
                <w:sz w:val="24"/>
                <w:szCs w:val="24"/>
              </w:rPr>
              <w:t>Elektrokémia</w:t>
            </w:r>
          </w:p>
        </w:tc>
        <w:tc>
          <w:tcPr>
            <w:tcW w:w="1286" w:type="dxa"/>
            <w:vAlign w:val="center"/>
          </w:tcPr>
          <w:p w:rsidR="00B001D6" w:rsidRPr="00F12250" w:rsidRDefault="00B001D6" w:rsidP="00F92A57">
            <w:pPr>
              <w:rPr>
                <w:b/>
                <w:bCs/>
                <w:sz w:val="24"/>
                <w:szCs w:val="24"/>
              </w:rPr>
            </w:pPr>
            <w:r w:rsidRPr="00F12250">
              <w:rPr>
                <w:b/>
                <w:bCs/>
                <w:sz w:val="24"/>
                <w:szCs w:val="24"/>
              </w:rPr>
              <w:t>Órakeret 6 óra</w:t>
            </w:r>
          </w:p>
        </w:tc>
      </w:tr>
      <w:tr w:rsidR="00B001D6" w:rsidRPr="00F12250" w:rsidTr="00071962">
        <w:trPr>
          <w:trHeight w:val="20"/>
        </w:trPr>
        <w:tc>
          <w:tcPr>
            <w:tcW w:w="2277" w:type="dxa"/>
            <w:vAlign w:val="center"/>
          </w:tcPr>
          <w:p w:rsidR="00B001D6" w:rsidRPr="00F12250" w:rsidRDefault="00B001D6" w:rsidP="00F92A57">
            <w:pPr>
              <w:rPr>
                <w:b/>
                <w:bCs/>
                <w:sz w:val="24"/>
                <w:szCs w:val="24"/>
              </w:rPr>
            </w:pPr>
            <w:r w:rsidRPr="00F12250">
              <w:rPr>
                <w:b/>
                <w:bCs/>
                <w:sz w:val="24"/>
                <w:szCs w:val="24"/>
              </w:rPr>
              <w:t>Előzetes tudás</w:t>
            </w:r>
          </w:p>
        </w:tc>
        <w:tc>
          <w:tcPr>
            <w:tcW w:w="6954" w:type="dxa"/>
            <w:gridSpan w:val="4"/>
          </w:tcPr>
          <w:p w:rsidR="00B001D6" w:rsidRPr="00F12250" w:rsidRDefault="00B001D6" w:rsidP="00F92A57">
            <w:pPr>
              <w:rPr>
                <w:bCs/>
                <w:sz w:val="24"/>
                <w:szCs w:val="24"/>
              </w:rPr>
            </w:pPr>
            <w:proofErr w:type="spellStart"/>
            <w:r w:rsidRPr="00F12250">
              <w:rPr>
                <w:bCs/>
                <w:sz w:val="24"/>
                <w:szCs w:val="24"/>
              </w:rPr>
              <w:t>Redoxireakciók</w:t>
            </w:r>
            <w:proofErr w:type="spellEnd"/>
            <w:r w:rsidRPr="00F12250">
              <w:rPr>
                <w:bCs/>
                <w:sz w:val="24"/>
                <w:szCs w:val="24"/>
              </w:rPr>
              <w:t>, oxidációs szám, ionok, fontosabb fémek, oldatok, áramvezetés.</w:t>
            </w:r>
          </w:p>
        </w:tc>
      </w:tr>
      <w:tr w:rsidR="00B001D6" w:rsidRPr="00F12250" w:rsidTr="00071962">
        <w:trPr>
          <w:trHeight w:val="20"/>
        </w:trPr>
        <w:tc>
          <w:tcPr>
            <w:tcW w:w="2277" w:type="dxa"/>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6954" w:type="dxa"/>
            <w:gridSpan w:val="4"/>
          </w:tcPr>
          <w:p w:rsidR="00B001D6" w:rsidRPr="00F12250" w:rsidRDefault="00B001D6" w:rsidP="00F92A57">
            <w:pPr>
              <w:rPr>
                <w:bCs/>
                <w:sz w:val="24"/>
                <w:szCs w:val="24"/>
              </w:rPr>
            </w:pPr>
            <w:r w:rsidRPr="00F12250">
              <w:rPr>
                <w:bCs/>
                <w:sz w:val="24"/>
                <w:szCs w:val="24"/>
              </w:rPr>
              <w:t xml:space="preserve">A kémiai úton történő elektromos energiatermelés és a </w:t>
            </w:r>
            <w:proofErr w:type="spellStart"/>
            <w:r w:rsidRPr="00F12250">
              <w:rPr>
                <w:bCs/>
                <w:sz w:val="24"/>
                <w:szCs w:val="24"/>
              </w:rPr>
              <w:t>redoxireakciók</w:t>
            </w:r>
            <w:proofErr w:type="spellEnd"/>
            <w:r w:rsidRPr="00F12250">
              <w:rPr>
                <w:bCs/>
                <w:sz w:val="24"/>
                <w:szCs w:val="24"/>
              </w:rPr>
              <w:t xml:space="preserve"> közötti összefüggések megértése. A mindennapi egyenáramforrások működési elvének megismerése, helyes használatuk elsajátítása. Az elektrolízis és gyakorlati alkalmazásai jelentőségének felismerése. A galvánelemek és akkumulátorok veszélyes hulladékokként való gyűjtése.</w:t>
            </w:r>
          </w:p>
        </w:tc>
      </w:tr>
      <w:tr w:rsidR="00B001D6" w:rsidRPr="00F12250" w:rsidTr="00071962">
        <w:trPr>
          <w:trHeight w:val="20"/>
        </w:trPr>
        <w:tc>
          <w:tcPr>
            <w:tcW w:w="3425" w:type="dxa"/>
            <w:gridSpan w:val="2"/>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384"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422"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rPr>
          <w:trHeight w:val="20"/>
        </w:trPr>
        <w:tc>
          <w:tcPr>
            <w:tcW w:w="3425" w:type="dxa"/>
            <w:gridSpan w:val="2"/>
          </w:tcPr>
          <w:p w:rsidR="00B001D6" w:rsidRPr="00F12250" w:rsidRDefault="00B001D6" w:rsidP="00F92A57">
            <w:pPr>
              <w:rPr>
                <w:bCs/>
                <w:i/>
                <w:sz w:val="24"/>
                <w:szCs w:val="24"/>
              </w:rPr>
            </w:pPr>
            <w:r w:rsidRPr="00F12250">
              <w:rPr>
                <w:bCs/>
                <w:i/>
                <w:sz w:val="24"/>
                <w:szCs w:val="24"/>
              </w:rPr>
              <w:t xml:space="preserve">A </w:t>
            </w:r>
            <w:proofErr w:type="spellStart"/>
            <w:r w:rsidRPr="00F12250">
              <w:rPr>
                <w:bCs/>
                <w:i/>
                <w:sz w:val="24"/>
                <w:szCs w:val="24"/>
              </w:rPr>
              <w:t>redoxireakciók</w:t>
            </w:r>
            <w:proofErr w:type="spellEnd"/>
            <w:r w:rsidRPr="00F12250">
              <w:rPr>
                <w:bCs/>
                <w:i/>
                <w:sz w:val="24"/>
                <w:szCs w:val="24"/>
              </w:rPr>
              <w:t xml:space="preserve"> iránya</w:t>
            </w:r>
          </w:p>
          <w:p w:rsidR="00B001D6" w:rsidRPr="00F12250" w:rsidRDefault="00B001D6" w:rsidP="00F92A57">
            <w:pPr>
              <w:rPr>
                <w:b/>
                <w:bCs/>
                <w:iCs/>
                <w:sz w:val="24"/>
                <w:szCs w:val="24"/>
              </w:rPr>
            </w:pPr>
            <w:r w:rsidRPr="00F12250">
              <w:rPr>
                <w:bCs/>
                <w:sz w:val="24"/>
                <w:szCs w:val="24"/>
              </w:rPr>
              <w:t xml:space="preserve">A </w:t>
            </w:r>
            <w:proofErr w:type="spellStart"/>
            <w:r w:rsidRPr="00F12250">
              <w:rPr>
                <w:bCs/>
                <w:sz w:val="24"/>
                <w:szCs w:val="24"/>
              </w:rPr>
              <w:t>redukálóképesség</w:t>
            </w:r>
            <w:proofErr w:type="spellEnd"/>
            <w:r w:rsidRPr="00F12250">
              <w:rPr>
                <w:bCs/>
                <w:sz w:val="24"/>
                <w:szCs w:val="24"/>
              </w:rPr>
              <w:t xml:space="preserve"> (oxidálódási hajlam). A </w:t>
            </w:r>
            <w:proofErr w:type="spellStart"/>
            <w:r w:rsidRPr="00F12250">
              <w:rPr>
                <w:bCs/>
                <w:sz w:val="24"/>
                <w:szCs w:val="24"/>
              </w:rPr>
              <w:t>redoxifolyamatok</w:t>
            </w:r>
            <w:proofErr w:type="spellEnd"/>
            <w:r w:rsidRPr="00F12250">
              <w:rPr>
                <w:bCs/>
                <w:sz w:val="24"/>
                <w:szCs w:val="24"/>
              </w:rPr>
              <w:t xml:space="preserve"> iránya. Fémes és elektrolitos </w:t>
            </w:r>
            <w:r w:rsidRPr="00F12250">
              <w:rPr>
                <w:bCs/>
                <w:sz w:val="24"/>
                <w:szCs w:val="24"/>
              </w:rPr>
              <w:lastRenderedPageBreak/>
              <w:t>vezetés.</w:t>
            </w:r>
          </w:p>
        </w:tc>
        <w:tc>
          <w:tcPr>
            <w:tcW w:w="3384" w:type="dxa"/>
          </w:tcPr>
          <w:p w:rsidR="00B001D6" w:rsidRPr="00F12250" w:rsidRDefault="00B001D6" w:rsidP="00F92A57">
            <w:pPr>
              <w:rPr>
                <w:bCs/>
                <w:sz w:val="24"/>
                <w:szCs w:val="24"/>
              </w:rPr>
            </w:pPr>
            <w:r w:rsidRPr="00F12250">
              <w:rPr>
                <w:bCs/>
                <w:sz w:val="24"/>
                <w:szCs w:val="24"/>
              </w:rPr>
              <w:lastRenderedPageBreak/>
              <w:t>A reakciók irányának meghatározása fémeket és fémionokat tartalmazó oldatok között.</w:t>
            </w:r>
          </w:p>
          <w:p w:rsidR="00B001D6" w:rsidRPr="00F12250" w:rsidRDefault="00B001D6" w:rsidP="00F92A57">
            <w:pPr>
              <w:rPr>
                <w:b/>
                <w:bCs/>
                <w:iCs/>
                <w:sz w:val="24"/>
                <w:szCs w:val="24"/>
              </w:rPr>
            </w:pPr>
            <w:r w:rsidRPr="00F12250">
              <w:rPr>
                <w:b/>
                <w:bCs/>
                <w:sz w:val="24"/>
                <w:szCs w:val="24"/>
              </w:rPr>
              <w:lastRenderedPageBreak/>
              <w:t>M:</w:t>
            </w:r>
            <w:r w:rsidRPr="00F12250">
              <w:rPr>
                <w:bCs/>
                <w:sz w:val="24"/>
                <w:szCs w:val="24"/>
              </w:rPr>
              <w:t xml:space="preserve"> Na, </w:t>
            </w:r>
            <w:proofErr w:type="spellStart"/>
            <w:r w:rsidRPr="00F12250">
              <w:rPr>
                <w:bCs/>
                <w:sz w:val="24"/>
                <w:szCs w:val="24"/>
              </w:rPr>
              <w:t>Al</w:t>
            </w:r>
            <w:proofErr w:type="spellEnd"/>
            <w:r w:rsidRPr="00F12250">
              <w:rPr>
                <w:bCs/>
                <w:sz w:val="24"/>
                <w:szCs w:val="24"/>
              </w:rPr>
              <w:t xml:space="preserve">, </w:t>
            </w:r>
            <w:proofErr w:type="spellStart"/>
            <w:r w:rsidRPr="00F12250">
              <w:rPr>
                <w:bCs/>
                <w:sz w:val="24"/>
                <w:szCs w:val="24"/>
              </w:rPr>
              <w:t>Zn</w:t>
            </w:r>
            <w:proofErr w:type="spellEnd"/>
            <w:r w:rsidRPr="00F12250">
              <w:rPr>
                <w:bCs/>
                <w:sz w:val="24"/>
                <w:szCs w:val="24"/>
              </w:rPr>
              <w:t xml:space="preserve">, </w:t>
            </w:r>
            <w:proofErr w:type="spellStart"/>
            <w:r w:rsidRPr="00F12250">
              <w:rPr>
                <w:bCs/>
                <w:sz w:val="24"/>
                <w:szCs w:val="24"/>
              </w:rPr>
              <w:t>Fe</w:t>
            </w:r>
            <w:proofErr w:type="spellEnd"/>
            <w:r w:rsidRPr="00F12250">
              <w:rPr>
                <w:bCs/>
                <w:sz w:val="24"/>
                <w:szCs w:val="24"/>
              </w:rPr>
              <w:t xml:space="preserve">, </w:t>
            </w:r>
            <w:proofErr w:type="spellStart"/>
            <w:r w:rsidRPr="00F12250">
              <w:rPr>
                <w:bCs/>
                <w:sz w:val="24"/>
                <w:szCs w:val="24"/>
              </w:rPr>
              <w:t>Cu</w:t>
            </w:r>
            <w:proofErr w:type="spellEnd"/>
            <w:r w:rsidRPr="00F12250">
              <w:rPr>
                <w:bCs/>
                <w:sz w:val="24"/>
                <w:szCs w:val="24"/>
              </w:rPr>
              <w:t xml:space="preserve">, </w:t>
            </w:r>
            <w:proofErr w:type="spellStart"/>
            <w:r w:rsidRPr="00F12250">
              <w:rPr>
                <w:bCs/>
                <w:sz w:val="24"/>
                <w:szCs w:val="24"/>
              </w:rPr>
              <w:t>Ag</w:t>
            </w:r>
            <w:proofErr w:type="spellEnd"/>
            <w:r w:rsidRPr="00F12250">
              <w:rPr>
                <w:bCs/>
                <w:sz w:val="24"/>
                <w:szCs w:val="24"/>
              </w:rPr>
              <w:t xml:space="preserve"> tárolása, változása levegőn, reakciók egymás ionjaival, savakkal, vízzel.</w:t>
            </w:r>
          </w:p>
        </w:tc>
        <w:tc>
          <w:tcPr>
            <w:tcW w:w="2422" w:type="dxa"/>
            <w:gridSpan w:val="2"/>
            <w:vMerge w:val="restart"/>
          </w:tcPr>
          <w:p w:rsidR="00B001D6" w:rsidRPr="00F12250" w:rsidRDefault="00B001D6" w:rsidP="00F92A57">
            <w:pPr>
              <w:rPr>
                <w:bCs/>
                <w:sz w:val="24"/>
                <w:szCs w:val="24"/>
              </w:rPr>
            </w:pPr>
            <w:r w:rsidRPr="00F12250">
              <w:rPr>
                <w:bCs/>
                <w:i/>
                <w:sz w:val="24"/>
                <w:szCs w:val="24"/>
              </w:rPr>
              <w:lastRenderedPageBreak/>
              <w:t>Biológia-egészségtan:</w:t>
            </w:r>
            <w:r w:rsidRPr="00F12250">
              <w:rPr>
                <w:bCs/>
                <w:sz w:val="24"/>
                <w:szCs w:val="24"/>
              </w:rPr>
              <w:t xml:space="preserve"> ingerületvezetés.</w:t>
            </w:r>
          </w:p>
          <w:p w:rsidR="00B001D6" w:rsidRPr="00F12250" w:rsidRDefault="00B001D6" w:rsidP="00F92A57">
            <w:pPr>
              <w:rPr>
                <w:bCs/>
                <w:i/>
                <w:sz w:val="24"/>
                <w:szCs w:val="24"/>
              </w:rPr>
            </w:pPr>
          </w:p>
          <w:p w:rsidR="00B001D6" w:rsidRPr="00F12250" w:rsidRDefault="00B001D6" w:rsidP="00F92A57">
            <w:pPr>
              <w:rPr>
                <w:b/>
                <w:bCs/>
                <w:iCs/>
                <w:sz w:val="24"/>
                <w:szCs w:val="24"/>
              </w:rPr>
            </w:pPr>
            <w:r w:rsidRPr="00F12250">
              <w:rPr>
                <w:bCs/>
                <w:i/>
                <w:sz w:val="24"/>
                <w:szCs w:val="24"/>
              </w:rPr>
              <w:t>Fizika:</w:t>
            </w:r>
            <w:r w:rsidRPr="00F12250">
              <w:rPr>
                <w:b/>
                <w:bCs/>
                <w:sz w:val="24"/>
                <w:szCs w:val="24"/>
              </w:rPr>
              <w:t xml:space="preserve"> </w:t>
            </w:r>
            <w:r w:rsidRPr="00F12250">
              <w:rPr>
                <w:bCs/>
                <w:sz w:val="24"/>
                <w:szCs w:val="24"/>
              </w:rPr>
              <w:t xml:space="preserve">galvánelem, </w:t>
            </w:r>
            <w:r w:rsidRPr="00F12250">
              <w:rPr>
                <w:bCs/>
                <w:sz w:val="24"/>
                <w:szCs w:val="24"/>
              </w:rPr>
              <w:lastRenderedPageBreak/>
              <w:t xml:space="preserve">soros és párhuzamos kapcsolás, </w:t>
            </w:r>
            <w:r w:rsidRPr="00F12250">
              <w:rPr>
                <w:bCs/>
                <w:iCs/>
                <w:sz w:val="24"/>
                <w:szCs w:val="24"/>
              </w:rPr>
              <w:t>elektromotoros erő</w:t>
            </w:r>
            <w:r w:rsidRPr="00F12250">
              <w:rPr>
                <w:bCs/>
                <w:sz w:val="24"/>
                <w:szCs w:val="24"/>
              </w:rPr>
              <w:t>.</w:t>
            </w:r>
          </w:p>
        </w:tc>
      </w:tr>
      <w:tr w:rsidR="00B001D6" w:rsidRPr="00F12250" w:rsidTr="00071962">
        <w:trPr>
          <w:trHeight w:val="20"/>
        </w:trPr>
        <w:tc>
          <w:tcPr>
            <w:tcW w:w="3425" w:type="dxa"/>
            <w:gridSpan w:val="2"/>
          </w:tcPr>
          <w:p w:rsidR="00B001D6" w:rsidRPr="00F12250" w:rsidRDefault="00B001D6" w:rsidP="00F92A57">
            <w:pPr>
              <w:rPr>
                <w:bCs/>
                <w:i/>
                <w:sz w:val="24"/>
                <w:szCs w:val="24"/>
              </w:rPr>
            </w:pPr>
            <w:r w:rsidRPr="00F12250">
              <w:rPr>
                <w:bCs/>
                <w:i/>
                <w:sz w:val="24"/>
                <w:szCs w:val="24"/>
              </w:rPr>
              <w:lastRenderedPageBreak/>
              <w:t>Galvánelem</w:t>
            </w:r>
          </w:p>
          <w:p w:rsidR="00B001D6" w:rsidRPr="00F12250" w:rsidRDefault="00B001D6" w:rsidP="00F92A57">
            <w:pPr>
              <w:rPr>
                <w:bCs/>
                <w:sz w:val="24"/>
                <w:szCs w:val="24"/>
              </w:rPr>
            </w:pPr>
            <w:r w:rsidRPr="00F12250">
              <w:rPr>
                <w:bCs/>
                <w:sz w:val="24"/>
                <w:szCs w:val="24"/>
              </w:rPr>
              <w:t>A galvánelemek (</w:t>
            </w:r>
            <w:proofErr w:type="spellStart"/>
            <w:r w:rsidRPr="00F12250">
              <w:rPr>
                <w:bCs/>
                <w:sz w:val="24"/>
                <w:szCs w:val="24"/>
              </w:rPr>
              <w:t>Daniell-elem</w:t>
            </w:r>
            <w:proofErr w:type="spellEnd"/>
            <w:r w:rsidRPr="00F12250">
              <w:rPr>
                <w:bCs/>
                <w:sz w:val="24"/>
                <w:szCs w:val="24"/>
              </w:rPr>
              <w:t>) felépítése és működése, anód- és katódfolyamatok.</w:t>
            </w:r>
          </w:p>
          <w:p w:rsidR="00B001D6" w:rsidRPr="00F12250" w:rsidRDefault="00B001D6" w:rsidP="00F92A57">
            <w:pPr>
              <w:rPr>
                <w:bCs/>
                <w:i/>
                <w:sz w:val="24"/>
                <w:szCs w:val="24"/>
              </w:rPr>
            </w:pPr>
            <w:r w:rsidRPr="00F12250">
              <w:rPr>
                <w:bCs/>
                <w:sz w:val="24"/>
                <w:szCs w:val="24"/>
              </w:rPr>
              <w:t xml:space="preserve">A </w:t>
            </w:r>
            <w:proofErr w:type="spellStart"/>
            <w:r w:rsidRPr="00F12250">
              <w:rPr>
                <w:bCs/>
                <w:sz w:val="24"/>
                <w:szCs w:val="24"/>
              </w:rPr>
              <w:t>redukálóképesség</w:t>
            </w:r>
            <w:proofErr w:type="spellEnd"/>
            <w:r w:rsidRPr="00F12250">
              <w:rPr>
                <w:bCs/>
                <w:sz w:val="24"/>
                <w:szCs w:val="24"/>
              </w:rPr>
              <w:t xml:space="preserve"> és a standardpotenciál. Standard hidrogénelektród. Elektromotoros erő. A galvánelemekkel kapcsolatos környezeti problémák.</w:t>
            </w:r>
          </w:p>
        </w:tc>
        <w:tc>
          <w:tcPr>
            <w:tcW w:w="3384" w:type="dxa"/>
          </w:tcPr>
          <w:p w:rsidR="00B001D6" w:rsidRPr="00F12250" w:rsidRDefault="00B001D6" w:rsidP="00F92A57">
            <w:pPr>
              <w:rPr>
                <w:bCs/>
                <w:sz w:val="24"/>
                <w:szCs w:val="24"/>
              </w:rPr>
            </w:pPr>
            <w:r w:rsidRPr="00F12250">
              <w:rPr>
                <w:bCs/>
                <w:sz w:val="24"/>
                <w:szCs w:val="24"/>
              </w:rPr>
              <w:t>Különféle galvánelemek pólusainak megállapítása.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w:t>
            </w:r>
            <w:proofErr w:type="spellStart"/>
            <w:r w:rsidRPr="00F12250">
              <w:rPr>
                <w:bCs/>
                <w:sz w:val="24"/>
                <w:szCs w:val="24"/>
              </w:rPr>
              <w:t>Daniell-elem</w:t>
            </w:r>
            <w:proofErr w:type="spellEnd"/>
            <w:r w:rsidRPr="00F12250">
              <w:rPr>
                <w:bCs/>
                <w:sz w:val="24"/>
                <w:szCs w:val="24"/>
              </w:rPr>
              <w:t xml:space="preserve"> készítése, a </w:t>
            </w:r>
            <w:proofErr w:type="spellStart"/>
            <w:r w:rsidRPr="00F12250">
              <w:rPr>
                <w:bCs/>
                <w:sz w:val="24"/>
                <w:szCs w:val="24"/>
              </w:rPr>
              <w:t>sóhíd</w:t>
            </w:r>
            <w:proofErr w:type="spellEnd"/>
            <w:r w:rsidRPr="00F12250">
              <w:rPr>
                <w:bCs/>
                <w:sz w:val="24"/>
                <w:szCs w:val="24"/>
              </w:rPr>
              <w:t>, illetve a diafragma szerepe. Két különböző fém és gyümölcsök felhasználásával készült galvánelemek. Információk Galvani és Volta kísérleteiről, az egyes galvánelemek összetételéről, a tüzelőanyag-cellákról.</w:t>
            </w:r>
          </w:p>
        </w:tc>
        <w:tc>
          <w:tcPr>
            <w:tcW w:w="2422" w:type="dxa"/>
            <w:gridSpan w:val="2"/>
            <w:vMerge/>
          </w:tcPr>
          <w:p w:rsidR="00B001D6" w:rsidRPr="00F12250" w:rsidRDefault="00B001D6" w:rsidP="00F92A57">
            <w:pPr>
              <w:rPr>
                <w:bCs/>
                <w:i/>
                <w:sz w:val="24"/>
                <w:szCs w:val="24"/>
              </w:rPr>
            </w:pPr>
          </w:p>
        </w:tc>
      </w:tr>
      <w:tr w:rsidR="00B001D6" w:rsidRPr="00F12250" w:rsidTr="00071962">
        <w:trPr>
          <w:trHeight w:val="20"/>
        </w:trPr>
        <w:tc>
          <w:tcPr>
            <w:tcW w:w="3425" w:type="dxa"/>
            <w:gridSpan w:val="2"/>
          </w:tcPr>
          <w:p w:rsidR="00B001D6" w:rsidRPr="00F12250" w:rsidRDefault="00B001D6" w:rsidP="00F92A57">
            <w:pPr>
              <w:rPr>
                <w:bCs/>
                <w:i/>
                <w:sz w:val="24"/>
                <w:szCs w:val="24"/>
              </w:rPr>
            </w:pPr>
            <w:r w:rsidRPr="00F12250">
              <w:rPr>
                <w:bCs/>
                <w:i/>
                <w:sz w:val="24"/>
                <w:szCs w:val="24"/>
              </w:rPr>
              <w:t>Elektrolízis</w:t>
            </w:r>
          </w:p>
          <w:p w:rsidR="00B001D6" w:rsidRPr="00F12250" w:rsidRDefault="00B001D6" w:rsidP="00F92A57">
            <w:pPr>
              <w:rPr>
                <w:bCs/>
                <w:sz w:val="24"/>
                <w:szCs w:val="24"/>
              </w:rPr>
            </w:pPr>
            <w:r w:rsidRPr="00F12250">
              <w:rPr>
                <w:bCs/>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84" w:type="dxa"/>
          </w:tcPr>
          <w:p w:rsidR="00B001D6" w:rsidRPr="00F12250" w:rsidRDefault="00B001D6" w:rsidP="00F92A57">
            <w:pPr>
              <w:rPr>
                <w:bCs/>
                <w:sz w:val="24"/>
                <w:szCs w:val="24"/>
              </w:rPr>
            </w:pPr>
            <w:r w:rsidRPr="00F12250">
              <w:rPr>
                <w:bCs/>
                <w:sz w:val="24"/>
                <w:szCs w:val="24"/>
              </w:rPr>
              <w:t>Akkumulátorok szabályos feltöltése.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Ismeretek a ma használt galvánelemekről és akkumulátorokról, felirataik tanulmányozása. Elektrolízisek (pl. cink- jodid-oldat), a vízbontó-készülék működése. Információk a </w:t>
            </w:r>
            <w:proofErr w:type="spellStart"/>
            <w:r w:rsidRPr="00F12250">
              <w:rPr>
                <w:bCs/>
                <w:sz w:val="24"/>
                <w:szCs w:val="24"/>
              </w:rPr>
              <w:t>klór</w:t>
            </w:r>
            <w:r>
              <w:rPr>
                <w:bCs/>
                <w:sz w:val="24"/>
                <w:szCs w:val="24"/>
              </w:rPr>
              <w:t>-</w:t>
            </w:r>
            <w:r w:rsidRPr="00F12250">
              <w:rPr>
                <w:bCs/>
                <w:sz w:val="24"/>
                <w:szCs w:val="24"/>
              </w:rPr>
              <w:t>alkáli-ipar</w:t>
            </w:r>
            <w:proofErr w:type="spellEnd"/>
            <w:r w:rsidRPr="00F12250">
              <w:rPr>
                <w:bCs/>
                <w:sz w:val="24"/>
                <w:szCs w:val="24"/>
              </w:rPr>
              <w:t xml:space="preserve"> higanymentes technológiáiról. A Faraday-törvények használata számítási feladatokban, pl. alumíniumgyártás esetén.</w:t>
            </w:r>
          </w:p>
        </w:tc>
        <w:tc>
          <w:tcPr>
            <w:tcW w:w="2422" w:type="dxa"/>
            <w:gridSpan w:val="2"/>
          </w:tcPr>
          <w:p w:rsidR="00B001D6" w:rsidRPr="00F12250" w:rsidRDefault="00B001D6" w:rsidP="00F92A57">
            <w:pPr>
              <w:rPr>
                <w:bCs/>
                <w:i/>
                <w:sz w:val="24"/>
                <w:szCs w:val="24"/>
              </w:rPr>
            </w:pPr>
            <w:r w:rsidRPr="00F12250">
              <w:rPr>
                <w:bCs/>
                <w:i/>
                <w:sz w:val="24"/>
                <w:szCs w:val="24"/>
              </w:rPr>
              <w:t>Fizika:</w:t>
            </w:r>
            <w:r w:rsidRPr="00F12250">
              <w:rPr>
                <w:bCs/>
                <w:sz w:val="24"/>
                <w:szCs w:val="24"/>
              </w:rPr>
              <w:t xml:space="preserve"> </w:t>
            </w:r>
            <w:r w:rsidRPr="00F12250">
              <w:rPr>
                <w:bCs/>
                <w:iCs/>
                <w:sz w:val="24"/>
                <w:szCs w:val="24"/>
              </w:rPr>
              <w:t>feszültség</w:t>
            </w:r>
            <w:r w:rsidRPr="00F12250">
              <w:rPr>
                <w:bCs/>
                <w:sz w:val="24"/>
                <w:szCs w:val="24"/>
              </w:rPr>
              <w:t>, Ohm-törvény, ellenállás, áramerősség, elektrolízis.</w:t>
            </w:r>
          </w:p>
        </w:tc>
      </w:tr>
    </w:tbl>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7386"/>
      </w:tblGrid>
      <w:tr w:rsidR="00B001D6" w:rsidRPr="00F12250" w:rsidTr="00071962">
        <w:tc>
          <w:tcPr>
            <w:tcW w:w="1845" w:type="dxa"/>
            <w:vAlign w:val="center"/>
          </w:tcPr>
          <w:p w:rsidR="00B001D6" w:rsidRPr="00F12250" w:rsidRDefault="00B001D6" w:rsidP="00F92A57">
            <w:pPr>
              <w:rPr>
                <w:b/>
                <w:bCs/>
                <w:sz w:val="24"/>
                <w:szCs w:val="24"/>
              </w:rPr>
            </w:pPr>
            <w:r w:rsidRPr="00F12250">
              <w:rPr>
                <w:b/>
                <w:bCs/>
                <w:sz w:val="24"/>
                <w:szCs w:val="24"/>
              </w:rPr>
              <w:t>Kulcsfogalmak/ fogalmak</w:t>
            </w:r>
          </w:p>
        </w:tc>
        <w:tc>
          <w:tcPr>
            <w:tcW w:w="7386" w:type="dxa"/>
          </w:tcPr>
          <w:p w:rsidR="00B001D6" w:rsidRPr="00F12250" w:rsidRDefault="00B001D6" w:rsidP="00F92A57">
            <w:pPr>
              <w:rPr>
                <w:bCs/>
                <w:sz w:val="24"/>
                <w:szCs w:val="24"/>
              </w:rPr>
            </w:pPr>
            <w:r w:rsidRPr="00F12250">
              <w:rPr>
                <w:bCs/>
                <w:sz w:val="24"/>
                <w:szCs w:val="24"/>
              </w:rPr>
              <w:t>Galvánelem, standardpotenciál, elektrolízis, akkumulátor, szelektív hulladékgyűjtés, galvanizálás.</w:t>
            </w:r>
          </w:p>
        </w:tc>
      </w:tr>
    </w:tbl>
    <w:p w:rsidR="00B001D6" w:rsidRPr="00F12250" w:rsidRDefault="00B001D6" w:rsidP="00F92A57">
      <w:pPr>
        <w:rPr>
          <w:bCs/>
          <w:sz w:val="24"/>
          <w:szCs w:val="24"/>
        </w:rPr>
      </w:pPr>
    </w:p>
    <w:p w:rsidR="00B001D6" w:rsidRPr="00F12250" w:rsidRDefault="00B001D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770"/>
        <w:gridCol w:w="506"/>
        <w:gridCol w:w="1150"/>
        <w:gridCol w:w="3426"/>
        <w:gridCol w:w="1154"/>
        <w:gridCol w:w="1224"/>
      </w:tblGrid>
      <w:tr w:rsidR="00B001D6" w:rsidRPr="00F12250" w:rsidTr="00071962">
        <w:tc>
          <w:tcPr>
            <w:tcW w:w="2276" w:type="dxa"/>
            <w:gridSpan w:val="2"/>
            <w:vAlign w:val="center"/>
          </w:tcPr>
          <w:p w:rsidR="00B001D6" w:rsidRPr="00F12250" w:rsidRDefault="00B001D6" w:rsidP="00F92A57">
            <w:pPr>
              <w:rPr>
                <w:b/>
                <w:bCs/>
                <w:sz w:val="24"/>
                <w:szCs w:val="24"/>
              </w:rPr>
            </w:pPr>
            <w:r w:rsidRPr="00F12250">
              <w:rPr>
                <w:b/>
                <w:bCs/>
                <w:sz w:val="24"/>
                <w:szCs w:val="24"/>
              </w:rPr>
              <w:br w:type="page"/>
              <w:t>Tematikai egység</w:t>
            </w:r>
          </w:p>
        </w:tc>
        <w:tc>
          <w:tcPr>
            <w:tcW w:w="5730" w:type="dxa"/>
            <w:gridSpan w:val="3"/>
            <w:vAlign w:val="center"/>
          </w:tcPr>
          <w:p w:rsidR="00B001D6" w:rsidRPr="00F12250" w:rsidRDefault="00B001D6" w:rsidP="00F92A57">
            <w:pPr>
              <w:rPr>
                <w:b/>
                <w:bCs/>
                <w:sz w:val="24"/>
                <w:szCs w:val="24"/>
              </w:rPr>
            </w:pPr>
            <w:r w:rsidRPr="00F12250">
              <w:rPr>
                <w:b/>
                <w:bCs/>
                <w:sz w:val="24"/>
                <w:szCs w:val="24"/>
              </w:rPr>
              <w:t>A hidrogén, a nemesgázok, a halogének és vegyületeik</w:t>
            </w:r>
          </w:p>
        </w:tc>
        <w:tc>
          <w:tcPr>
            <w:tcW w:w="1224" w:type="dxa"/>
            <w:vAlign w:val="center"/>
          </w:tcPr>
          <w:p w:rsidR="00B001D6" w:rsidRPr="00F12250" w:rsidRDefault="00B001D6" w:rsidP="00F92A57">
            <w:pPr>
              <w:rPr>
                <w:b/>
                <w:bCs/>
                <w:sz w:val="24"/>
                <w:szCs w:val="24"/>
              </w:rPr>
            </w:pPr>
            <w:r w:rsidRPr="00F12250">
              <w:rPr>
                <w:b/>
                <w:bCs/>
                <w:sz w:val="24"/>
                <w:szCs w:val="24"/>
              </w:rPr>
              <w:t>Órakeret 8 óra</w:t>
            </w:r>
          </w:p>
        </w:tc>
      </w:tr>
      <w:tr w:rsidR="00B001D6" w:rsidRPr="00F12250" w:rsidTr="00071962">
        <w:tc>
          <w:tcPr>
            <w:tcW w:w="2276"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6954" w:type="dxa"/>
            <w:gridSpan w:val="4"/>
          </w:tcPr>
          <w:p w:rsidR="00B001D6" w:rsidRPr="00F12250" w:rsidRDefault="00B001D6" w:rsidP="00F92A57">
            <w:pPr>
              <w:rPr>
                <w:bCs/>
                <w:sz w:val="24"/>
                <w:szCs w:val="24"/>
              </w:rPr>
            </w:pPr>
            <w:r w:rsidRPr="00F12250">
              <w:rPr>
                <w:bCs/>
                <w:sz w:val="24"/>
                <w:szCs w:val="24"/>
              </w:rPr>
              <w:t xml:space="preserve">Izotóp, magfúzió, diffúzió, nemesgáz-elektronszerkezet, reakciókészség, az oldhatóság összefüggése a molekulaszerkezettel, apoláris és poláris molekula, </w:t>
            </w:r>
            <w:proofErr w:type="spellStart"/>
            <w:r w:rsidRPr="00F12250">
              <w:rPr>
                <w:bCs/>
                <w:sz w:val="24"/>
                <w:szCs w:val="24"/>
              </w:rPr>
              <w:t>redukálószer</w:t>
            </w:r>
            <w:proofErr w:type="spellEnd"/>
            <w:r w:rsidRPr="00F12250">
              <w:rPr>
                <w:bCs/>
                <w:sz w:val="24"/>
                <w:szCs w:val="24"/>
              </w:rPr>
              <w:t>, oxidálószer, sav.</w:t>
            </w:r>
          </w:p>
        </w:tc>
      </w:tr>
      <w:tr w:rsidR="00B001D6" w:rsidRPr="00F12250" w:rsidTr="00071962">
        <w:tc>
          <w:tcPr>
            <w:tcW w:w="2276"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6954" w:type="dxa"/>
            <w:gridSpan w:val="4"/>
          </w:tcPr>
          <w:p w:rsidR="00B001D6" w:rsidRPr="00F12250" w:rsidRDefault="00B001D6" w:rsidP="00F92A57">
            <w:pPr>
              <w:rPr>
                <w:bCs/>
                <w:sz w:val="24"/>
                <w:szCs w:val="24"/>
              </w:rPr>
            </w:pPr>
            <w:r w:rsidRPr="00F12250">
              <w:rPr>
                <w:bCs/>
                <w:sz w:val="24"/>
                <w:szCs w:val="24"/>
              </w:rPr>
              <w:t xml:space="preserve">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 </w:t>
            </w:r>
          </w:p>
        </w:tc>
      </w:tr>
      <w:tr w:rsidR="00B001D6" w:rsidRPr="00F12250" w:rsidTr="00071962">
        <w:tc>
          <w:tcPr>
            <w:tcW w:w="3426" w:type="dxa"/>
            <w:gridSpan w:val="3"/>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426"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378"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c>
          <w:tcPr>
            <w:tcW w:w="3426" w:type="dxa"/>
            <w:gridSpan w:val="3"/>
          </w:tcPr>
          <w:p w:rsidR="00B001D6" w:rsidRPr="00F12250" w:rsidRDefault="00B001D6" w:rsidP="00F92A57">
            <w:pPr>
              <w:rPr>
                <w:bCs/>
                <w:i/>
                <w:sz w:val="24"/>
                <w:szCs w:val="24"/>
              </w:rPr>
            </w:pPr>
            <w:r w:rsidRPr="00F12250">
              <w:rPr>
                <w:bCs/>
                <w:i/>
                <w:sz w:val="24"/>
                <w:szCs w:val="24"/>
              </w:rPr>
              <w:t>A szervetlen kémia tárgya</w:t>
            </w:r>
          </w:p>
          <w:p w:rsidR="00B001D6" w:rsidRPr="00F12250" w:rsidRDefault="00B001D6" w:rsidP="00F92A57">
            <w:pPr>
              <w:rPr>
                <w:bCs/>
                <w:sz w:val="24"/>
                <w:szCs w:val="24"/>
              </w:rPr>
            </w:pPr>
            <w:r w:rsidRPr="00F12250">
              <w:rPr>
                <w:bCs/>
                <w:sz w:val="24"/>
                <w:szCs w:val="24"/>
              </w:rPr>
              <w:t>A szervetlen elemek és vegyületek jellemzésének szempontrendszere.</w:t>
            </w:r>
          </w:p>
          <w:p w:rsidR="00B001D6" w:rsidRPr="00F12250" w:rsidRDefault="00B001D6" w:rsidP="00F92A57">
            <w:pPr>
              <w:rPr>
                <w:bCs/>
                <w:sz w:val="24"/>
                <w:szCs w:val="24"/>
              </w:rPr>
            </w:pPr>
            <w:r w:rsidRPr="00F12250">
              <w:rPr>
                <w:bCs/>
                <w:sz w:val="24"/>
                <w:szCs w:val="24"/>
              </w:rPr>
              <w:t xml:space="preserve">Elemek gyakorisága a Földön és a </w:t>
            </w:r>
            <w:r w:rsidRPr="00F12250">
              <w:rPr>
                <w:bCs/>
                <w:sz w:val="24"/>
                <w:szCs w:val="24"/>
              </w:rPr>
              <w:lastRenderedPageBreak/>
              <w:t>világegyetemben.</w:t>
            </w:r>
          </w:p>
        </w:tc>
        <w:tc>
          <w:tcPr>
            <w:tcW w:w="3426" w:type="dxa"/>
          </w:tcPr>
          <w:p w:rsidR="00B001D6" w:rsidRPr="00F12250" w:rsidRDefault="00B001D6" w:rsidP="00F92A57">
            <w:pPr>
              <w:rPr>
                <w:bCs/>
                <w:iCs/>
                <w:sz w:val="24"/>
                <w:szCs w:val="24"/>
              </w:rPr>
            </w:pPr>
            <w:r w:rsidRPr="00F12250">
              <w:rPr>
                <w:bCs/>
                <w:iCs/>
                <w:sz w:val="24"/>
                <w:szCs w:val="24"/>
              </w:rPr>
              <w:lastRenderedPageBreak/>
              <w:t>Az elemek és vegyületek jellemzéséhez használt szempontrendszer használata.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Képek vagy filmrészlet csillagokról, bolygókról, </w:t>
            </w:r>
            <w:r w:rsidRPr="00F12250">
              <w:rPr>
                <w:bCs/>
                <w:sz w:val="24"/>
                <w:szCs w:val="24"/>
              </w:rPr>
              <w:lastRenderedPageBreak/>
              <w:t>diagramok az elemgyakoriságról.</w:t>
            </w:r>
          </w:p>
        </w:tc>
        <w:tc>
          <w:tcPr>
            <w:tcW w:w="2378" w:type="dxa"/>
            <w:gridSpan w:val="2"/>
          </w:tcPr>
          <w:p w:rsidR="00B001D6" w:rsidRPr="00F12250" w:rsidRDefault="00B001D6" w:rsidP="00F92A57">
            <w:pPr>
              <w:rPr>
                <w:bCs/>
                <w:sz w:val="24"/>
                <w:szCs w:val="24"/>
              </w:rPr>
            </w:pPr>
            <w:r w:rsidRPr="00F12250">
              <w:rPr>
                <w:bCs/>
                <w:i/>
                <w:sz w:val="24"/>
                <w:szCs w:val="24"/>
              </w:rPr>
              <w:lastRenderedPageBreak/>
              <w:t>Biológia-egészségtan:</w:t>
            </w:r>
            <w:r w:rsidRPr="00F12250">
              <w:rPr>
                <w:bCs/>
                <w:sz w:val="24"/>
                <w:szCs w:val="24"/>
              </w:rPr>
              <w:t xml:space="preserve"> </w:t>
            </w:r>
            <w:proofErr w:type="spellStart"/>
            <w:r w:rsidRPr="00F12250">
              <w:rPr>
                <w:bCs/>
                <w:sz w:val="24"/>
                <w:szCs w:val="24"/>
              </w:rPr>
              <w:t>biogén</w:t>
            </w:r>
            <w:proofErr w:type="spellEnd"/>
            <w:r w:rsidRPr="00F12250">
              <w:rPr>
                <w:bCs/>
                <w:sz w:val="24"/>
                <w:szCs w:val="24"/>
              </w:rPr>
              <w:t xml:space="preserve"> elemek.</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Fizika:</w:t>
            </w:r>
            <w:r w:rsidRPr="00F12250">
              <w:rPr>
                <w:bCs/>
                <w:sz w:val="24"/>
                <w:szCs w:val="24"/>
              </w:rPr>
              <w:t xml:space="preserve"> fizikai tulajdonságok és a </w:t>
            </w:r>
            <w:r w:rsidRPr="00F12250">
              <w:rPr>
                <w:bCs/>
                <w:sz w:val="24"/>
                <w:szCs w:val="24"/>
              </w:rPr>
              <w:lastRenderedPageBreak/>
              <w:t>halmazszerkezet, atommag-stabilitás.</w:t>
            </w:r>
          </w:p>
        </w:tc>
      </w:tr>
      <w:tr w:rsidR="00B001D6" w:rsidRPr="00F12250" w:rsidTr="00071962">
        <w:tc>
          <w:tcPr>
            <w:tcW w:w="3426" w:type="dxa"/>
            <w:gridSpan w:val="3"/>
          </w:tcPr>
          <w:p w:rsidR="00B001D6" w:rsidRPr="00F12250" w:rsidRDefault="00B001D6" w:rsidP="00F92A57">
            <w:pPr>
              <w:rPr>
                <w:bCs/>
                <w:i/>
                <w:sz w:val="24"/>
                <w:szCs w:val="24"/>
              </w:rPr>
            </w:pPr>
            <w:r w:rsidRPr="00F12250">
              <w:rPr>
                <w:bCs/>
                <w:i/>
                <w:sz w:val="24"/>
                <w:szCs w:val="24"/>
              </w:rPr>
              <w:lastRenderedPageBreak/>
              <w:t>Hidrogén</w:t>
            </w:r>
          </w:p>
          <w:p w:rsidR="00B001D6" w:rsidRPr="00F12250" w:rsidRDefault="00B001D6" w:rsidP="00F92A57">
            <w:pPr>
              <w:rPr>
                <w:bCs/>
                <w:sz w:val="24"/>
                <w:szCs w:val="24"/>
              </w:rPr>
            </w:pPr>
            <w:r w:rsidRPr="00F12250">
              <w:rPr>
                <w:bCs/>
                <w:sz w:val="24"/>
                <w:szCs w:val="24"/>
              </w:rPr>
              <w:t xml:space="preserve">Atomos állapotban egy párosítatlan elektron (stabilis oxidációs száma: +1), megfelelő katalizátorral jó </w:t>
            </w:r>
            <w:proofErr w:type="spellStart"/>
            <w:r w:rsidRPr="00F12250">
              <w:rPr>
                <w:bCs/>
                <w:sz w:val="24"/>
                <w:szCs w:val="24"/>
              </w:rPr>
              <w:t>redukálószer</w:t>
            </w:r>
            <w:proofErr w:type="spellEnd"/>
            <w:r w:rsidRPr="00F12250">
              <w:rPr>
                <w:bCs/>
                <w:sz w:val="24"/>
                <w:szCs w:val="24"/>
              </w:rPr>
              <w:t>. Nagy elektronegativitású atomok (oxigén, nitrogén, klór) molekuláris állapotban is oxidálják. Kicsi, apoláris kétatomos molekulák, alacsony forráspont, kis sűrűség, nagy diffúziósebesség. Előállítás.</w:t>
            </w:r>
          </w:p>
        </w:tc>
        <w:tc>
          <w:tcPr>
            <w:tcW w:w="3426" w:type="dxa"/>
          </w:tcPr>
          <w:p w:rsidR="00B001D6" w:rsidRPr="00F12250" w:rsidRDefault="00B001D6" w:rsidP="00F92A57">
            <w:pPr>
              <w:rPr>
                <w:bCs/>
                <w:sz w:val="24"/>
                <w:szCs w:val="24"/>
              </w:rPr>
            </w:pPr>
            <w:r w:rsidRPr="00F12250">
              <w:rPr>
                <w:bCs/>
                <w:sz w:val="24"/>
                <w:szCs w:val="24"/>
              </w:rPr>
              <w:t>A médiában megjelenő információk elemzése, kritikája, megalapozott véleményalkotás (pl. a „vízzel hajtott autó” téveszméjének kapcsán).</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hidrogén laboratóriumi előállítása, durranógáz-próba, égése, redukáló hatása </w:t>
            </w:r>
            <w:r w:rsidRPr="00F12250">
              <w:rPr>
                <w:bCs/>
                <w:sz w:val="24"/>
                <w:szCs w:val="24"/>
              </w:rPr>
              <w:br/>
            </w:r>
            <w:proofErr w:type="gramStart"/>
            <w:r w:rsidRPr="00F12250">
              <w:rPr>
                <w:bCs/>
                <w:sz w:val="24"/>
                <w:szCs w:val="24"/>
              </w:rPr>
              <w:t>réz(</w:t>
            </w:r>
            <w:proofErr w:type="gramEnd"/>
            <w:r w:rsidRPr="00F12250">
              <w:rPr>
                <w:bCs/>
                <w:sz w:val="24"/>
                <w:szCs w:val="24"/>
              </w:rPr>
              <w:t>II)</w:t>
            </w:r>
            <w:proofErr w:type="spellStart"/>
            <w:r w:rsidRPr="00F12250">
              <w:rPr>
                <w:bCs/>
                <w:sz w:val="24"/>
                <w:szCs w:val="24"/>
              </w:rPr>
              <w:t>-oxiddal</w:t>
            </w:r>
            <w:proofErr w:type="spellEnd"/>
            <w:r w:rsidRPr="00F12250">
              <w:rPr>
                <w:bCs/>
                <w:sz w:val="24"/>
                <w:szCs w:val="24"/>
              </w:rPr>
              <w:t>, diffúziója. Információk a hidrogénbombáról, a nehézvízről és felhasználásáról, a Hindenburg léghajó katasztrófájáról, a hidrogénalapú tüzelőanyag-cellákról.</w:t>
            </w:r>
          </w:p>
        </w:tc>
        <w:tc>
          <w:tcPr>
            <w:tcW w:w="2378"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hidrogénbomba, magfúzió, a tömegdefektus és az energia kapcsolata.</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Történelem, társadalmi és állampolgári ismeretek:</w:t>
            </w:r>
            <w:r w:rsidRPr="00F12250">
              <w:rPr>
                <w:b/>
                <w:bCs/>
                <w:sz w:val="24"/>
                <w:szCs w:val="24"/>
              </w:rPr>
              <w:t xml:space="preserve"> </w:t>
            </w:r>
            <w:r w:rsidRPr="00F12250">
              <w:rPr>
                <w:bCs/>
                <w:sz w:val="24"/>
                <w:szCs w:val="24"/>
              </w:rPr>
              <w:t>II</w:t>
            </w:r>
            <w:r w:rsidRPr="00F12250">
              <w:rPr>
                <w:b/>
                <w:bCs/>
                <w:sz w:val="24"/>
                <w:szCs w:val="24"/>
              </w:rPr>
              <w:t>.</w:t>
            </w:r>
            <w:r w:rsidRPr="00F12250">
              <w:rPr>
                <w:bCs/>
                <w:sz w:val="24"/>
                <w:szCs w:val="24"/>
              </w:rPr>
              <w:t xml:space="preserve"> világháború, a Hindenburg léghajó katasztrófája.</w:t>
            </w:r>
          </w:p>
        </w:tc>
      </w:tr>
      <w:tr w:rsidR="00B001D6" w:rsidRPr="00F12250" w:rsidTr="00071962">
        <w:tc>
          <w:tcPr>
            <w:tcW w:w="3426" w:type="dxa"/>
            <w:gridSpan w:val="3"/>
          </w:tcPr>
          <w:p w:rsidR="00B001D6" w:rsidRPr="00F12250" w:rsidRDefault="00B001D6" w:rsidP="00F92A57">
            <w:pPr>
              <w:rPr>
                <w:bCs/>
                <w:i/>
                <w:sz w:val="24"/>
                <w:szCs w:val="24"/>
              </w:rPr>
            </w:pPr>
            <w:r w:rsidRPr="00F12250">
              <w:rPr>
                <w:bCs/>
                <w:i/>
                <w:sz w:val="24"/>
                <w:szCs w:val="24"/>
              </w:rPr>
              <w:t>Nemesgázok</w:t>
            </w:r>
          </w:p>
          <w:p w:rsidR="00B001D6" w:rsidRPr="00F12250" w:rsidRDefault="00B001D6" w:rsidP="00F92A57">
            <w:pPr>
              <w:rPr>
                <w:bCs/>
                <w:sz w:val="24"/>
                <w:szCs w:val="24"/>
              </w:rPr>
            </w:pPr>
            <w:r w:rsidRPr="00F12250">
              <w:rPr>
                <w:bCs/>
                <w:sz w:val="24"/>
                <w:szCs w:val="24"/>
              </w:rPr>
              <w:t>Nemesgáz-elektronszerkezet, kis reakciókészség. Gyenge diszperziós kölcsönhatás, alacsony forráspont, kis sűrűség, rossz vízoldhatóság. Előfordulás. Felhasználás.</w:t>
            </w:r>
          </w:p>
        </w:tc>
        <w:tc>
          <w:tcPr>
            <w:tcW w:w="3426" w:type="dxa"/>
          </w:tcPr>
          <w:p w:rsidR="00B001D6" w:rsidRPr="00F12250" w:rsidRDefault="00B001D6" w:rsidP="00F92A57">
            <w:pPr>
              <w:rPr>
                <w:bCs/>
                <w:sz w:val="24"/>
                <w:szCs w:val="24"/>
              </w:rPr>
            </w:pPr>
            <w:r w:rsidRPr="00F12250">
              <w:rPr>
                <w:bCs/>
                <w:sz w:val="24"/>
                <w:szCs w:val="24"/>
              </w:rPr>
              <w:t>A tulajdonságok és a felhasználás kapcsolatának felismerése.</w:t>
            </w:r>
          </w:p>
          <w:p w:rsidR="00B001D6" w:rsidRPr="00F12250" w:rsidRDefault="00B001D6" w:rsidP="00F92A57">
            <w:pPr>
              <w:rPr>
                <w:b/>
                <w:bCs/>
                <w:sz w:val="24"/>
                <w:szCs w:val="24"/>
              </w:rPr>
            </w:pPr>
            <w:r w:rsidRPr="00F12250">
              <w:rPr>
                <w:b/>
                <w:bCs/>
                <w:sz w:val="24"/>
                <w:szCs w:val="24"/>
              </w:rPr>
              <w:t xml:space="preserve">M: </w:t>
            </w:r>
            <w:r w:rsidRPr="00F12250">
              <w:rPr>
                <w:bCs/>
                <w:sz w:val="24"/>
                <w:szCs w:val="24"/>
              </w:rPr>
              <w:t xml:space="preserve">Héliumos léggömb vagy héliumos léghajóról készült film bemutatása. Argon </w:t>
            </w:r>
            <w:proofErr w:type="spellStart"/>
            <w:r w:rsidRPr="00F12250">
              <w:rPr>
                <w:bCs/>
                <w:sz w:val="24"/>
                <w:szCs w:val="24"/>
              </w:rPr>
              <w:t>védőgázas</w:t>
            </w:r>
            <w:proofErr w:type="spellEnd"/>
            <w:r w:rsidRPr="00F12250">
              <w:rPr>
                <w:bCs/>
                <w:sz w:val="24"/>
                <w:szCs w:val="24"/>
              </w:rPr>
              <w:t xml:space="preserve"> csomagolású élelmiszer bemutatása. Információk a keszonbetegségről, az egyes világítótestekről (</w:t>
            </w:r>
            <w:proofErr w:type="spellStart"/>
            <w:r w:rsidRPr="00F12250">
              <w:rPr>
                <w:bCs/>
                <w:sz w:val="24"/>
                <w:szCs w:val="24"/>
              </w:rPr>
              <w:t>Just</w:t>
            </w:r>
            <w:proofErr w:type="spellEnd"/>
            <w:r w:rsidRPr="00F12250">
              <w:rPr>
                <w:bCs/>
                <w:sz w:val="24"/>
                <w:szCs w:val="24"/>
              </w:rPr>
              <w:t xml:space="preserve"> Sándor, Bródy Imre), a levegő cseppfolyósításáról, a háttérsugárzásról, a sugárterápiáról.</w:t>
            </w:r>
          </w:p>
        </w:tc>
        <w:tc>
          <w:tcPr>
            <w:tcW w:w="2378" w:type="dxa"/>
            <w:gridSpan w:val="2"/>
          </w:tcPr>
          <w:p w:rsidR="00B001D6" w:rsidRPr="00F12250" w:rsidRDefault="00B001D6" w:rsidP="00F92A57">
            <w:pPr>
              <w:rPr>
                <w:bCs/>
                <w:sz w:val="24"/>
                <w:szCs w:val="24"/>
              </w:rPr>
            </w:pPr>
            <w:r w:rsidRPr="00F12250">
              <w:rPr>
                <w:bCs/>
                <w:i/>
                <w:sz w:val="24"/>
                <w:szCs w:val="24"/>
              </w:rPr>
              <w:t xml:space="preserve">Fizika: </w:t>
            </w:r>
            <w:r w:rsidRPr="00F12250">
              <w:rPr>
                <w:bCs/>
                <w:sz w:val="24"/>
                <w:szCs w:val="24"/>
              </w:rPr>
              <w:t>magfúzió, háttérsugárzás, fényforrások.</w:t>
            </w:r>
          </w:p>
        </w:tc>
      </w:tr>
      <w:tr w:rsidR="00B001D6" w:rsidRPr="00F12250" w:rsidTr="00071962">
        <w:tc>
          <w:tcPr>
            <w:tcW w:w="3426" w:type="dxa"/>
            <w:gridSpan w:val="3"/>
          </w:tcPr>
          <w:p w:rsidR="00B001D6" w:rsidRPr="00F12250" w:rsidRDefault="00B001D6" w:rsidP="00F92A57">
            <w:pPr>
              <w:rPr>
                <w:bCs/>
                <w:sz w:val="24"/>
                <w:szCs w:val="24"/>
              </w:rPr>
            </w:pPr>
            <w:r w:rsidRPr="00F12250">
              <w:rPr>
                <w:bCs/>
                <w:i/>
                <w:sz w:val="24"/>
                <w:szCs w:val="24"/>
              </w:rPr>
              <w:t>Halogének</w:t>
            </w:r>
          </w:p>
          <w:p w:rsidR="00B001D6" w:rsidRPr="00F12250" w:rsidRDefault="00B001D6" w:rsidP="00F92A57">
            <w:pPr>
              <w:rPr>
                <w:bCs/>
                <w:sz w:val="24"/>
                <w:szCs w:val="24"/>
              </w:rPr>
            </w:pPr>
            <w:r w:rsidRPr="00F12250">
              <w:rPr>
                <w:bCs/>
                <w:sz w:val="24"/>
                <w:szCs w:val="24"/>
              </w:rPr>
              <w:t xml:space="preserve">Atomjaikban egy elektronnal kevesebb van a nemesgázokénál, legstabilisabb oxidációs szám: </w:t>
            </w:r>
          </w:p>
          <w:p w:rsidR="00B001D6" w:rsidRPr="00F12250" w:rsidRDefault="00B001D6" w:rsidP="00F92A57">
            <w:pPr>
              <w:rPr>
                <w:bCs/>
                <w:sz w:val="24"/>
                <w:szCs w:val="24"/>
              </w:rPr>
            </w:pPr>
            <w:r w:rsidRPr="00F12250">
              <w:rPr>
                <w:bCs/>
                <w:sz w:val="24"/>
                <w:szCs w:val="24"/>
              </w:rPr>
              <w:t xml:space="preserve">(-1), oxidáló (mérgező) hatás a csoportban lefelé az </w:t>
            </w:r>
            <w:proofErr w:type="spellStart"/>
            <w:r w:rsidRPr="00F12250">
              <w:rPr>
                <w:bCs/>
                <w:sz w:val="24"/>
                <w:szCs w:val="24"/>
              </w:rPr>
              <w:t>EN-sal</w:t>
            </w:r>
            <w:proofErr w:type="spellEnd"/>
            <w:r w:rsidRPr="00F12250">
              <w:rPr>
                <w:bCs/>
                <w:sz w:val="24"/>
                <w:szCs w:val="24"/>
              </w:rPr>
              <w:t xml:space="preserve"> csökken. Kétatomos apoláris molekulák, rossz (fizikai) vízoldhatóság. Jellemző halmazállapotaik, a jód szublimációja. Reakcióik vízzel, fémekkel, hidrogénnel, más </w:t>
            </w:r>
            <w:proofErr w:type="spellStart"/>
            <w:r w:rsidRPr="00F12250">
              <w:rPr>
                <w:bCs/>
                <w:sz w:val="24"/>
                <w:szCs w:val="24"/>
              </w:rPr>
              <w:t>halogenidekkel</w:t>
            </w:r>
            <w:proofErr w:type="spellEnd"/>
            <w:r w:rsidRPr="00F12250">
              <w:rPr>
                <w:bCs/>
                <w:sz w:val="24"/>
                <w:szCs w:val="24"/>
              </w:rPr>
              <w:t xml:space="preserve">. Előfordulás: </w:t>
            </w:r>
            <w:proofErr w:type="spellStart"/>
            <w:r w:rsidRPr="00F12250">
              <w:rPr>
                <w:bCs/>
                <w:sz w:val="24"/>
                <w:szCs w:val="24"/>
              </w:rPr>
              <w:t>halogenidek</w:t>
            </w:r>
            <w:proofErr w:type="spellEnd"/>
            <w:r w:rsidRPr="00F12250">
              <w:rPr>
                <w:bCs/>
                <w:sz w:val="24"/>
                <w:szCs w:val="24"/>
              </w:rPr>
              <w:t>. Előállítás. Felhasználás.</w:t>
            </w:r>
          </w:p>
        </w:tc>
        <w:tc>
          <w:tcPr>
            <w:tcW w:w="3426" w:type="dxa"/>
          </w:tcPr>
          <w:p w:rsidR="00B001D6" w:rsidRPr="00F12250" w:rsidRDefault="00B001D6" w:rsidP="00F92A57">
            <w:pPr>
              <w:rPr>
                <w:bCs/>
                <w:sz w:val="24"/>
                <w:szCs w:val="24"/>
              </w:rPr>
            </w:pPr>
            <w:r w:rsidRPr="00F12250">
              <w:rPr>
                <w:bCs/>
                <w:sz w:val="24"/>
                <w:szCs w:val="24"/>
              </w:rPr>
              <w:t xml:space="preserve">A halogének és a </w:t>
            </w:r>
            <w:proofErr w:type="spellStart"/>
            <w:r w:rsidRPr="00F12250">
              <w:rPr>
                <w:bCs/>
                <w:sz w:val="24"/>
                <w:szCs w:val="24"/>
              </w:rPr>
              <w:t>halogenidek</w:t>
            </w:r>
            <w:proofErr w:type="spellEnd"/>
            <w:r w:rsidRPr="00F12250">
              <w:rPr>
                <w:bCs/>
                <w:sz w:val="24"/>
                <w:szCs w:val="24"/>
              </w:rPr>
              <w:t xml:space="preserve"> élettani hatása közötti nagy különbség okainak megértése.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klór előállítása (fülke alatt vagy az udvaron) </w:t>
            </w:r>
            <w:proofErr w:type="spellStart"/>
            <w:r w:rsidRPr="00F12250">
              <w:rPr>
                <w:bCs/>
                <w:sz w:val="24"/>
                <w:szCs w:val="24"/>
              </w:rPr>
              <w:t>hipó</w:t>
            </w:r>
            <w:proofErr w:type="spellEnd"/>
            <w:r w:rsidRPr="00F12250">
              <w:rPr>
                <w:bCs/>
                <w:sz w:val="24"/>
                <w:szCs w:val="24"/>
              </w:rPr>
              <w:t xml:space="preserve"> és sósav összeöntésével. Bróm bemutatása, kioldása brómos vízből benzinnel. Információk Semmelweis Ignácról, a </w:t>
            </w:r>
            <w:proofErr w:type="spellStart"/>
            <w:r w:rsidRPr="00F12250">
              <w:rPr>
                <w:bCs/>
                <w:sz w:val="24"/>
                <w:szCs w:val="24"/>
              </w:rPr>
              <w:t>hipó</w:t>
            </w:r>
            <w:proofErr w:type="spellEnd"/>
            <w:r w:rsidRPr="00F12250">
              <w:rPr>
                <w:bCs/>
                <w:sz w:val="24"/>
                <w:szCs w:val="24"/>
              </w:rPr>
              <w:t xml:space="preserve"> összetételéről, felhasználásáról és annak veszélyeiről, a halogénizzókról, a jódoldatok összetételéről és felhasználásáról (pl. fertőtlenítés, a keményítő kimutatása).</w:t>
            </w:r>
          </w:p>
        </w:tc>
        <w:tc>
          <w:tcPr>
            <w:tcW w:w="2378"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az energiafajták egymásba való átalakulása, elektrolízis.</w:t>
            </w:r>
          </w:p>
        </w:tc>
      </w:tr>
      <w:tr w:rsidR="00B001D6" w:rsidRPr="00F12250" w:rsidTr="00071962">
        <w:tc>
          <w:tcPr>
            <w:tcW w:w="3426" w:type="dxa"/>
            <w:gridSpan w:val="3"/>
          </w:tcPr>
          <w:p w:rsidR="00B001D6" w:rsidRPr="00F12250" w:rsidRDefault="00B001D6" w:rsidP="00F92A57">
            <w:pPr>
              <w:rPr>
                <w:bCs/>
                <w:i/>
                <w:sz w:val="24"/>
                <w:szCs w:val="24"/>
              </w:rPr>
            </w:pPr>
            <w:proofErr w:type="spellStart"/>
            <w:r w:rsidRPr="00F12250">
              <w:rPr>
                <w:bCs/>
                <w:i/>
                <w:sz w:val="24"/>
                <w:szCs w:val="24"/>
              </w:rPr>
              <w:t>Nátium-klorid</w:t>
            </w:r>
            <w:proofErr w:type="spellEnd"/>
          </w:p>
          <w:p w:rsidR="00B001D6" w:rsidRPr="00F12250" w:rsidRDefault="00B001D6" w:rsidP="00F92A57">
            <w:pPr>
              <w:rPr>
                <w:bCs/>
                <w:sz w:val="24"/>
                <w:szCs w:val="24"/>
              </w:rPr>
            </w:pPr>
            <w:r w:rsidRPr="00F12250">
              <w:rPr>
                <w:bCs/>
                <w:sz w:val="24"/>
                <w:szCs w:val="24"/>
              </w:rPr>
              <w:t>Stabil, nemesgáz-elektronszerkezetű ionok, kevésé reakcióképes. Ionrács, magas olvadáspont, jó vízoldhatóság, fehér szín. Előfordulás. Felhasználás.</w:t>
            </w:r>
          </w:p>
        </w:tc>
        <w:tc>
          <w:tcPr>
            <w:tcW w:w="3426" w:type="dxa"/>
          </w:tcPr>
          <w:p w:rsidR="00B001D6" w:rsidRPr="00F12250" w:rsidRDefault="00B001D6" w:rsidP="00F92A57">
            <w:pPr>
              <w:rPr>
                <w:bCs/>
                <w:sz w:val="24"/>
                <w:szCs w:val="24"/>
              </w:rPr>
            </w:pPr>
            <w:r w:rsidRPr="00F12250">
              <w:rPr>
                <w:bCs/>
                <w:sz w:val="24"/>
                <w:szCs w:val="24"/>
              </w:rPr>
              <w:t xml:space="preserve">Élelmiszerek sótartalmával, a napi </w:t>
            </w:r>
            <w:proofErr w:type="spellStart"/>
            <w:r w:rsidRPr="00F12250">
              <w:rPr>
                <w:bCs/>
                <w:sz w:val="24"/>
                <w:szCs w:val="24"/>
              </w:rPr>
              <w:t>sóbevitellel</w:t>
            </w:r>
            <w:proofErr w:type="spellEnd"/>
            <w:r w:rsidRPr="00F12250">
              <w:rPr>
                <w:bCs/>
                <w:sz w:val="24"/>
                <w:szCs w:val="24"/>
              </w:rPr>
              <w:t xml:space="preserve"> kapcsolatos számítások, szemléletformálás.</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Információk a jódozott sóról, a fiziológiás sóoldatról, a túlzott </w:t>
            </w:r>
            <w:proofErr w:type="spellStart"/>
            <w:r w:rsidRPr="00F12250">
              <w:rPr>
                <w:bCs/>
                <w:sz w:val="24"/>
                <w:szCs w:val="24"/>
              </w:rPr>
              <w:t>sófogyasztásról</w:t>
            </w:r>
            <w:proofErr w:type="spellEnd"/>
            <w:r w:rsidRPr="00F12250">
              <w:rPr>
                <w:bCs/>
                <w:sz w:val="24"/>
                <w:szCs w:val="24"/>
              </w:rPr>
              <w:t xml:space="preserve"> (a magas vérnyomás rizikófaktora), az útsózás előnyös és káros </w:t>
            </w:r>
            <w:r w:rsidRPr="00F12250">
              <w:rPr>
                <w:bCs/>
                <w:sz w:val="24"/>
                <w:szCs w:val="24"/>
              </w:rPr>
              <w:lastRenderedPageBreak/>
              <w:t>hatásairól.</w:t>
            </w:r>
          </w:p>
        </w:tc>
        <w:tc>
          <w:tcPr>
            <w:tcW w:w="2378" w:type="dxa"/>
            <w:gridSpan w:val="2"/>
          </w:tcPr>
          <w:p w:rsidR="00B001D6" w:rsidRPr="00F12250" w:rsidRDefault="00B001D6" w:rsidP="00F92A57">
            <w:pPr>
              <w:rPr>
                <w:bCs/>
                <w:sz w:val="24"/>
                <w:szCs w:val="24"/>
              </w:rPr>
            </w:pPr>
            <w:r w:rsidRPr="00F12250">
              <w:rPr>
                <w:bCs/>
                <w:i/>
                <w:sz w:val="24"/>
                <w:szCs w:val="24"/>
              </w:rPr>
              <w:lastRenderedPageBreak/>
              <w:t xml:space="preserve">Földrajz: </w:t>
            </w:r>
            <w:r w:rsidRPr="00F12250">
              <w:rPr>
                <w:bCs/>
                <w:sz w:val="24"/>
                <w:szCs w:val="24"/>
              </w:rPr>
              <w:t>sóbányák.</w:t>
            </w:r>
          </w:p>
        </w:tc>
      </w:tr>
      <w:tr w:rsidR="00B001D6" w:rsidRPr="00F12250" w:rsidTr="00071962">
        <w:tc>
          <w:tcPr>
            <w:tcW w:w="3426" w:type="dxa"/>
            <w:gridSpan w:val="3"/>
          </w:tcPr>
          <w:p w:rsidR="00B001D6" w:rsidRPr="00F12250" w:rsidRDefault="00B001D6" w:rsidP="00F92A57">
            <w:pPr>
              <w:rPr>
                <w:bCs/>
                <w:i/>
                <w:sz w:val="24"/>
                <w:szCs w:val="24"/>
              </w:rPr>
            </w:pPr>
            <w:r w:rsidRPr="00F12250">
              <w:rPr>
                <w:bCs/>
                <w:i/>
                <w:sz w:val="24"/>
                <w:szCs w:val="24"/>
              </w:rPr>
              <w:lastRenderedPageBreak/>
              <w:t>Hidrogén-klorid</w:t>
            </w:r>
          </w:p>
          <w:p w:rsidR="00B001D6" w:rsidRPr="00F12250" w:rsidRDefault="00B001D6" w:rsidP="00F92A57">
            <w:pPr>
              <w:rPr>
                <w:bCs/>
                <w:sz w:val="24"/>
                <w:szCs w:val="24"/>
              </w:rPr>
            </w:pPr>
            <w:r w:rsidRPr="00F12250">
              <w:rPr>
                <w:bCs/>
                <w:sz w:val="24"/>
                <w:szCs w:val="24"/>
              </w:rPr>
              <w:t xml:space="preserve">Poláris molekula, vízben </w:t>
            </w:r>
            <w:proofErr w:type="spellStart"/>
            <w:r w:rsidRPr="00F12250">
              <w:rPr>
                <w:bCs/>
                <w:sz w:val="24"/>
                <w:szCs w:val="24"/>
              </w:rPr>
              <w:t>disszociál</w:t>
            </w:r>
            <w:proofErr w:type="spellEnd"/>
            <w:r w:rsidRPr="00F12250">
              <w:rPr>
                <w:bCs/>
                <w:sz w:val="24"/>
                <w:szCs w:val="24"/>
              </w:rPr>
              <w:t>, vizes oldata a sósav. Reakciói különböző fémekkel. Előfordulás. Előállítás. Felhasználás.</w:t>
            </w:r>
          </w:p>
        </w:tc>
        <w:tc>
          <w:tcPr>
            <w:tcW w:w="3426" w:type="dxa"/>
          </w:tcPr>
          <w:p w:rsidR="00B001D6" w:rsidRPr="00F12250" w:rsidRDefault="00B001D6" w:rsidP="00F92A57">
            <w:pPr>
              <w:rPr>
                <w:bCs/>
                <w:sz w:val="24"/>
                <w:szCs w:val="24"/>
              </w:rPr>
            </w:pPr>
            <w:r w:rsidRPr="00F12250">
              <w:rPr>
                <w:bCs/>
                <w:sz w:val="24"/>
                <w:szCs w:val="24"/>
              </w:rPr>
              <w:t>A gyomorsav sósavtartalmával és a gyomorégésre alkalmazott szódabikarbóna mennyiségével, valamint a belőle keletkező szén-dioxid térfogatával, illetve vízkőoldók savtartalmával kapcsolatos számítások.</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Klór-durranógáz, </w:t>
            </w:r>
            <w:r w:rsidRPr="00F12250">
              <w:rPr>
                <w:bCs/>
                <w:sz w:val="24"/>
                <w:szCs w:val="24"/>
              </w:rPr>
              <w:br/>
              <w:t>sósav-szökőkút bemutatása.</w:t>
            </w:r>
          </w:p>
        </w:tc>
        <w:tc>
          <w:tcPr>
            <w:tcW w:w="2378"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gyomornedv.</w:t>
            </w:r>
          </w:p>
        </w:tc>
      </w:tr>
      <w:tr w:rsidR="00B001D6" w:rsidRPr="00F12250" w:rsidTr="00071962">
        <w:tblPrEx>
          <w:tblBorders>
            <w:top w:val="none" w:sz="0" w:space="0" w:color="auto"/>
          </w:tblBorders>
          <w:tblLook w:val="0000"/>
        </w:tblPrEx>
        <w:trPr>
          <w:trHeight w:val="550"/>
        </w:trPr>
        <w:tc>
          <w:tcPr>
            <w:tcW w:w="1770" w:type="dxa"/>
            <w:vAlign w:val="center"/>
          </w:tcPr>
          <w:p w:rsidR="00B001D6" w:rsidRPr="00F12250" w:rsidRDefault="00B001D6" w:rsidP="00F92A57">
            <w:pPr>
              <w:rPr>
                <w:b/>
                <w:bCs/>
                <w:sz w:val="24"/>
                <w:szCs w:val="24"/>
              </w:rPr>
            </w:pPr>
            <w:r w:rsidRPr="00F12250">
              <w:rPr>
                <w:b/>
                <w:bCs/>
                <w:sz w:val="24"/>
                <w:szCs w:val="24"/>
              </w:rPr>
              <w:t>Kulcsfogalmak/fogalmak</w:t>
            </w:r>
          </w:p>
        </w:tc>
        <w:tc>
          <w:tcPr>
            <w:tcW w:w="7460" w:type="dxa"/>
            <w:gridSpan w:val="5"/>
          </w:tcPr>
          <w:p w:rsidR="00B001D6" w:rsidRPr="00F12250" w:rsidRDefault="00B001D6" w:rsidP="00F92A57">
            <w:pPr>
              <w:rPr>
                <w:bCs/>
                <w:sz w:val="24"/>
                <w:szCs w:val="24"/>
              </w:rPr>
            </w:pPr>
            <w:r w:rsidRPr="00F12250">
              <w:rPr>
                <w:bCs/>
                <w:sz w:val="24"/>
                <w:szCs w:val="24"/>
              </w:rPr>
              <w:t xml:space="preserve">Diffúzió, égés és robbanás, </w:t>
            </w:r>
            <w:proofErr w:type="spellStart"/>
            <w:r w:rsidRPr="00F12250">
              <w:rPr>
                <w:bCs/>
                <w:sz w:val="24"/>
                <w:szCs w:val="24"/>
              </w:rPr>
              <w:t>redukálószer</w:t>
            </w:r>
            <w:proofErr w:type="spellEnd"/>
            <w:r w:rsidRPr="00F12250">
              <w:rPr>
                <w:bCs/>
                <w:sz w:val="24"/>
                <w:szCs w:val="24"/>
              </w:rPr>
              <w:t>, nemesgáz-elektronszerkezet, reakciókészség, relatív sűrűség, veszélyességi szimbólum, fertőtlenítés, erélyes oxidálószer, fiziológiás sóoldat, szublimáció.</w:t>
            </w:r>
          </w:p>
        </w:tc>
      </w:tr>
    </w:tbl>
    <w:p w:rsidR="00B001D6" w:rsidRPr="00F12250" w:rsidRDefault="00B001D6" w:rsidP="00F92A57">
      <w:pPr>
        <w:rPr>
          <w:bCs/>
          <w:sz w:val="24"/>
          <w:szCs w:val="24"/>
        </w:rPr>
      </w:pPr>
    </w:p>
    <w:p w:rsidR="00B001D6" w:rsidRDefault="00B001D6" w:rsidP="00F92A57">
      <w:pPr>
        <w:rPr>
          <w:bCs/>
          <w:sz w:val="24"/>
          <w:szCs w:val="24"/>
        </w:rPr>
      </w:pPr>
    </w:p>
    <w:p w:rsidR="00B001D6" w:rsidRDefault="00B001D6" w:rsidP="00F92A57">
      <w:pPr>
        <w:rPr>
          <w:bCs/>
          <w:sz w:val="24"/>
          <w:szCs w:val="24"/>
        </w:rPr>
      </w:pPr>
    </w:p>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359"/>
        <w:gridCol w:w="1203"/>
        <w:gridCol w:w="8"/>
        <w:gridCol w:w="3423"/>
        <w:gridCol w:w="1136"/>
        <w:gridCol w:w="1249"/>
      </w:tblGrid>
      <w:tr w:rsidR="00B001D6" w:rsidRPr="00F12250" w:rsidTr="00071962">
        <w:tc>
          <w:tcPr>
            <w:tcW w:w="2212" w:type="dxa"/>
            <w:gridSpan w:val="2"/>
            <w:vAlign w:val="center"/>
          </w:tcPr>
          <w:p w:rsidR="00B001D6" w:rsidRPr="00F12250" w:rsidRDefault="00B001D6" w:rsidP="00F92A57">
            <w:pPr>
              <w:rPr>
                <w:b/>
                <w:bCs/>
                <w:sz w:val="24"/>
                <w:szCs w:val="24"/>
              </w:rPr>
            </w:pPr>
            <w:r w:rsidRPr="00F12250">
              <w:rPr>
                <w:b/>
                <w:bCs/>
                <w:sz w:val="24"/>
                <w:szCs w:val="24"/>
              </w:rPr>
              <w:br w:type="page"/>
              <w:t>Tematikai egység</w:t>
            </w:r>
          </w:p>
        </w:tc>
        <w:tc>
          <w:tcPr>
            <w:tcW w:w="5770" w:type="dxa"/>
            <w:gridSpan w:val="4"/>
            <w:vAlign w:val="center"/>
          </w:tcPr>
          <w:p w:rsidR="00B001D6" w:rsidRPr="00F12250" w:rsidRDefault="00B001D6" w:rsidP="00F92A57">
            <w:pPr>
              <w:rPr>
                <w:b/>
                <w:bCs/>
                <w:sz w:val="24"/>
                <w:szCs w:val="24"/>
              </w:rPr>
            </w:pPr>
            <w:r w:rsidRPr="00F12250">
              <w:rPr>
                <w:b/>
                <w:bCs/>
                <w:sz w:val="24"/>
                <w:szCs w:val="24"/>
              </w:rPr>
              <w:t>Az oxigéncsoport és elemei vegyületei</w:t>
            </w:r>
          </w:p>
        </w:tc>
        <w:tc>
          <w:tcPr>
            <w:tcW w:w="1249" w:type="dxa"/>
            <w:vAlign w:val="center"/>
          </w:tcPr>
          <w:p w:rsidR="00B001D6" w:rsidRPr="00F12250" w:rsidRDefault="00B001D6" w:rsidP="00F92A57">
            <w:pPr>
              <w:rPr>
                <w:b/>
                <w:bCs/>
                <w:sz w:val="24"/>
                <w:szCs w:val="24"/>
              </w:rPr>
            </w:pPr>
            <w:r w:rsidRPr="00F12250">
              <w:rPr>
                <w:b/>
                <w:bCs/>
                <w:sz w:val="24"/>
                <w:szCs w:val="24"/>
              </w:rPr>
              <w:t>Órakeret 11 óra</w:t>
            </w:r>
          </w:p>
        </w:tc>
      </w:tr>
      <w:tr w:rsidR="00B001D6" w:rsidRPr="00F12250" w:rsidTr="00071962">
        <w:tc>
          <w:tcPr>
            <w:tcW w:w="2212"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019" w:type="dxa"/>
            <w:gridSpan w:val="5"/>
          </w:tcPr>
          <w:p w:rsidR="00B001D6" w:rsidRPr="00F12250" w:rsidRDefault="00B001D6" w:rsidP="00F92A57">
            <w:pPr>
              <w:rPr>
                <w:bCs/>
                <w:sz w:val="24"/>
                <w:szCs w:val="24"/>
              </w:rPr>
            </w:pPr>
            <w:r w:rsidRPr="00F12250">
              <w:rPr>
                <w:bCs/>
                <w:sz w:val="24"/>
                <w:szCs w:val="24"/>
              </w:rPr>
              <w:t>Kétszeres kovalens kötés, sav, só, oxidálószer, oxidációs szám.</w:t>
            </w:r>
          </w:p>
        </w:tc>
      </w:tr>
      <w:tr w:rsidR="00B001D6" w:rsidRPr="00F12250" w:rsidTr="00071962">
        <w:tc>
          <w:tcPr>
            <w:tcW w:w="2212"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019" w:type="dxa"/>
            <w:gridSpan w:val="5"/>
          </w:tcPr>
          <w:p w:rsidR="00B001D6" w:rsidRPr="00F12250" w:rsidRDefault="00B001D6" w:rsidP="00F92A57">
            <w:pPr>
              <w:rPr>
                <w:bCs/>
                <w:sz w:val="24"/>
                <w:szCs w:val="24"/>
              </w:rPr>
            </w:pPr>
            <w:r w:rsidRPr="00F12250">
              <w:rPr>
                <w:bCs/>
                <w:sz w:val="24"/>
                <w:szCs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tc>
      </w:tr>
      <w:tr w:rsidR="00B001D6" w:rsidRPr="00F12250" w:rsidTr="00071962">
        <w:tc>
          <w:tcPr>
            <w:tcW w:w="3423" w:type="dxa"/>
            <w:gridSpan w:val="4"/>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423"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385"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c>
          <w:tcPr>
            <w:tcW w:w="3423" w:type="dxa"/>
            <w:gridSpan w:val="4"/>
          </w:tcPr>
          <w:p w:rsidR="00B001D6" w:rsidRPr="00F12250" w:rsidRDefault="00B001D6" w:rsidP="00F92A57">
            <w:pPr>
              <w:rPr>
                <w:bCs/>
                <w:i/>
                <w:sz w:val="24"/>
                <w:szCs w:val="24"/>
              </w:rPr>
            </w:pPr>
            <w:r w:rsidRPr="00F12250">
              <w:rPr>
                <w:bCs/>
                <w:i/>
                <w:sz w:val="24"/>
                <w:szCs w:val="24"/>
              </w:rPr>
              <w:t>Oxigén</w:t>
            </w:r>
          </w:p>
          <w:p w:rsidR="00B001D6" w:rsidRPr="00F12250" w:rsidRDefault="00B001D6" w:rsidP="00F92A57">
            <w:pPr>
              <w:rPr>
                <w:bCs/>
                <w:sz w:val="24"/>
                <w:szCs w:val="24"/>
              </w:rPr>
            </w:pPr>
            <w:r w:rsidRPr="00F12250">
              <w:rPr>
                <w:bCs/>
                <w:sz w:val="24"/>
                <w:szCs w:val="24"/>
              </w:rPr>
              <w:t xml:space="preserve">2 elektron felvételével nemesgáz elektronszerkezetű, nagy EN, stabilis oxidációs száma (-2), oxidálószer. Kis, kétatomos apoláris molekulák, gáz, vízoldhatósága rossz. Szinte minden elemmel reagál (oxidok, hidroxidok, </w:t>
            </w:r>
            <w:proofErr w:type="spellStart"/>
            <w:r w:rsidRPr="00F12250">
              <w:rPr>
                <w:bCs/>
                <w:sz w:val="24"/>
                <w:szCs w:val="24"/>
              </w:rPr>
              <w:t>oxosavak</w:t>
            </w:r>
            <w:proofErr w:type="spellEnd"/>
            <w:r w:rsidRPr="00F12250">
              <w:rPr>
                <w:bCs/>
                <w:sz w:val="24"/>
                <w:szCs w:val="24"/>
              </w:rPr>
              <w:t xml:space="preserve"> és sóik). Előállítás. Felhasználás.</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Ózon</w:t>
            </w:r>
          </w:p>
          <w:p w:rsidR="00B001D6" w:rsidRPr="00F12250" w:rsidRDefault="00B001D6" w:rsidP="00F92A57">
            <w:pPr>
              <w:rPr>
                <w:bCs/>
                <w:sz w:val="24"/>
                <w:szCs w:val="24"/>
              </w:rPr>
            </w:pPr>
            <w:r w:rsidRPr="00F12250">
              <w:rPr>
                <w:bCs/>
                <w:sz w:val="24"/>
                <w:szCs w:val="24"/>
              </w:rPr>
              <w:t xml:space="preserve">Molekulájában nem érvényesül az </w:t>
            </w:r>
            <w:proofErr w:type="spellStart"/>
            <w:r w:rsidRPr="00F12250">
              <w:rPr>
                <w:bCs/>
                <w:sz w:val="24"/>
                <w:szCs w:val="24"/>
              </w:rPr>
              <w:t>oktettszabály</w:t>
            </w:r>
            <w:proofErr w:type="spellEnd"/>
            <w:r w:rsidRPr="00F12250">
              <w:rPr>
                <w:bCs/>
                <w:sz w:val="24"/>
                <w:szCs w:val="24"/>
              </w:rPr>
              <w:t xml:space="preserve">, </w:t>
            </w:r>
            <w:proofErr w:type="spellStart"/>
            <w:r w:rsidRPr="00F12250">
              <w:rPr>
                <w:bCs/>
                <w:sz w:val="24"/>
                <w:szCs w:val="24"/>
              </w:rPr>
              <w:t>bomlékony</w:t>
            </w:r>
            <w:proofErr w:type="spellEnd"/>
            <w:r w:rsidRPr="00F12250">
              <w:rPr>
                <w:bCs/>
                <w:sz w:val="24"/>
                <w:szCs w:val="24"/>
              </w:rPr>
              <w:t xml:space="preserve">, nagy reakciókészség, erős oxidálószer, mérgező gáz. A </w:t>
            </w:r>
            <w:proofErr w:type="spellStart"/>
            <w:r w:rsidRPr="00F12250">
              <w:rPr>
                <w:bCs/>
                <w:sz w:val="24"/>
                <w:szCs w:val="24"/>
              </w:rPr>
              <w:t>magaslégkörben</w:t>
            </w:r>
            <w:proofErr w:type="spellEnd"/>
            <w:r w:rsidRPr="00F12250">
              <w:rPr>
                <w:bCs/>
                <w:sz w:val="24"/>
                <w:szCs w:val="24"/>
              </w:rPr>
              <w:t xml:space="preserve"> hasznos, a földfelszín közelében káros. Előállítás. Felhasználás.</w:t>
            </w:r>
          </w:p>
        </w:tc>
        <w:tc>
          <w:tcPr>
            <w:tcW w:w="3423" w:type="dxa"/>
          </w:tcPr>
          <w:p w:rsidR="00B001D6" w:rsidRPr="00F12250" w:rsidRDefault="00B001D6" w:rsidP="00F92A57">
            <w:pPr>
              <w:rPr>
                <w:bCs/>
                <w:sz w:val="24"/>
                <w:szCs w:val="24"/>
              </w:rPr>
            </w:pPr>
            <w:r w:rsidRPr="00F12250">
              <w:rPr>
                <w:bCs/>
                <w:sz w:val="24"/>
                <w:szCs w:val="24"/>
              </w:rPr>
              <w:t>Környezet- és egészségtudatos magatartás, médiakritikus attitűd.</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Az oxigén előállítása, egyszerű kimutatása. Oxigénnel és levegővel felfújt </w:t>
            </w:r>
            <w:proofErr w:type="spellStart"/>
            <w:r w:rsidRPr="00F12250">
              <w:rPr>
                <w:bCs/>
                <w:sz w:val="24"/>
                <w:szCs w:val="24"/>
              </w:rPr>
              <w:t>PE-zacskók</w:t>
            </w:r>
            <w:proofErr w:type="spellEnd"/>
            <w:r w:rsidRPr="00F12250">
              <w:rPr>
                <w:bCs/>
                <w:sz w:val="24"/>
                <w:szCs w:val="24"/>
              </w:rPr>
              <w:t xml:space="preserve"> égetése. Az oxigén vízoldhatóságának hőmérsékletfüggését mutató grafikon elemzése. Információk az „oxigénnel dúsított” vízről (áltudomány, csalás), a vizek </w:t>
            </w:r>
            <w:proofErr w:type="spellStart"/>
            <w:r w:rsidRPr="00F12250">
              <w:rPr>
                <w:bCs/>
                <w:sz w:val="24"/>
                <w:szCs w:val="24"/>
              </w:rPr>
              <w:t>hőszennyezéséről</w:t>
            </w:r>
            <w:proofErr w:type="spellEnd"/>
            <w:r w:rsidRPr="00F12250">
              <w:rPr>
                <w:bCs/>
                <w:sz w:val="24"/>
                <w:szCs w:val="24"/>
              </w:rPr>
              <w:t xml:space="preserve">, az ózon </w:t>
            </w:r>
            <w:proofErr w:type="spellStart"/>
            <w:r w:rsidRPr="00F12250">
              <w:rPr>
                <w:bCs/>
                <w:sz w:val="24"/>
                <w:szCs w:val="24"/>
              </w:rPr>
              <w:t>magaslégkörben</w:t>
            </w:r>
            <w:proofErr w:type="spellEnd"/>
            <w:r w:rsidRPr="00F12250">
              <w:rPr>
                <w:bCs/>
                <w:sz w:val="24"/>
                <w:szCs w:val="24"/>
              </w:rPr>
              <w:t xml:space="preserve"> való kialakulásáról és bomlásáról (freono</w:t>
            </w:r>
            <w:r>
              <w:rPr>
                <w:bCs/>
                <w:sz w:val="24"/>
                <w:szCs w:val="24"/>
              </w:rPr>
              <w:t>k, spray-k), a napozás előnyeirő</w:t>
            </w:r>
            <w:r w:rsidRPr="00F12250">
              <w:rPr>
                <w:bCs/>
                <w:sz w:val="24"/>
                <w:szCs w:val="24"/>
              </w:rPr>
              <w:t>l és hátrányairól, a felszín közeli ózon veszélyeiről (kapcsolata a kipufogógázokkal, fotokémiai szmog, fénymásolók, lézernyomtatók).</w:t>
            </w:r>
          </w:p>
        </w:tc>
        <w:tc>
          <w:tcPr>
            <w:tcW w:w="2385" w:type="dxa"/>
            <w:gridSpan w:val="2"/>
          </w:tcPr>
          <w:p w:rsidR="00B001D6" w:rsidRPr="00F12250" w:rsidRDefault="00B001D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légzés és fotoszintézis kapcsolata.</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Földrajz:</w:t>
            </w:r>
            <w:r w:rsidRPr="00F12250">
              <w:rPr>
                <w:b/>
                <w:bCs/>
                <w:sz w:val="24"/>
                <w:szCs w:val="24"/>
              </w:rPr>
              <w:t xml:space="preserve"> </w:t>
            </w:r>
            <w:r w:rsidRPr="00F12250">
              <w:rPr>
                <w:bCs/>
                <w:sz w:val="24"/>
                <w:szCs w:val="24"/>
              </w:rPr>
              <w:t>a légkör szerkezete és összetétele.</w:t>
            </w:r>
          </w:p>
        </w:tc>
      </w:tr>
      <w:tr w:rsidR="00B001D6" w:rsidRPr="00F12250" w:rsidTr="00071962">
        <w:tc>
          <w:tcPr>
            <w:tcW w:w="3415" w:type="dxa"/>
            <w:gridSpan w:val="3"/>
          </w:tcPr>
          <w:p w:rsidR="00B001D6" w:rsidRPr="00F12250" w:rsidRDefault="00B001D6" w:rsidP="00F92A57">
            <w:pPr>
              <w:rPr>
                <w:bCs/>
                <w:i/>
                <w:sz w:val="24"/>
                <w:szCs w:val="24"/>
              </w:rPr>
            </w:pPr>
            <w:r w:rsidRPr="00F12250">
              <w:rPr>
                <w:bCs/>
                <w:i/>
                <w:sz w:val="24"/>
                <w:szCs w:val="24"/>
              </w:rPr>
              <w:t>Víz</w:t>
            </w:r>
          </w:p>
          <w:p w:rsidR="00B001D6" w:rsidRPr="00F12250" w:rsidRDefault="00B001D6" w:rsidP="00F92A57">
            <w:pPr>
              <w:rPr>
                <w:bCs/>
                <w:sz w:val="24"/>
                <w:szCs w:val="24"/>
              </w:rPr>
            </w:pPr>
            <w:r w:rsidRPr="00F12250">
              <w:rPr>
                <w:bCs/>
                <w:sz w:val="24"/>
                <w:szCs w:val="24"/>
              </w:rPr>
              <w:t xml:space="preserve">Poláris molekulái között </w:t>
            </w:r>
            <w:r w:rsidRPr="00F12250">
              <w:rPr>
                <w:bCs/>
                <w:sz w:val="24"/>
                <w:szCs w:val="24"/>
              </w:rPr>
              <w:lastRenderedPageBreak/>
              <w:t xml:space="preserve">hidrogénkötések, magas olvadáspont és forráspont, nagy fajhő és felületi feszültség (Eötvös Loránd), a sűrűség függése a hőmérséklettől. Poláris anyagoknak jó oldószere. </w:t>
            </w:r>
            <w:proofErr w:type="spellStart"/>
            <w:r w:rsidRPr="00F12250">
              <w:rPr>
                <w:bCs/>
                <w:sz w:val="24"/>
                <w:szCs w:val="24"/>
              </w:rPr>
              <w:t>Redoxi-</w:t>
            </w:r>
            <w:proofErr w:type="spellEnd"/>
            <w:r w:rsidRPr="00F12250">
              <w:rPr>
                <w:bCs/>
                <w:sz w:val="24"/>
                <w:szCs w:val="24"/>
              </w:rPr>
              <w:t xml:space="preserve"> és sav-bázis reakciókban betöltött szerepe.</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Hidrogén-peroxid</w:t>
            </w:r>
          </w:p>
          <w:p w:rsidR="00B001D6" w:rsidRPr="00F12250" w:rsidRDefault="00B001D6" w:rsidP="00F92A57">
            <w:pPr>
              <w:rPr>
                <w:bCs/>
                <w:sz w:val="24"/>
                <w:szCs w:val="24"/>
              </w:rPr>
            </w:pPr>
            <w:r w:rsidRPr="00F12250">
              <w:rPr>
                <w:bCs/>
                <w:sz w:val="24"/>
                <w:szCs w:val="24"/>
              </w:rPr>
              <w:t xml:space="preserve">Az oxigén oxidációs száma nem stabilis (-1), </w:t>
            </w:r>
            <w:proofErr w:type="spellStart"/>
            <w:r w:rsidRPr="00F12250">
              <w:rPr>
                <w:bCs/>
                <w:sz w:val="24"/>
                <w:szCs w:val="24"/>
              </w:rPr>
              <w:t>bomlékony</w:t>
            </w:r>
            <w:proofErr w:type="spellEnd"/>
            <w:r w:rsidRPr="00F12250">
              <w:rPr>
                <w:bCs/>
                <w:sz w:val="24"/>
                <w:szCs w:val="24"/>
              </w:rPr>
              <w:t xml:space="preserve">, oxidálószer és </w:t>
            </w:r>
            <w:proofErr w:type="spellStart"/>
            <w:r w:rsidRPr="00F12250">
              <w:rPr>
                <w:bCs/>
                <w:sz w:val="24"/>
                <w:szCs w:val="24"/>
              </w:rPr>
              <w:t>redukálószer</w:t>
            </w:r>
            <w:proofErr w:type="spellEnd"/>
            <w:r w:rsidRPr="00F12250">
              <w:rPr>
                <w:bCs/>
                <w:sz w:val="24"/>
                <w:szCs w:val="24"/>
              </w:rPr>
              <w:t xml:space="preserve"> is lehet. Felhasználás.</w:t>
            </w:r>
          </w:p>
        </w:tc>
        <w:tc>
          <w:tcPr>
            <w:tcW w:w="3431" w:type="dxa"/>
            <w:gridSpan w:val="2"/>
          </w:tcPr>
          <w:p w:rsidR="00B001D6" w:rsidRPr="00F12250" w:rsidRDefault="00B001D6" w:rsidP="00F92A57">
            <w:pPr>
              <w:rPr>
                <w:bCs/>
                <w:sz w:val="24"/>
                <w:szCs w:val="24"/>
              </w:rPr>
            </w:pPr>
            <w:r w:rsidRPr="00F12250">
              <w:rPr>
                <w:bCs/>
                <w:sz w:val="24"/>
                <w:szCs w:val="24"/>
              </w:rPr>
              <w:lastRenderedPageBreak/>
              <w:t xml:space="preserve">Az ivóvízre megadott egészségügyi határértékek </w:t>
            </w:r>
            <w:r w:rsidRPr="00F12250">
              <w:rPr>
                <w:bCs/>
                <w:sz w:val="24"/>
                <w:szCs w:val="24"/>
              </w:rPr>
              <w:lastRenderedPageBreak/>
              <w:t>értelmezése, ezzel kapcsolatos számolások, a vízszennyezés tudatos minimalizálása.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Pl. novellaírás: „Háborúk a tiszta vízért”. A H</w:t>
            </w:r>
            <w:r w:rsidRPr="00F12250">
              <w:rPr>
                <w:bCs/>
                <w:sz w:val="24"/>
                <w:szCs w:val="24"/>
                <w:vertAlign w:val="subscript"/>
              </w:rPr>
              <w:t>2</w:t>
            </w:r>
            <w:r w:rsidRPr="00F12250">
              <w:rPr>
                <w:bCs/>
                <w:sz w:val="24"/>
                <w:szCs w:val="24"/>
              </w:rPr>
              <w:t>O</w:t>
            </w:r>
            <w:r w:rsidRPr="00F12250">
              <w:rPr>
                <w:bCs/>
                <w:sz w:val="24"/>
                <w:szCs w:val="24"/>
                <w:vertAlign w:val="subscript"/>
              </w:rPr>
              <w:t>2</w:t>
            </w:r>
            <w:r w:rsidRPr="00F12250">
              <w:rPr>
                <w:bCs/>
                <w:sz w:val="24"/>
                <w:szCs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F12250">
              <w:rPr>
                <w:bCs/>
                <w:sz w:val="24"/>
                <w:szCs w:val="24"/>
                <w:vertAlign w:val="subscript"/>
              </w:rPr>
              <w:t>2</w:t>
            </w:r>
            <w:r w:rsidRPr="00F12250">
              <w:rPr>
                <w:bCs/>
                <w:sz w:val="24"/>
                <w:szCs w:val="24"/>
              </w:rPr>
              <w:t>O</w:t>
            </w:r>
            <w:r w:rsidRPr="00F12250">
              <w:rPr>
                <w:bCs/>
                <w:sz w:val="24"/>
                <w:szCs w:val="24"/>
                <w:vertAlign w:val="subscript"/>
              </w:rPr>
              <w:t>2</w:t>
            </w:r>
            <w:r w:rsidRPr="00F12250">
              <w:rPr>
                <w:bCs/>
                <w:sz w:val="24"/>
                <w:szCs w:val="24"/>
              </w:rPr>
              <w:t xml:space="preserve"> fertőtlenítőszerként (</w:t>
            </w:r>
            <w:proofErr w:type="spellStart"/>
            <w:r w:rsidRPr="00F12250">
              <w:rPr>
                <w:bCs/>
                <w:sz w:val="24"/>
                <w:szCs w:val="24"/>
              </w:rPr>
              <w:t>Hyperol</w:t>
            </w:r>
            <w:proofErr w:type="spellEnd"/>
            <w:r w:rsidRPr="00F12250">
              <w:rPr>
                <w:bCs/>
                <w:sz w:val="24"/>
                <w:szCs w:val="24"/>
              </w:rPr>
              <w:t>, Richter Gedeon) és rakéta hajtóanyagként való alkalmazásáról.</w:t>
            </w:r>
          </w:p>
        </w:tc>
        <w:tc>
          <w:tcPr>
            <w:tcW w:w="2385" w:type="dxa"/>
            <w:gridSpan w:val="2"/>
          </w:tcPr>
          <w:p w:rsidR="00B001D6" w:rsidRPr="00F12250" w:rsidRDefault="00B001D6" w:rsidP="00F92A57">
            <w:pPr>
              <w:rPr>
                <w:bCs/>
                <w:sz w:val="24"/>
                <w:szCs w:val="24"/>
              </w:rPr>
            </w:pPr>
            <w:r w:rsidRPr="00F12250">
              <w:rPr>
                <w:bCs/>
                <w:i/>
                <w:sz w:val="24"/>
                <w:szCs w:val="24"/>
              </w:rPr>
              <w:lastRenderedPageBreak/>
              <w:t>Biológia-egészségtan:</w:t>
            </w:r>
            <w:r w:rsidRPr="00F12250">
              <w:rPr>
                <w:b/>
                <w:bCs/>
                <w:sz w:val="24"/>
                <w:szCs w:val="24"/>
              </w:rPr>
              <w:t xml:space="preserve"> </w:t>
            </w:r>
            <w:r w:rsidRPr="00F12250">
              <w:rPr>
                <w:bCs/>
                <w:sz w:val="24"/>
                <w:szCs w:val="24"/>
              </w:rPr>
              <w:t>a víz az élővilágban.</w:t>
            </w:r>
          </w:p>
          <w:p w:rsidR="00B001D6" w:rsidRPr="00F12250" w:rsidRDefault="00B001D6" w:rsidP="00F92A57">
            <w:pPr>
              <w:rPr>
                <w:bCs/>
                <w:i/>
                <w:sz w:val="24"/>
                <w:szCs w:val="24"/>
              </w:rPr>
            </w:pPr>
          </w:p>
          <w:p w:rsidR="00B001D6" w:rsidRPr="00F12250" w:rsidRDefault="00B001D6" w:rsidP="00F92A57">
            <w:pPr>
              <w:rPr>
                <w:b/>
                <w:bCs/>
                <w:sz w:val="24"/>
                <w:szCs w:val="24"/>
              </w:rPr>
            </w:pPr>
            <w:r w:rsidRPr="00F12250">
              <w:rPr>
                <w:bCs/>
                <w:i/>
                <w:sz w:val="24"/>
                <w:szCs w:val="24"/>
              </w:rPr>
              <w:t>Fizika:</w:t>
            </w:r>
            <w:r w:rsidRPr="00F12250">
              <w:rPr>
                <w:b/>
                <w:bCs/>
                <w:sz w:val="24"/>
                <w:szCs w:val="24"/>
              </w:rPr>
              <w:t xml:space="preserve"> </w:t>
            </w:r>
            <w:r w:rsidRPr="00F12250">
              <w:rPr>
                <w:bCs/>
                <w:sz w:val="24"/>
                <w:szCs w:val="24"/>
              </w:rPr>
              <w:t xml:space="preserve">a víz különleges tulajdonságai, a </w:t>
            </w:r>
            <w:proofErr w:type="spellStart"/>
            <w:r w:rsidRPr="00F12250">
              <w:rPr>
                <w:bCs/>
                <w:sz w:val="24"/>
                <w:szCs w:val="24"/>
              </w:rPr>
              <w:t>hőtágulás</w:t>
            </w:r>
            <w:proofErr w:type="spellEnd"/>
            <w:r w:rsidRPr="00F12250">
              <w:rPr>
                <w:bCs/>
                <w:sz w:val="24"/>
                <w:szCs w:val="24"/>
              </w:rPr>
              <w:t xml:space="preserve"> és szerepe a természeti és technikai</w:t>
            </w:r>
          </w:p>
          <w:p w:rsidR="00B001D6" w:rsidRPr="00F12250" w:rsidRDefault="00B001D6" w:rsidP="00F92A57">
            <w:pPr>
              <w:rPr>
                <w:bCs/>
                <w:sz w:val="24"/>
                <w:szCs w:val="24"/>
              </w:rPr>
            </w:pPr>
            <w:r w:rsidRPr="00F12250">
              <w:rPr>
                <w:bCs/>
                <w:sz w:val="24"/>
                <w:szCs w:val="24"/>
              </w:rPr>
              <w:t>folyamatokban.</w:t>
            </w:r>
          </w:p>
          <w:p w:rsidR="00B001D6" w:rsidRPr="00F12250" w:rsidRDefault="00B001D6" w:rsidP="00F92A57">
            <w:pPr>
              <w:rPr>
                <w:bCs/>
                <w:i/>
                <w:sz w:val="24"/>
                <w:szCs w:val="24"/>
              </w:rPr>
            </w:pPr>
          </w:p>
          <w:p w:rsidR="00B001D6" w:rsidRPr="00F12250" w:rsidRDefault="00B001D6" w:rsidP="00F92A57">
            <w:pPr>
              <w:rPr>
                <w:b/>
                <w:bCs/>
                <w:sz w:val="24"/>
                <w:szCs w:val="24"/>
              </w:rPr>
            </w:pPr>
            <w:r w:rsidRPr="00F12250">
              <w:rPr>
                <w:bCs/>
                <w:i/>
                <w:sz w:val="24"/>
                <w:szCs w:val="24"/>
              </w:rPr>
              <w:t>Földrajz:</w:t>
            </w:r>
            <w:r w:rsidRPr="00F12250">
              <w:rPr>
                <w:bCs/>
                <w:sz w:val="24"/>
                <w:szCs w:val="24"/>
              </w:rPr>
              <w:t xml:space="preserve"> a</w:t>
            </w:r>
            <w:r w:rsidRPr="00F12250">
              <w:rPr>
                <w:b/>
                <w:bCs/>
                <w:sz w:val="24"/>
                <w:szCs w:val="24"/>
              </w:rPr>
              <w:t xml:space="preserve"> </w:t>
            </w:r>
            <w:r w:rsidRPr="00F12250">
              <w:rPr>
                <w:bCs/>
                <w:sz w:val="24"/>
                <w:szCs w:val="24"/>
              </w:rPr>
              <w:t>Föld vízkészlete, és annak szennyeződése.</w:t>
            </w:r>
          </w:p>
        </w:tc>
      </w:tr>
      <w:tr w:rsidR="00B001D6" w:rsidRPr="00F12250" w:rsidTr="00071962">
        <w:tc>
          <w:tcPr>
            <w:tcW w:w="3415" w:type="dxa"/>
            <w:gridSpan w:val="3"/>
          </w:tcPr>
          <w:p w:rsidR="00B001D6" w:rsidRPr="00F12250" w:rsidRDefault="00B001D6" w:rsidP="00F92A57">
            <w:pPr>
              <w:rPr>
                <w:bCs/>
                <w:i/>
                <w:sz w:val="24"/>
                <w:szCs w:val="24"/>
              </w:rPr>
            </w:pPr>
            <w:r w:rsidRPr="00F12250">
              <w:rPr>
                <w:bCs/>
                <w:i/>
                <w:sz w:val="24"/>
                <w:szCs w:val="24"/>
              </w:rPr>
              <w:lastRenderedPageBreak/>
              <w:t>Kén</w:t>
            </w:r>
          </w:p>
          <w:p w:rsidR="00B001D6" w:rsidRPr="00F12250" w:rsidRDefault="00B001D6" w:rsidP="00F92A57">
            <w:pPr>
              <w:rPr>
                <w:bCs/>
                <w:sz w:val="24"/>
                <w:szCs w:val="24"/>
              </w:rPr>
            </w:pPr>
            <w:r w:rsidRPr="00F12250">
              <w:rPr>
                <w:bCs/>
                <w:sz w:val="24"/>
                <w:szCs w:val="24"/>
              </w:rPr>
              <w:t>Az oxigénnél több elektronhéj, kisebb EN, nagy molekuláiban egyszeres kötések, szilárd, rossz vízoldhatóság. Égése. Előfordulás. Felhasználás.</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Hidrogén-szulfid és sói</w:t>
            </w:r>
          </w:p>
          <w:p w:rsidR="00B001D6" w:rsidRPr="00F12250" w:rsidRDefault="00B001D6" w:rsidP="00F92A57">
            <w:pPr>
              <w:rPr>
                <w:bCs/>
                <w:sz w:val="24"/>
                <w:szCs w:val="24"/>
              </w:rPr>
            </w:pPr>
            <w:r w:rsidRPr="00F12250">
              <w:rPr>
                <w:bCs/>
                <w:sz w:val="24"/>
                <w:szCs w:val="24"/>
              </w:rPr>
              <w:t xml:space="preserve">Nincs hidrogénkötés, vízben kevéssé oldódó, mérgező gáz. A kén oxidációs száma (-2), </w:t>
            </w:r>
            <w:proofErr w:type="spellStart"/>
            <w:r w:rsidRPr="00F12250">
              <w:rPr>
                <w:bCs/>
                <w:sz w:val="24"/>
                <w:szCs w:val="24"/>
              </w:rPr>
              <w:t>redukálószer</w:t>
            </w:r>
            <w:proofErr w:type="spellEnd"/>
            <w:r w:rsidRPr="00F12250">
              <w:rPr>
                <w:bCs/>
                <w:sz w:val="24"/>
                <w:szCs w:val="24"/>
              </w:rPr>
              <w:t>, gyenge sav, sói: szulfidok.</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Kén-dioxid, kénessav és sói</w:t>
            </w:r>
          </w:p>
          <w:p w:rsidR="00B001D6" w:rsidRPr="00F12250" w:rsidRDefault="00B001D6" w:rsidP="00F92A57">
            <w:pPr>
              <w:rPr>
                <w:bCs/>
                <w:sz w:val="24"/>
                <w:szCs w:val="24"/>
              </w:rPr>
            </w:pPr>
            <w:r w:rsidRPr="00F12250">
              <w:rPr>
                <w:bCs/>
                <w:sz w:val="24"/>
                <w:szCs w:val="24"/>
              </w:rPr>
              <w:t xml:space="preserve">A kén oxidációs száma (+4), </w:t>
            </w:r>
            <w:proofErr w:type="spellStart"/>
            <w:r w:rsidRPr="00F12250">
              <w:rPr>
                <w:bCs/>
                <w:sz w:val="24"/>
                <w:szCs w:val="24"/>
              </w:rPr>
              <w:t>redukálószerek</w:t>
            </w:r>
            <w:proofErr w:type="spellEnd"/>
            <w:r w:rsidRPr="00F12250">
              <w:rPr>
                <w:bCs/>
                <w:sz w:val="24"/>
                <w:szCs w:val="24"/>
              </w:rPr>
              <w:t>, mérgezők. Vízzel kénessav, sói: szulfitok.</w:t>
            </w:r>
          </w:p>
          <w:p w:rsidR="00B001D6" w:rsidRPr="00F12250" w:rsidRDefault="00B001D6" w:rsidP="00F92A57">
            <w:pPr>
              <w:rPr>
                <w:bCs/>
                <w:i/>
                <w:sz w:val="24"/>
                <w:szCs w:val="24"/>
              </w:rPr>
            </w:pPr>
          </w:p>
          <w:p w:rsidR="00B001D6" w:rsidRPr="00F12250" w:rsidRDefault="00B001D6" w:rsidP="00F92A57">
            <w:pPr>
              <w:rPr>
                <w:bCs/>
                <w:i/>
                <w:sz w:val="24"/>
                <w:szCs w:val="24"/>
              </w:rPr>
            </w:pPr>
            <w:proofErr w:type="spellStart"/>
            <w:r w:rsidRPr="00F12250">
              <w:rPr>
                <w:bCs/>
                <w:i/>
                <w:sz w:val="24"/>
                <w:szCs w:val="24"/>
              </w:rPr>
              <w:t>Kén-trioxid</w:t>
            </w:r>
            <w:proofErr w:type="spellEnd"/>
            <w:r w:rsidRPr="00F12250">
              <w:rPr>
                <w:bCs/>
                <w:i/>
                <w:sz w:val="24"/>
                <w:szCs w:val="24"/>
              </w:rPr>
              <w:t>, kénsav és sói</w:t>
            </w:r>
          </w:p>
          <w:p w:rsidR="00B001D6" w:rsidRPr="00F12250" w:rsidRDefault="00B001D6" w:rsidP="00F92A57">
            <w:pPr>
              <w:rPr>
                <w:bCs/>
                <w:sz w:val="24"/>
                <w:szCs w:val="24"/>
              </w:rPr>
            </w:pPr>
            <w:r w:rsidRPr="00F12250">
              <w:rPr>
                <w:bCs/>
                <w:sz w:val="24"/>
                <w:szCs w:val="24"/>
              </w:rPr>
              <w:t xml:space="preserve">A kén oxidációs száma (+6). Kén-dioxidból </w:t>
            </w:r>
            <w:proofErr w:type="spellStart"/>
            <w:r w:rsidRPr="00F12250">
              <w:rPr>
                <w:bCs/>
                <w:sz w:val="24"/>
                <w:szCs w:val="24"/>
              </w:rPr>
              <w:t>kén-trioxid</w:t>
            </w:r>
            <w:proofErr w:type="spellEnd"/>
            <w:r w:rsidRPr="00F12250">
              <w:rPr>
                <w:bCs/>
                <w:sz w:val="24"/>
                <w:szCs w:val="24"/>
              </w:rPr>
              <w:t>, belőle vízzel erős, oxidáló hatású kénsav, amely fontos ipari és laboratóriumi reagens, sói: szulfátok.</w:t>
            </w:r>
          </w:p>
        </w:tc>
        <w:tc>
          <w:tcPr>
            <w:tcW w:w="3431" w:type="dxa"/>
            <w:gridSpan w:val="2"/>
          </w:tcPr>
          <w:p w:rsidR="00B001D6" w:rsidRPr="00F12250" w:rsidRDefault="00B001D6" w:rsidP="00F92A57">
            <w:pPr>
              <w:rPr>
                <w:bCs/>
                <w:sz w:val="24"/>
                <w:szCs w:val="24"/>
              </w:rPr>
            </w:pPr>
            <w:r w:rsidRPr="00F12250">
              <w:rPr>
                <w:bCs/>
                <w:sz w:val="24"/>
                <w:szCs w:val="24"/>
              </w:rPr>
              <w:t>A kén és szén égésekor keletkező kén-dioxid térfogatával, a levegő kén-dioxid tartalmával, az akkumulátorsav koncentrációjával kapcsolatos számolások.</w:t>
            </w:r>
          </w:p>
          <w:p w:rsidR="00B001D6" w:rsidRPr="00F12250" w:rsidRDefault="00B001D6" w:rsidP="00F92A57">
            <w:pPr>
              <w:rPr>
                <w:bCs/>
                <w:iCs/>
                <w:sz w:val="24"/>
                <w:szCs w:val="24"/>
              </w:rPr>
            </w:pPr>
            <w:r w:rsidRPr="00F12250">
              <w:rPr>
                <w:b/>
                <w:bCs/>
                <w:sz w:val="24"/>
                <w:szCs w:val="24"/>
              </w:rPr>
              <w:t xml:space="preserve">M: </w:t>
            </w:r>
            <w:r w:rsidRPr="00F12250">
              <w:rPr>
                <w:bCs/>
                <w:sz w:val="24"/>
                <w:szCs w:val="24"/>
              </w:rPr>
              <w:t xml:space="preserve">Kén égetése, a keletkező </w:t>
            </w:r>
            <w:proofErr w:type="gramStart"/>
            <w:r w:rsidRPr="00F12250">
              <w:rPr>
                <w:bCs/>
                <w:sz w:val="24"/>
                <w:szCs w:val="24"/>
              </w:rPr>
              <w:t>kén-dioxid színtelenítő</w:t>
            </w:r>
            <w:proofErr w:type="gramEnd"/>
            <w:r w:rsidRPr="00F12250">
              <w:rPr>
                <w:bCs/>
                <w:sz w:val="24"/>
                <w:szCs w:val="24"/>
              </w:rPr>
              <w:t xml:space="preserve"> hatásának kimutatása, oldása vízben, a 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hatásairól, az akkumulátorsavról, a glaubersó, a gipsz, a rézgálic és a timsó felhasználásáról. </w:t>
            </w:r>
          </w:p>
        </w:tc>
        <w:tc>
          <w:tcPr>
            <w:tcW w:w="2385" w:type="dxa"/>
            <w:gridSpan w:val="2"/>
          </w:tcPr>
          <w:p w:rsidR="00B001D6" w:rsidRPr="00F12250" w:rsidRDefault="00B001D6" w:rsidP="00F92A57">
            <w:pPr>
              <w:rPr>
                <w:b/>
                <w:bCs/>
                <w:sz w:val="24"/>
                <w:szCs w:val="24"/>
              </w:rPr>
            </w:pPr>
            <w:r w:rsidRPr="00F12250">
              <w:rPr>
                <w:bCs/>
                <w:i/>
                <w:sz w:val="24"/>
                <w:szCs w:val="24"/>
              </w:rPr>
              <w:t>Biológia-egészségtan:</w:t>
            </w:r>
            <w:r w:rsidRPr="00F12250">
              <w:rPr>
                <w:bCs/>
                <w:sz w:val="24"/>
                <w:szCs w:val="24"/>
              </w:rPr>
              <w:t xml:space="preserve"> </w:t>
            </w:r>
            <w:proofErr w:type="gramStart"/>
            <w:r w:rsidRPr="00F12250">
              <w:rPr>
                <w:bCs/>
                <w:sz w:val="24"/>
                <w:szCs w:val="24"/>
              </w:rPr>
              <w:t>zuzmók</w:t>
            </w:r>
            <w:proofErr w:type="gramEnd"/>
            <w:r w:rsidRPr="00F12250">
              <w:rPr>
                <w:bCs/>
                <w:sz w:val="24"/>
                <w:szCs w:val="24"/>
              </w:rPr>
              <w:t xml:space="preserve"> mint indikátorok, a levegő szennyezettsége.</w:t>
            </w:r>
          </w:p>
        </w:tc>
      </w:tr>
      <w:tr w:rsidR="00B001D6" w:rsidRPr="00F12250" w:rsidTr="00071962">
        <w:tblPrEx>
          <w:tblBorders>
            <w:top w:val="none" w:sz="0" w:space="0" w:color="auto"/>
          </w:tblBorders>
        </w:tblPrEx>
        <w:tc>
          <w:tcPr>
            <w:tcW w:w="1853" w:type="dxa"/>
            <w:vAlign w:val="center"/>
          </w:tcPr>
          <w:p w:rsidR="00B001D6" w:rsidRPr="00F12250" w:rsidRDefault="00B001D6" w:rsidP="00F92A57">
            <w:pPr>
              <w:rPr>
                <w:b/>
                <w:bCs/>
                <w:sz w:val="24"/>
                <w:szCs w:val="24"/>
              </w:rPr>
            </w:pPr>
            <w:r w:rsidRPr="00F12250">
              <w:rPr>
                <w:b/>
                <w:bCs/>
                <w:sz w:val="24"/>
                <w:szCs w:val="24"/>
              </w:rPr>
              <w:t>Kulcsfogalmak/ fogalmak</w:t>
            </w:r>
          </w:p>
        </w:tc>
        <w:tc>
          <w:tcPr>
            <w:tcW w:w="7378" w:type="dxa"/>
            <w:gridSpan w:val="6"/>
          </w:tcPr>
          <w:p w:rsidR="00B001D6" w:rsidRPr="00F12250" w:rsidRDefault="00B001D6" w:rsidP="00F92A57">
            <w:pPr>
              <w:rPr>
                <w:bCs/>
                <w:sz w:val="24"/>
                <w:szCs w:val="24"/>
              </w:rPr>
            </w:pPr>
            <w:r w:rsidRPr="00F12250">
              <w:rPr>
                <w:bCs/>
                <w:sz w:val="24"/>
                <w:szCs w:val="24"/>
              </w:rPr>
              <w:t xml:space="preserve">Oxidálószer, </w:t>
            </w:r>
            <w:proofErr w:type="spellStart"/>
            <w:r w:rsidRPr="00F12250">
              <w:rPr>
                <w:bCs/>
                <w:sz w:val="24"/>
                <w:szCs w:val="24"/>
              </w:rPr>
              <w:t>redukálószer</w:t>
            </w:r>
            <w:proofErr w:type="spellEnd"/>
            <w:r w:rsidRPr="00F12250">
              <w:rPr>
                <w:bCs/>
                <w:sz w:val="24"/>
                <w:szCs w:val="24"/>
              </w:rPr>
              <w:t>, fertőtlenítés, vízszennyezés, légszennyezés, savas eső, oxidáló hatású erős sav.</w:t>
            </w:r>
          </w:p>
        </w:tc>
      </w:tr>
    </w:tbl>
    <w:p w:rsidR="00B001D6" w:rsidRPr="00F12250" w:rsidRDefault="00B001D6" w:rsidP="00F92A57">
      <w:pPr>
        <w:rPr>
          <w:bCs/>
          <w:sz w:val="24"/>
          <w:szCs w:val="24"/>
        </w:rPr>
      </w:pPr>
    </w:p>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9"/>
        <w:gridCol w:w="5758"/>
        <w:gridCol w:w="1254"/>
      </w:tblGrid>
      <w:tr w:rsidR="00B001D6" w:rsidRPr="00F12250" w:rsidTr="00071962">
        <w:tc>
          <w:tcPr>
            <w:tcW w:w="2219" w:type="dxa"/>
            <w:vAlign w:val="center"/>
          </w:tcPr>
          <w:p w:rsidR="00B001D6" w:rsidRPr="00F12250" w:rsidRDefault="00B001D6" w:rsidP="00F92A57">
            <w:pPr>
              <w:rPr>
                <w:b/>
                <w:bCs/>
                <w:sz w:val="24"/>
                <w:szCs w:val="24"/>
              </w:rPr>
            </w:pPr>
            <w:r w:rsidRPr="00F12250">
              <w:rPr>
                <w:b/>
                <w:bCs/>
                <w:sz w:val="24"/>
                <w:szCs w:val="24"/>
              </w:rPr>
              <w:br w:type="page"/>
              <w:t>Tematikai egység</w:t>
            </w:r>
          </w:p>
        </w:tc>
        <w:tc>
          <w:tcPr>
            <w:tcW w:w="5758" w:type="dxa"/>
            <w:vAlign w:val="center"/>
          </w:tcPr>
          <w:p w:rsidR="00B001D6" w:rsidRPr="00F12250" w:rsidRDefault="00B001D6" w:rsidP="00F92A57">
            <w:pPr>
              <w:rPr>
                <w:b/>
                <w:bCs/>
                <w:sz w:val="24"/>
                <w:szCs w:val="24"/>
              </w:rPr>
            </w:pPr>
            <w:r w:rsidRPr="00F12250">
              <w:rPr>
                <w:b/>
                <w:bCs/>
                <w:sz w:val="24"/>
                <w:szCs w:val="24"/>
              </w:rPr>
              <w:t>A nitrogéncsoport és elemei vegyületei</w:t>
            </w:r>
          </w:p>
        </w:tc>
        <w:tc>
          <w:tcPr>
            <w:tcW w:w="1254" w:type="dxa"/>
            <w:vAlign w:val="center"/>
          </w:tcPr>
          <w:p w:rsidR="00B001D6" w:rsidRPr="00F12250" w:rsidRDefault="00B001D6" w:rsidP="00F92A57">
            <w:pPr>
              <w:rPr>
                <w:b/>
                <w:bCs/>
                <w:sz w:val="24"/>
                <w:szCs w:val="24"/>
              </w:rPr>
            </w:pPr>
            <w:r w:rsidRPr="00F12250">
              <w:rPr>
                <w:b/>
                <w:bCs/>
                <w:sz w:val="24"/>
                <w:szCs w:val="24"/>
              </w:rPr>
              <w:t>Órakeret 6 óra</w:t>
            </w:r>
          </w:p>
        </w:tc>
      </w:tr>
      <w:tr w:rsidR="00B001D6" w:rsidRPr="00F12250" w:rsidTr="00071962">
        <w:tc>
          <w:tcPr>
            <w:tcW w:w="2219" w:type="dxa"/>
            <w:vAlign w:val="center"/>
          </w:tcPr>
          <w:p w:rsidR="00B001D6" w:rsidRPr="00F12250" w:rsidRDefault="00B001D6" w:rsidP="00F92A57">
            <w:pPr>
              <w:rPr>
                <w:b/>
                <w:bCs/>
                <w:sz w:val="24"/>
                <w:szCs w:val="24"/>
              </w:rPr>
            </w:pPr>
            <w:r w:rsidRPr="00F12250">
              <w:rPr>
                <w:b/>
                <w:bCs/>
                <w:sz w:val="24"/>
                <w:szCs w:val="24"/>
              </w:rPr>
              <w:t>Előzetes tudás</w:t>
            </w:r>
          </w:p>
        </w:tc>
        <w:tc>
          <w:tcPr>
            <w:tcW w:w="7012" w:type="dxa"/>
            <w:gridSpan w:val="2"/>
          </w:tcPr>
          <w:p w:rsidR="00B001D6" w:rsidRPr="00F12250" w:rsidRDefault="00B001D6" w:rsidP="00F92A57">
            <w:pPr>
              <w:rPr>
                <w:bCs/>
                <w:sz w:val="24"/>
                <w:szCs w:val="24"/>
              </w:rPr>
            </w:pPr>
            <w:r w:rsidRPr="00F12250">
              <w:rPr>
                <w:bCs/>
                <w:sz w:val="24"/>
                <w:szCs w:val="24"/>
              </w:rPr>
              <w:t>Háromszoros kovalens kötés, apoláris és poláris molekula, légszennyezés.</w:t>
            </w:r>
          </w:p>
        </w:tc>
      </w:tr>
      <w:tr w:rsidR="00B001D6" w:rsidRPr="00F12250" w:rsidTr="00071962">
        <w:tc>
          <w:tcPr>
            <w:tcW w:w="2219" w:type="dxa"/>
            <w:vAlign w:val="center"/>
          </w:tcPr>
          <w:p w:rsidR="00B001D6" w:rsidRPr="00F12250" w:rsidRDefault="00B001D6" w:rsidP="00F92A57">
            <w:pPr>
              <w:rPr>
                <w:b/>
                <w:bCs/>
                <w:sz w:val="24"/>
                <w:szCs w:val="24"/>
              </w:rPr>
            </w:pPr>
            <w:r w:rsidRPr="00F12250">
              <w:rPr>
                <w:b/>
                <w:bCs/>
                <w:sz w:val="24"/>
                <w:szCs w:val="24"/>
              </w:rPr>
              <w:t xml:space="preserve">A tematikai egység nevelési-fejlesztési </w:t>
            </w:r>
            <w:r w:rsidRPr="00F12250">
              <w:rPr>
                <w:b/>
                <w:bCs/>
                <w:sz w:val="24"/>
                <w:szCs w:val="24"/>
              </w:rPr>
              <w:lastRenderedPageBreak/>
              <w:t>céljai</w:t>
            </w:r>
          </w:p>
        </w:tc>
        <w:tc>
          <w:tcPr>
            <w:tcW w:w="7012" w:type="dxa"/>
            <w:gridSpan w:val="2"/>
          </w:tcPr>
          <w:p w:rsidR="00B001D6" w:rsidRPr="00F12250" w:rsidRDefault="00B001D6" w:rsidP="00F92A57">
            <w:pPr>
              <w:rPr>
                <w:bCs/>
                <w:sz w:val="24"/>
                <w:szCs w:val="24"/>
              </w:rPr>
            </w:pPr>
            <w:r w:rsidRPr="00F12250">
              <w:rPr>
                <w:bCs/>
                <w:sz w:val="24"/>
                <w:szCs w:val="24"/>
              </w:rPr>
              <w:lastRenderedPageBreak/>
              <w:t xml:space="preserve">A nitrogén és a foszfor sajátságainak megértése a szerkezetük alapján, összevetésük, legfontosabb vegyületeik hétköznapi életben betöltött </w:t>
            </w:r>
            <w:r w:rsidRPr="00F12250">
              <w:rPr>
                <w:bCs/>
                <w:sz w:val="24"/>
                <w:szCs w:val="24"/>
              </w:rPr>
              <w:lastRenderedPageBreak/>
              <w:t>jelentőségének megismerése. Az anyagok természetben való körforgása és ennek jelentősége. Helyi környezetszennyezési probléma kémiai vonatkozásainak megismerése és válaszkeresés a problémára. Környezettudatos és egészségtudatos vásárlási szokások kialakítása.</w:t>
            </w:r>
          </w:p>
        </w:tc>
      </w:tr>
    </w:tbl>
    <w:p w:rsidR="00B001D6" w:rsidRPr="00F12250" w:rsidRDefault="00B001D6" w:rsidP="00F92A57">
      <w:pPr>
        <w:rPr>
          <w:bCs/>
          <w:sz w:val="24"/>
          <w:szCs w:val="24"/>
        </w:rPr>
      </w:pPr>
      <w:r w:rsidRPr="00F12250">
        <w:rPr>
          <w:bCs/>
          <w:sz w:val="24"/>
          <w:szCs w:val="24"/>
        </w:rPr>
        <w:lastRenderedPageBreak/>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1759"/>
        <w:gridCol w:w="3217"/>
        <w:gridCol w:w="2383"/>
      </w:tblGrid>
      <w:tr w:rsidR="00B001D6" w:rsidRPr="00F12250" w:rsidTr="00071962">
        <w:tc>
          <w:tcPr>
            <w:tcW w:w="3631" w:type="dxa"/>
            <w:gridSpan w:val="2"/>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217"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383" w:type="dxa"/>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c>
          <w:tcPr>
            <w:tcW w:w="3631" w:type="dxa"/>
            <w:gridSpan w:val="2"/>
          </w:tcPr>
          <w:p w:rsidR="00B001D6" w:rsidRPr="00F12250" w:rsidRDefault="00B001D6" w:rsidP="00F92A57">
            <w:pPr>
              <w:rPr>
                <w:bCs/>
                <w:i/>
                <w:sz w:val="24"/>
                <w:szCs w:val="24"/>
              </w:rPr>
            </w:pPr>
            <w:r w:rsidRPr="00F12250">
              <w:rPr>
                <w:bCs/>
                <w:i/>
                <w:sz w:val="24"/>
                <w:szCs w:val="24"/>
              </w:rPr>
              <w:t>Nitrogén</w:t>
            </w:r>
          </w:p>
          <w:p w:rsidR="00B001D6" w:rsidRPr="00F12250" w:rsidRDefault="00B001D6" w:rsidP="00F92A57">
            <w:pPr>
              <w:rPr>
                <w:b/>
                <w:bCs/>
                <w:sz w:val="24"/>
                <w:szCs w:val="24"/>
              </w:rPr>
            </w:pPr>
            <w:r w:rsidRPr="00F12250">
              <w:rPr>
                <w:bCs/>
                <w:sz w:val="24"/>
                <w:szCs w:val="24"/>
              </w:rPr>
              <w:t>Kicsi, kétatomos, apoláris molekula, erős háromszoros kötés, kis reakciókészség, vízben rosszul oldódik.</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Ammónia és sói</w:t>
            </w:r>
          </w:p>
          <w:p w:rsidR="00B001D6" w:rsidRPr="00F12250" w:rsidRDefault="00B001D6" w:rsidP="00F92A57">
            <w:pPr>
              <w:rPr>
                <w:bCs/>
                <w:sz w:val="24"/>
                <w:szCs w:val="24"/>
              </w:rPr>
            </w:pPr>
            <w:r w:rsidRPr="00F12250">
              <w:rPr>
                <w:bCs/>
                <w:sz w:val="24"/>
                <w:szCs w:val="24"/>
              </w:rPr>
              <w:t xml:space="preserve">Molekulái között hidrogénkötések, könnyen cseppfolyósítható, nagy párolgáshőjű gáz. Nem kötő elektronpár, gyenge bázis, savakkal </w:t>
            </w:r>
            <w:proofErr w:type="spellStart"/>
            <w:r w:rsidRPr="00F12250">
              <w:rPr>
                <w:bCs/>
                <w:sz w:val="24"/>
                <w:szCs w:val="24"/>
              </w:rPr>
              <w:t>ammóniumsókat</w:t>
            </w:r>
            <w:proofErr w:type="spellEnd"/>
            <w:r w:rsidRPr="00F12250">
              <w:rPr>
                <w:bCs/>
                <w:sz w:val="24"/>
                <w:szCs w:val="24"/>
              </w:rPr>
              <w:t xml:space="preserve"> képez. Szerves anyagok bomlásakor keletkezik. Ammóniaszintézis, salétromsav- és műtrágyagyártás.</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A nitrogén oxidjai</w:t>
            </w:r>
          </w:p>
          <w:p w:rsidR="00B001D6" w:rsidRPr="00F12250" w:rsidRDefault="00B001D6" w:rsidP="00F92A57">
            <w:pPr>
              <w:rPr>
                <w:bCs/>
                <w:i/>
                <w:sz w:val="24"/>
                <w:szCs w:val="24"/>
              </w:rPr>
            </w:pPr>
            <w:r w:rsidRPr="00F12250">
              <w:rPr>
                <w:bCs/>
                <w:sz w:val="24"/>
                <w:szCs w:val="24"/>
              </w:rPr>
              <w:t>NO és NO</w:t>
            </w:r>
            <w:r w:rsidRPr="00F12250">
              <w:rPr>
                <w:bCs/>
                <w:sz w:val="24"/>
                <w:szCs w:val="24"/>
                <w:vertAlign w:val="subscript"/>
              </w:rPr>
              <w:t>2</w:t>
            </w:r>
            <w:r w:rsidRPr="00F12250">
              <w:rPr>
                <w:bCs/>
                <w:sz w:val="24"/>
                <w:szCs w:val="24"/>
              </w:rPr>
              <w:t xml:space="preserve">: párosítatlan elektronok miatt nagy reakciókészség, </w:t>
            </w:r>
            <w:proofErr w:type="gramStart"/>
            <w:r w:rsidRPr="00F12250">
              <w:rPr>
                <w:bCs/>
                <w:sz w:val="24"/>
                <w:szCs w:val="24"/>
              </w:rPr>
              <w:t>NO</w:t>
            </w:r>
            <w:proofErr w:type="gramEnd"/>
            <w:r w:rsidRPr="00F12250">
              <w:rPr>
                <w:bCs/>
                <w:sz w:val="24"/>
                <w:szCs w:val="24"/>
              </w:rPr>
              <w:t xml:space="preserve"> a levegőn önként oxidálódik mérgező NO</w:t>
            </w:r>
            <w:r w:rsidRPr="00F12250">
              <w:rPr>
                <w:bCs/>
                <w:sz w:val="24"/>
                <w:szCs w:val="24"/>
                <w:vertAlign w:val="subscript"/>
              </w:rPr>
              <w:t>2</w:t>
            </w:r>
            <w:r w:rsidRPr="00F12250">
              <w:rPr>
                <w:bCs/>
                <w:sz w:val="24"/>
                <w:szCs w:val="24"/>
              </w:rPr>
              <w:t>-dá, amelyből oxigénnel és vízzel salétromsav gyártható. N</w:t>
            </w:r>
            <w:r w:rsidRPr="00F12250">
              <w:rPr>
                <w:bCs/>
                <w:sz w:val="24"/>
                <w:szCs w:val="24"/>
                <w:vertAlign w:val="subscript"/>
              </w:rPr>
              <w:t>2</w:t>
            </w:r>
            <w:r w:rsidRPr="00F12250">
              <w:rPr>
                <w:bCs/>
                <w:sz w:val="24"/>
                <w:szCs w:val="24"/>
              </w:rPr>
              <w:t>O: bódító hatás. Felhasználás.</w:t>
            </w:r>
          </w:p>
          <w:p w:rsidR="00B001D6" w:rsidRPr="00F12250" w:rsidRDefault="00B001D6" w:rsidP="00F92A57">
            <w:pPr>
              <w:rPr>
                <w:bCs/>
                <w:i/>
                <w:sz w:val="24"/>
                <w:szCs w:val="24"/>
              </w:rPr>
            </w:pPr>
          </w:p>
          <w:p w:rsidR="00B001D6" w:rsidRPr="00F12250" w:rsidRDefault="00B001D6" w:rsidP="00F92A57">
            <w:pPr>
              <w:rPr>
                <w:bCs/>
                <w:i/>
                <w:sz w:val="24"/>
                <w:szCs w:val="24"/>
              </w:rPr>
            </w:pPr>
            <w:proofErr w:type="spellStart"/>
            <w:r w:rsidRPr="00F12250">
              <w:rPr>
                <w:bCs/>
                <w:i/>
                <w:sz w:val="24"/>
                <w:szCs w:val="24"/>
              </w:rPr>
              <w:t>Salétromossav</w:t>
            </w:r>
            <w:proofErr w:type="spellEnd"/>
            <w:r w:rsidRPr="00F12250">
              <w:rPr>
                <w:bCs/>
                <w:i/>
                <w:sz w:val="24"/>
                <w:szCs w:val="24"/>
              </w:rPr>
              <w:t>, salétromsav, sóik</w:t>
            </w:r>
          </w:p>
          <w:p w:rsidR="00B001D6" w:rsidRPr="00F12250" w:rsidRDefault="00B001D6" w:rsidP="00F92A57">
            <w:pPr>
              <w:rPr>
                <w:bCs/>
                <w:sz w:val="24"/>
                <w:szCs w:val="24"/>
              </w:rPr>
            </w:pPr>
            <w:r w:rsidRPr="00F12250">
              <w:rPr>
                <w:bCs/>
                <w:sz w:val="24"/>
                <w:szCs w:val="24"/>
              </w:rPr>
              <w:t xml:space="preserve">A </w:t>
            </w:r>
            <w:proofErr w:type="spellStart"/>
            <w:r w:rsidRPr="00F12250">
              <w:rPr>
                <w:bCs/>
                <w:sz w:val="24"/>
                <w:szCs w:val="24"/>
              </w:rPr>
              <w:t>salétromossavban</w:t>
            </w:r>
            <w:proofErr w:type="spellEnd"/>
            <w:r w:rsidRPr="00F12250">
              <w:rPr>
                <w:bCs/>
                <w:sz w:val="24"/>
                <w:szCs w:val="24"/>
              </w:rPr>
              <w:t xml:space="preserve"> és sóiban a nitrogén oxidációs száma (+3), </w:t>
            </w:r>
            <w:proofErr w:type="spellStart"/>
            <w:r w:rsidRPr="00F12250">
              <w:rPr>
                <w:bCs/>
                <w:sz w:val="24"/>
                <w:szCs w:val="24"/>
              </w:rPr>
              <w:t>redukálószerek</w:t>
            </w:r>
            <w:proofErr w:type="spellEnd"/>
            <w:r w:rsidRPr="00F12250">
              <w:rPr>
                <w:bCs/>
                <w:sz w:val="24"/>
                <w:szCs w:val="24"/>
              </w:rPr>
              <w:t>. A salétromsavban és sóiban a nitrogén oxidációs száma (+5), erős oxidálószerek. Felhasználás.</w:t>
            </w:r>
          </w:p>
        </w:tc>
        <w:tc>
          <w:tcPr>
            <w:tcW w:w="3217" w:type="dxa"/>
          </w:tcPr>
          <w:p w:rsidR="00B001D6" w:rsidRPr="00F12250" w:rsidRDefault="00B001D6" w:rsidP="00F92A57">
            <w:pPr>
              <w:rPr>
                <w:bCs/>
                <w:sz w:val="24"/>
                <w:szCs w:val="24"/>
              </w:rPr>
            </w:pPr>
            <w:r w:rsidRPr="00F12250">
              <w:rPr>
                <w:bCs/>
                <w:sz w:val="24"/>
                <w:szCs w:val="24"/>
              </w:rPr>
              <w:t xml:space="preserve">A levegő </w:t>
            </w:r>
            <w:proofErr w:type="spellStart"/>
            <w:r w:rsidRPr="00F12250">
              <w:rPr>
                <w:bCs/>
                <w:sz w:val="24"/>
                <w:szCs w:val="24"/>
              </w:rPr>
              <w:t>NO</w:t>
            </w:r>
            <w:r w:rsidRPr="00F12250">
              <w:rPr>
                <w:bCs/>
                <w:sz w:val="24"/>
                <w:szCs w:val="24"/>
                <w:vertAlign w:val="subscript"/>
              </w:rPr>
              <w:t>x</w:t>
            </w:r>
            <w:r w:rsidRPr="00F12250">
              <w:rPr>
                <w:bCs/>
                <w:sz w:val="24"/>
                <w:szCs w:val="24"/>
              </w:rPr>
              <w:t>-tartalmára</w:t>
            </w:r>
            <w:proofErr w:type="spellEnd"/>
            <w:r w:rsidRPr="00F12250">
              <w:rPr>
                <w:bCs/>
                <w:sz w:val="24"/>
                <w:szCs w:val="24"/>
              </w:rPr>
              <w:t xml:space="preserve"> vonatkozó egészségügyi határértékekkel, a műtrágyák összetételével kapcsolatos számolások. Helyi környezeti probléma önálló vizsgálata.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Kísérletek folyékony levegővel (felvételről), ammónia-szökőkút, híg és tömény salétromsav reakciója fémekkel. A nitrátok oxidáló hatása (csillagszóró, görögtűz, bengálitűz, puskapor). </w:t>
            </w:r>
          </w:p>
          <w:p w:rsidR="00B001D6" w:rsidRPr="00F12250" w:rsidRDefault="00B001D6" w:rsidP="00F92A57">
            <w:pPr>
              <w:rPr>
                <w:bCs/>
                <w:sz w:val="24"/>
                <w:szCs w:val="24"/>
              </w:rPr>
            </w:pPr>
            <w:r w:rsidRPr="00F12250">
              <w:rPr>
                <w:bCs/>
                <w:sz w:val="24"/>
                <w:szCs w:val="24"/>
              </w:rPr>
              <w:t xml:space="preserve">Információk a keszonbetegségről, az ipari és biológiai nitrogénfixálásról, </w:t>
            </w:r>
            <w:proofErr w:type="gramStart"/>
            <w:r w:rsidRPr="00F12250">
              <w:rPr>
                <w:bCs/>
                <w:sz w:val="24"/>
                <w:szCs w:val="24"/>
              </w:rPr>
              <w:t>az</w:t>
            </w:r>
            <w:proofErr w:type="gramEnd"/>
            <w:r w:rsidRPr="00F12250">
              <w:rPr>
                <w:bCs/>
                <w:sz w:val="24"/>
                <w:szCs w:val="24"/>
              </w:rPr>
              <w:t xml:space="preserve"> NO keletkezésekor villámláskor és belső égésű motorokban, értágító hatásáról (nitroglicerin, Viagra), a gépkocsi-katalizátorokról, a nitrites húspácolásról, a savas esőről, a kéjgázról (Davy), a választóvízről és a királyvízről, a műtrágyázás szükségességéről, az </w:t>
            </w:r>
            <w:proofErr w:type="spellStart"/>
            <w:r w:rsidRPr="00F12250">
              <w:rPr>
                <w:bCs/>
                <w:sz w:val="24"/>
                <w:szCs w:val="24"/>
              </w:rPr>
              <w:t>eutrofizációról</w:t>
            </w:r>
            <w:proofErr w:type="spellEnd"/>
            <w:r w:rsidRPr="00F12250">
              <w:rPr>
                <w:bCs/>
                <w:sz w:val="24"/>
                <w:szCs w:val="24"/>
              </w:rPr>
              <w:t xml:space="preserve">, a vizek nitrit-, illetve </w:t>
            </w:r>
            <w:proofErr w:type="spellStart"/>
            <w:r w:rsidRPr="00F12250">
              <w:rPr>
                <w:bCs/>
                <w:sz w:val="24"/>
                <w:szCs w:val="24"/>
              </w:rPr>
              <w:t>nitráttartalmának</w:t>
            </w:r>
            <w:proofErr w:type="spellEnd"/>
            <w:r w:rsidRPr="00F12250">
              <w:rPr>
                <w:bCs/>
                <w:sz w:val="24"/>
                <w:szCs w:val="24"/>
              </w:rPr>
              <w:t xml:space="preserve"> következményeiről, az ammónium-nitrát felrobbantásával elkövetett terrorcselekményekről, a nitrogén körforgásáról a természetben.</w:t>
            </w:r>
          </w:p>
        </w:tc>
        <w:tc>
          <w:tcPr>
            <w:tcW w:w="2383" w:type="dxa"/>
            <w:vMerge w:val="restart"/>
          </w:tcPr>
          <w:p w:rsidR="00B001D6" w:rsidRPr="00F12250" w:rsidRDefault="00B001D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 xml:space="preserve">a nitrogén körforgása, a baktériumok szerepe a nitrogén körforgásban, a levegő és a víz szennyezettsége, a foszfor körforgása a természetben, ATP, a műtrágyák hatása a növények fejlődésére, a fogak felépítése, a sejthártya szerkezete. </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II. főtétel, fény.</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Történelem, társadalmi és állampolgári ismeretek:</w:t>
            </w:r>
            <w:r w:rsidRPr="00F12250">
              <w:rPr>
                <w:b/>
                <w:bCs/>
                <w:sz w:val="24"/>
                <w:szCs w:val="24"/>
              </w:rPr>
              <w:t xml:space="preserve"> </w:t>
            </w:r>
            <w:r w:rsidRPr="00F12250">
              <w:rPr>
                <w:bCs/>
                <w:sz w:val="24"/>
                <w:szCs w:val="24"/>
              </w:rPr>
              <w:t>Irinyi János.</w:t>
            </w:r>
          </w:p>
        </w:tc>
      </w:tr>
      <w:tr w:rsidR="00B001D6" w:rsidRPr="00F12250" w:rsidTr="00071962">
        <w:tc>
          <w:tcPr>
            <w:tcW w:w="3631" w:type="dxa"/>
            <w:gridSpan w:val="2"/>
          </w:tcPr>
          <w:p w:rsidR="00B001D6" w:rsidRPr="00F12250" w:rsidRDefault="00B001D6" w:rsidP="00F92A57">
            <w:pPr>
              <w:rPr>
                <w:bCs/>
                <w:i/>
                <w:sz w:val="24"/>
                <w:szCs w:val="24"/>
              </w:rPr>
            </w:pPr>
            <w:r w:rsidRPr="00F12250">
              <w:rPr>
                <w:bCs/>
                <w:i/>
                <w:sz w:val="24"/>
                <w:szCs w:val="24"/>
              </w:rPr>
              <w:t>Foszfor és vegyületei</w:t>
            </w:r>
          </w:p>
          <w:p w:rsidR="00B001D6" w:rsidRPr="00F12250" w:rsidRDefault="00B001D6" w:rsidP="00F92A57">
            <w:pPr>
              <w:rPr>
                <w:bCs/>
                <w:sz w:val="24"/>
                <w:szCs w:val="24"/>
              </w:rPr>
            </w:pPr>
            <w:r w:rsidRPr="00F12250">
              <w:rPr>
                <w:bCs/>
                <w:sz w:val="24"/>
                <w:szCs w:val="24"/>
              </w:rPr>
              <w:t xml:space="preserve">A nitrogénnél több elektronhéj, kisebb EN, atomjai között egyszeres kötések; a fehérfoszfor és a vörösfoszfor szerkezete és tulajdonságai. Égésekor </w:t>
            </w:r>
            <w:proofErr w:type="spellStart"/>
            <w:r w:rsidRPr="00F12250">
              <w:rPr>
                <w:bCs/>
                <w:sz w:val="24"/>
                <w:szCs w:val="24"/>
              </w:rPr>
              <w:t>difoszfor-pentaoxid</w:t>
            </w:r>
            <w:proofErr w:type="spellEnd"/>
            <w:r w:rsidRPr="00F12250">
              <w:rPr>
                <w:bCs/>
                <w:sz w:val="24"/>
                <w:szCs w:val="24"/>
              </w:rPr>
              <w:t>, abból vízzel foszforsav keletkezik, melynek sói a foszfátok. Felhasználás a háztartásban és a mezőgazdaságban.</w:t>
            </w:r>
          </w:p>
          <w:p w:rsidR="00B001D6" w:rsidRPr="00F12250" w:rsidRDefault="00B001D6" w:rsidP="00F92A57">
            <w:pPr>
              <w:rPr>
                <w:bCs/>
                <w:i/>
                <w:sz w:val="24"/>
                <w:szCs w:val="24"/>
              </w:rPr>
            </w:pPr>
            <w:r w:rsidRPr="00F12250">
              <w:rPr>
                <w:bCs/>
                <w:sz w:val="24"/>
                <w:szCs w:val="24"/>
              </w:rPr>
              <w:t>A foszforvegyületek szerepe a fogak és a csontok felépítésében.</w:t>
            </w:r>
          </w:p>
        </w:tc>
        <w:tc>
          <w:tcPr>
            <w:tcW w:w="3217" w:type="dxa"/>
          </w:tcPr>
          <w:p w:rsidR="00B001D6" w:rsidRPr="00F12250" w:rsidRDefault="00B001D6" w:rsidP="00F92A57">
            <w:pPr>
              <w:rPr>
                <w:bCs/>
                <w:sz w:val="24"/>
                <w:szCs w:val="24"/>
              </w:rPr>
            </w:pPr>
            <w:r w:rsidRPr="00F12250">
              <w:rPr>
                <w:bCs/>
                <w:sz w:val="24"/>
                <w:szCs w:val="24"/>
              </w:rPr>
              <w:t>Környezettudatos és egészségtudatos vásárlási szokások alapjainak megértése.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vörös- és fehérfoszfor gyulladási hőmérsékletének összehasonlítása, a </w:t>
            </w:r>
            <w:proofErr w:type="spellStart"/>
            <w:r w:rsidRPr="00F12250">
              <w:rPr>
                <w:bCs/>
                <w:sz w:val="24"/>
                <w:szCs w:val="24"/>
              </w:rPr>
              <w:t>difoszfor-pentaoxid</w:t>
            </w:r>
            <w:proofErr w:type="spellEnd"/>
            <w:r w:rsidRPr="00F12250">
              <w:rPr>
                <w:bCs/>
                <w:sz w:val="24"/>
                <w:szCs w:val="24"/>
              </w:rPr>
              <w:t xml:space="preserve"> oldása vízben, kémhatásának vizsgálata. A trisó vizes oldatának kémhatás-vizsgálata. Információk Irinyi Jánosról, a gyufa történetéről, a foszforeszkálásról, a foszfátos és a foszfátmentes mosóporok </w:t>
            </w:r>
            <w:r w:rsidRPr="00F12250">
              <w:rPr>
                <w:bCs/>
                <w:sz w:val="24"/>
                <w:szCs w:val="24"/>
              </w:rPr>
              <w:lastRenderedPageBreak/>
              <w:t>környezeti hatásairól, az üdítőitalok foszforsav-tartalmáról és annak fogakra gyakorolt hatásáról, a foszfor körforgásáról a természetben.</w:t>
            </w:r>
          </w:p>
        </w:tc>
        <w:tc>
          <w:tcPr>
            <w:tcW w:w="2383" w:type="dxa"/>
            <w:vMerge/>
          </w:tcPr>
          <w:p w:rsidR="00B001D6" w:rsidRPr="00F12250" w:rsidRDefault="00B001D6" w:rsidP="00F92A57">
            <w:pPr>
              <w:rPr>
                <w:b/>
                <w:bCs/>
                <w:sz w:val="24"/>
                <w:szCs w:val="24"/>
              </w:rPr>
            </w:pPr>
          </w:p>
        </w:tc>
      </w:tr>
      <w:tr w:rsidR="00B001D6" w:rsidRPr="00F12250" w:rsidTr="00071962">
        <w:tblPrEx>
          <w:tblBorders>
            <w:top w:val="none" w:sz="0" w:space="0" w:color="auto"/>
          </w:tblBorders>
        </w:tblPrEx>
        <w:tc>
          <w:tcPr>
            <w:tcW w:w="1872" w:type="dxa"/>
          </w:tcPr>
          <w:p w:rsidR="00B001D6" w:rsidRPr="00F12250" w:rsidRDefault="00B001D6" w:rsidP="00F92A57">
            <w:pPr>
              <w:rPr>
                <w:b/>
                <w:bCs/>
                <w:sz w:val="24"/>
                <w:szCs w:val="24"/>
              </w:rPr>
            </w:pPr>
            <w:r w:rsidRPr="00F12250">
              <w:rPr>
                <w:b/>
                <w:bCs/>
                <w:sz w:val="24"/>
                <w:szCs w:val="24"/>
              </w:rPr>
              <w:lastRenderedPageBreak/>
              <w:t>Kulcsfogalmak/ fogalmak</w:t>
            </w:r>
          </w:p>
        </w:tc>
        <w:tc>
          <w:tcPr>
            <w:tcW w:w="7359" w:type="dxa"/>
            <w:gridSpan w:val="3"/>
          </w:tcPr>
          <w:p w:rsidR="00B001D6" w:rsidRPr="00F12250" w:rsidRDefault="00B001D6" w:rsidP="00F92A57">
            <w:pPr>
              <w:rPr>
                <w:bCs/>
                <w:sz w:val="24"/>
                <w:szCs w:val="24"/>
              </w:rPr>
            </w:pPr>
            <w:r w:rsidRPr="00F12250">
              <w:rPr>
                <w:bCs/>
                <w:sz w:val="24"/>
                <w:szCs w:val="24"/>
              </w:rPr>
              <w:t xml:space="preserve">Gyulladási hőmérséklet, műtrágya, </w:t>
            </w:r>
            <w:proofErr w:type="spellStart"/>
            <w:r w:rsidRPr="00F12250">
              <w:rPr>
                <w:bCs/>
                <w:sz w:val="24"/>
                <w:szCs w:val="24"/>
              </w:rPr>
              <w:t>eutrofizáció</w:t>
            </w:r>
            <w:proofErr w:type="spellEnd"/>
            <w:r w:rsidRPr="00F12250">
              <w:rPr>
                <w:bCs/>
                <w:sz w:val="24"/>
                <w:szCs w:val="24"/>
              </w:rPr>
              <w:t>, anyagkörforgás.</w:t>
            </w:r>
          </w:p>
        </w:tc>
      </w:tr>
    </w:tbl>
    <w:p w:rsidR="00B001D6" w:rsidRPr="00F12250" w:rsidRDefault="00B001D6" w:rsidP="00F92A57">
      <w:pPr>
        <w:rPr>
          <w:bCs/>
          <w:sz w:val="24"/>
          <w:szCs w:val="24"/>
        </w:rPr>
      </w:pPr>
    </w:p>
    <w:p w:rsidR="00B001D6" w:rsidRDefault="00B001D6" w:rsidP="00F92A57">
      <w:pPr>
        <w:rPr>
          <w:bCs/>
          <w:sz w:val="24"/>
          <w:szCs w:val="24"/>
        </w:rPr>
      </w:pPr>
    </w:p>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2"/>
        <w:gridCol w:w="368"/>
        <w:gridCol w:w="1203"/>
        <w:gridCol w:w="3348"/>
        <w:gridCol w:w="1207"/>
        <w:gridCol w:w="1253"/>
      </w:tblGrid>
      <w:tr w:rsidR="00B001D6" w:rsidRPr="00F12250" w:rsidTr="00071962">
        <w:tc>
          <w:tcPr>
            <w:tcW w:w="2220" w:type="dxa"/>
            <w:gridSpan w:val="2"/>
            <w:vAlign w:val="center"/>
          </w:tcPr>
          <w:p w:rsidR="00B001D6" w:rsidRPr="00F12250" w:rsidRDefault="00B001D6" w:rsidP="00F92A57">
            <w:pPr>
              <w:rPr>
                <w:b/>
                <w:bCs/>
                <w:sz w:val="24"/>
                <w:szCs w:val="24"/>
              </w:rPr>
            </w:pPr>
            <w:r w:rsidRPr="00F12250">
              <w:rPr>
                <w:b/>
                <w:bCs/>
                <w:sz w:val="24"/>
                <w:szCs w:val="24"/>
              </w:rPr>
              <w:br w:type="page"/>
              <w:t>Tematikai egység</w:t>
            </w:r>
          </w:p>
        </w:tc>
        <w:tc>
          <w:tcPr>
            <w:tcW w:w="5758" w:type="dxa"/>
            <w:gridSpan w:val="3"/>
            <w:vAlign w:val="center"/>
          </w:tcPr>
          <w:p w:rsidR="00B001D6" w:rsidRPr="00F12250" w:rsidRDefault="00B001D6" w:rsidP="00F92A57">
            <w:pPr>
              <w:rPr>
                <w:b/>
                <w:bCs/>
                <w:sz w:val="24"/>
                <w:szCs w:val="24"/>
              </w:rPr>
            </w:pPr>
            <w:r w:rsidRPr="00F12250">
              <w:rPr>
                <w:b/>
                <w:bCs/>
                <w:sz w:val="24"/>
                <w:szCs w:val="24"/>
              </w:rPr>
              <w:t>A fémek és vegyületeik</w:t>
            </w:r>
          </w:p>
        </w:tc>
        <w:tc>
          <w:tcPr>
            <w:tcW w:w="1253" w:type="dxa"/>
            <w:vAlign w:val="center"/>
          </w:tcPr>
          <w:p w:rsidR="00B001D6" w:rsidRPr="00F12250" w:rsidRDefault="00B001D6" w:rsidP="00F92A57">
            <w:pPr>
              <w:rPr>
                <w:b/>
                <w:bCs/>
                <w:sz w:val="24"/>
                <w:szCs w:val="24"/>
              </w:rPr>
            </w:pPr>
            <w:r w:rsidRPr="00F12250">
              <w:rPr>
                <w:b/>
                <w:bCs/>
                <w:sz w:val="24"/>
                <w:szCs w:val="24"/>
              </w:rPr>
              <w:t>Órakeret 10 óra</w:t>
            </w:r>
          </w:p>
        </w:tc>
      </w:tr>
      <w:tr w:rsidR="00B001D6" w:rsidRPr="00F12250" w:rsidTr="00071962">
        <w:tc>
          <w:tcPr>
            <w:tcW w:w="2220"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011" w:type="dxa"/>
            <w:gridSpan w:val="4"/>
          </w:tcPr>
          <w:p w:rsidR="00B001D6" w:rsidRPr="00F12250" w:rsidRDefault="00B001D6" w:rsidP="00F92A57">
            <w:pPr>
              <w:rPr>
                <w:bCs/>
                <w:sz w:val="24"/>
                <w:szCs w:val="24"/>
              </w:rPr>
            </w:pPr>
            <w:proofErr w:type="spellStart"/>
            <w:r w:rsidRPr="00F12250">
              <w:rPr>
                <w:bCs/>
                <w:sz w:val="24"/>
                <w:szCs w:val="24"/>
              </w:rPr>
              <w:t>Redoxireakció</w:t>
            </w:r>
            <w:proofErr w:type="spellEnd"/>
            <w:r w:rsidRPr="00F12250">
              <w:rPr>
                <w:bCs/>
                <w:sz w:val="24"/>
                <w:szCs w:val="24"/>
              </w:rPr>
              <w:t>, standardpotenciál, gerjesztett állapot, sav-bázis reakció.</w:t>
            </w:r>
          </w:p>
        </w:tc>
      </w:tr>
      <w:tr w:rsidR="00B001D6" w:rsidRPr="00F12250" w:rsidTr="00071962">
        <w:tc>
          <w:tcPr>
            <w:tcW w:w="2220"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011" w:type="dxa"/>
            <w:gridSpan w:val="4"/>
          </w:tcPr>
          <w:p w:rsidR="00B001D6" w:rsidRPr="00F12250" w:rsidRDefault="00B001D6" w:rsidP="00F92A57">
            <w:pPr>
              <w:rPr>
                <w:bCs/>
                <w:sz w:val="24"/>
                <w:szCs w:val="24"/>
              </w:rPr>
            </w:pPr>
            <w:r w:rsidRPr="00F12250">
              <w:rPr>
                <w:bCs/>
                <w:sz w:val="24"/>
                <w:szCs w:val="24"/>
              </w:rPr>
              <w:t>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Az ötvözetek felhasználása. A nehézfém-vegyületek élettani hatásainak, környezeti veszélyeinek tudatosítása. A vörösiszap-katasztrófa és a tiszai cianid szennyezés okainak és következményeinek megértése.</w:t>
            </w:r>
          </w:p>
        </w:tc>
      </w:tr>
      <w:tr w:rsidR="00B001D6" w:rsidRPr="00F12250" w:rsidTr="00071962">
        <w:tc>
          <w:tcPr>
            <w:tcW w:w="3423" w:type="dxa"/>
            <w:gridSpan w:val="3"/>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348"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460"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c>
          <w:tcPr>
            <w:tcW w:w="3423" w:type="dxa"/>
            <w:gridSpan w:val="3"/>
          </w:tcPr>
          <w:p w:rsidR="00B001D6" w:rsidRPr="00F12250" w:rsidRDefault="00B001D6" w:rsidP="00F92A57">
            <w:pPr>
              <w:rPr>
                <w:bCs/>
                <w:i/>
                <w:sz w:val="24"/>
                <w:szCs w:val="24"/>
              </w:rPr>
            </w:pPr>
            <w:r w:rsidRPr="00F12250">
              <w:rPr>
                <w:bCs/>
                <w:i/>
                <w:sz w:val="24"/>
                <w:szCs w:val="24"/>
              </w:rPr>
              <w:t>Alkálifémek</w:t>
            </w:r>
          </w:p>
          <w:p w:rsidR="00B001D6" w:rsidRPr="00F12250" w:rsidRDefault="00B001D6" w:rsidP="00F92A57">
            <w:pPr>
              <w:rPr>
                <w:bCs/>
                <w:sz w:val="24"/>
                <w:szCs w:val="24"/>
              </w:rPr>
            </w:pPr>
            <w:r w:rsidRPr="00F12250">
              <w:rPr>
                <w:bCs/>
                <w:sz w:val="24"/>
                <w:szCs w:val="24"/>
              </w:rPr>
              <w:t xml:space="preserve">Kis EN, tipikus fémek, oxidációs szám (+1), erős </w:t>
            </w:r>
            <w:proofErr w:type="spellStart"/>
            <w:r w:rsidRPr="00F12250">
              <w:rPr>
                <w:bCs/>
                <w:sz w:val="24"/>
                <w:szCs w:val="24"/>
              </w:rPr>
              <w:t>redukálószerek</w:t>
            </w:r>
            <w:proofErr w:type="spellEnd"/>
            <w:r w:rsidRPr="00F12250">
              <w:rPr>
                <w:bCs/>
                <w:sz w:val="24"/>
                <w:szCs w:val="24"/>
              </w:rPr>
              <w:t xml:space="preserve">, vízből lúgképzés közben hidrogénfejlesztés, </w:t>
            </w:r>
            <w:proofErr w:type="spellStart"/>
            <w:r w:rsidRPr="00F12250">
              <w:rPr>
                <w:bCs/>
                <w:sz w:val="24"/>
                <w:szCs w:val="24"/>
              </w:rPr>
              <w:t>nemfémekkel</w:t>
            </w:r>
            <w:proofErr w:type="spellEnd"/>
            <w:r w:rsidRPr="00F12250">
              <w:rPr>
                <w:bCs/>
                <w:sz w:val="24"/>
                <w:szCs w:val="24"/>
              </w:rPr>
              <w:t xml:space="preserve"> </w:t>
            </w:r>
            <w:proofErr w:type="spellStart"/>
            <w:r w:rsidRPr="00F12250">
              <w:rPr>
                <w:bCs/>
                <w:sz w:val="24"/>
                <w:szCs w:val="24"/>
              </w:rPr>
              <w:t>sóképzés</w:t>
            </w:r>
            <w:proofErr w:type="spellEnd"/>
            <w:r w:rsidRPr="00F12250">
              <w:rPr>
                <w:bCs/>
                <w:sz w:val="24"/>
                <w:szCs w:val="24"/>
              </w:rPr>
              <w:t>. Nagy reakciókészség miatt előfordulás csak vegyületeikben, előállítás olvadékelektrolízissel.</w:t>
            </w:r>
          </w:p>
        </w:tc>
        <w:tc>
          <w:tcPr>
            <w:tcW w:w="3348" w:type="dxa"/>
          </w:tcPr>
          <w:p w:rsidR="00B001D6" w:rsidRPr="00F12250" w:rsidRDefault="00B001D6" w:rsidP="00F92A57">
            <w:pPr>
              <w:rPr>
                <w:bCs/>
                <w:sz w:val="24"/>
                <w:szCs w:val="24"/>
              </w:rPr>
            </w:pPr>
            <w:r w:rsidRPr="00F12250">
              <w:rPr>
                <w:bCs/>
                <w:sz w:val="24"/>
                <w:szCs w:val="24"/>
              </w:rPr>
              <w:t>Hideg zsíroldókkal kapcsolatos számolások, balesetvédelem.</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Az alkálifémekről és vegyületeikről korábban tanultak rendszerezése. Információk Davy munkásságáról, az alkálifém-ionok élettani szerepéről (pl. ingerületvezetés).</w:t>
            </w:r>
          </w:p>
        </w:tc>
        <w:tc>
          <w:tcPr>
            <w:tcW w:w="2460" w:type="dxa"/>
            <w:gridSpan w:val="2"/>
          </w:tcPr>
          <w:p w:rsidR="00B001D6" w:rsidRPr="00F12250" w:rsidRDefault="00B001D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kiválasztás, idegrendszer, ízérzékelés.</w:t>
            </w:r>
          </w:p>
        </w:tc>
      </w:tr>
      <w:tr w:rsidR="00B001D6" w:rsidRPr="00F12250" w:rsidTr="00071962">
        <w:tc>
          <w:tcPr>
            <w:tcW w:w="3423" w:type="dxa"/>
            <w:gridSpan w:val="3"/>
          </w:tcPr>
          <w:p w:rsidR="00B001D6" w:rsidRPr="00F12250" w:rsidRDefault="00B001D6" w:rsidP="00F92A57">
            <w:pPr>
              <w:rPr>
                <w:bCs/>
                <w:sz w:val="24"/>
                <w:szCs w:val="24"/>
              </w:rPr>
            </w:pPr>
            <w:r w:rsidRPr="00F12250">
              <w:rPr>
                <w:bCs/>
                <w:i/>
                <w:sz w:val="24"/>
                <w:szCs w:val="24"/>
              </w:rPr>
              <w:t>Alkáliföldfémek</w:t>
            </w:r>
            <w:r w:rsidRPr="00F12250">
              <w:rPr>
                <w:bCs/>
                <w:sz w:val="24"/>
                <w:szCs w:val="24"/>
              </w:rPr>
              <w:t xml:space="preserve"> </w:t>
            </w:r>
          </w:p>
          <w:p w:rsidR="00B001D6" w:rsidRPr="00F12250" w:rsidRDefault="00B001D6" w:rsidP="00F92A57">
            <w:pPr>
              <w:rPr>
                <w:bCs/>
                <w:sz w:val="24"/>
                <w:szCs w:val="24"/>
              </w:rPr>
            </w:pPr>
            <w:r w:rsidRPr="00F12250">
              <w:rPr>
                <w:bCs/>
                <w:sz w:val="24"/>
                <w:szCs w:val="24"/>
              </w:rPr>
              <w:t xml:space="preserve">Kicsi (de az alkálifémeknél nagyobb) EN, tipikus fémek, oxidációs szám (+2), erős (de az alkálifémeknél gyengébb) </w:t>
            </w:r>
            <w:proofErr w:type="spellStart"/>
            <w:r w:rsidRPr="00F12250">
              <w:rPr>
                <w:bCs/>
                <w:sz w:val="24"/>
                <w:szCs w:val="24"/>
              </w:rPr>
              <w:t>redukálószerek</w:t>
            </w:r>
            <w:proofErr w:type="spellEnd"/>
            <w:r w:rsidRPr="00F12250">
              <w:rPr>
                <w:bCs/>
                <w:sz w:val="24"/>
                <w:szCs w:val="24"/>
              </w:rPr>
              <w:t xml:space="preserve"> (reakció vízzel), </w:t>
            </w:r>
            <w:proofErr w:type="spellStart"/>
            <w:r w:rsidRPr="00F12250">
              <w:rPr>
                <w:bCs/>
                <w:sz w:val="24"/>
                <w:szCs w:val="24"/>
              </w:rPr>
              <w:t>nemfémekkel</w:t>
            </w:r>
            <w:proofErr w:type="spellEnd"/>
            <w:r w:rsidRPr="00F12250">
              <w:rPr>
                <w:bCs/>
                <w:sz w:val="24"/>
                <w:szCs w:val="24"/>
              </w:rPr>
              <w:t xml:space="preserve"> </w:t>
            </w:r>
            <w:proofErr w:type="spellStart"/>
            <w:r w:rsidRPr="00F12250">
              <w:rPr>
                <w:bCs/>
                <w:sz w:val="24"/>
                <w:szCs w:val="24"/>
              </w:rPr>
              <w:t>sóképzés</w:t>
            </w:r>
            <w:proofErr w:type="spellEnd"/>
            <w:r w:rsidRPr="00F12250">
              <w:rPr>
                <w:bCs/>
                <w:sz w:val="24"/>
                <w:szCs w:val="24"/>
              </w:rPr>
              <w:t>. Nagy reakciókészség miatt előfordulás csak vegyületeikben, előállítás olvadékelektrolízissel.</w:t>
            </w:r>
          </w:p>
        </w:tc>
        <w:tc>
          <w:tcPr>
            <w:tcW w:w="3348" w:type="dxa"/>
          </w:tcPr>
          <w:p w:rsidR="00B001D6" w:rsidRPr="00F12250" w:rsidRDefault="00B001D6" w:rsidP="00F92A57">
            <w:pPr>
              <w:rPr>
                <w:bCs/>
                <w:sz w:val="24"/>
                <w:szCs w:val="24"/>
              </w:rPr>
            </w:pPr>
            <w:r w:rsidRPr="00F12250">
              <w:rPr>
                <w:bCs/>
                <w:sz w:val="24"/>
                <w:szCs w:val="24"/>
              </w:rPr>
              <w:t>Mészégetéssel, mészoltással, a mész megkötésével kapcsolatos számolások, balesetvédelem.</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Az alkáli- illetve alkáliföldfémek és vegyületeik összehasonlítása (pl. vetélkedő). Információk az alkáliföldfém-ionok élettani szerepéről, a csontritkulásról, a kalciumtablettákról, építőanyagokról.</w:t>
            </w:r>
          </w:p>
        </w:tc>
        <w:tc>
          <w:tcPr>
            <w:tcW w:w="2460" w:type="dxa"/>
            <w:gridSpan w:val="2"/>
          </w:tcPr>
          <w:p w:rsidR="00B001D6" w:rsidRPr="00F12250" w:rsidRDefault="00B001D6" w:rsidP="00F92A57">
            <w:pPr>
              <w:rPr>
                <w:b/>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a csont összetétele.</w:t>
            </w:r>
          </w:p>
        </w:tc>
      </w:tr>
      <w:tr w:rsidR="00B001D6" w:rsidRPr="00F12250" w:rsidTr="00071962">
        <w:tc>
          <w:tcPr>
            <w:tcW w:w="3423" w:type="dxa"/>
            <w:gridSpan w:val="3"/>
          </w:tcPr>
          <w:p w:rsidR="00B001D6" w:rsidRPr="00F12250" w:rsidRDefault="00B001D6" w:rsidP="00F92A57">
            <w:pPr>
              <w:rPr>
                <w:bCs/>
                <w:i/>
                <w:sz w:val="24"/>
                <w:szCs w:val="24"/>
              </w:rPr>
            </w:pPr>
            <w:r w:rsidRPr="00F12250">
              <w:rPr>
                <w:bCs/>
                <w:i/>
                <w:sz w:val="24"/>
                <w:szCs w:val="24"/>
              </w:rPr>
              <w:t>Alumínium</w:t>
            </w:r>
          </w:p>
          <w:p w:rsidR="00B001D6" w:rsidRPr="00F12250" w:rsidRDefault="00B001D6" w:rsidP="00F92A57">
            <w:pPr>
              <w:rPr>
                <w:bCs/>
                <w:sz w:val="24"/>
                <w:szCs w:val="24"/>
              </w:rPr>
            </w:pPr>
            <w:r w:rsidRPr="00F12250">
              <w:rPr>
                <w:bCs/>
                <w:sz w:val="24"/>
                <w:szCs w:val="24"/>
              </w:rPr>
              <w:t xml:space="preserve">Stabilis oxidációs száma (+3), jó </w:t>
            </w:r>
            <w:proofErr w:type="spellStart"/>
            <w:r w:rsidRPr="00F12250">
              <w:rPr>
                <w:bCs/>
                <w:sz w:val="24"/>
                <w:szCs w:val="24"/>
              </w:rPr>
              <w:t>redukálószer</w:t>
            </w:r>
            <w:proofErr w:type="spellEnd"/>
            <w:r w:rsidRPr="00F12250">
              <w:rPr>
                <w:bCs/>
                <w:sz w:val="24"/>
                <w:szCs w:val="24"/>
              </w:rPr>
              <w:t xml:space="preserve">, de védő oxidréteggel </w:t>
            </w:r>
            <w:proofErr w:type="spellStart"/>
            <w:r w:rsidRPr="00F12250">
              <w:rPr>
                <w:bCs/>
                <w:sz w:val="24"/>
                <w:szCs w:val="24"/>
              </w:rPr>
              <w:t>passziválódik</w:t>
            </w:r>
            <w:proofErr w:type="spellEnd"/>
            <w:r w:rsidRPr="00F12250">
              <w:rPr>
                <w:bCs/>
                <w:sz w:val="24"/>
                <w:szCs w:val="24"/>
              </w:rPr>
              <w:t>. Könnyűfém. Előfordulás. Előállítás. Felhasználás.</w:t>
            </w:r>
          </w:p>
        </w:tc>
        <w:tc>
          <w:tcPr>
            <w:tcW w:w="3348" w:type="dxa"/>
          </w:tcPr>
          <w:p w:rsidR="00B001D6" w:rsidRPr="00F12250" w:rsidRDefault="00B001D6" w:rsidP="00F92A57">
            <w:pPr>
              <w:rPr>
                <w:bCs/>
                <w:sz w:val="24"/>
                <w:szCs w:val="24"/>
              </w:rPr>
            </w:pPr>
            <w:r w:rsidRPr="00F12250">
              <w:rPr>
                <w:bCs/>
                <w:sz w:val="24"/>
                <w:szCs w:val="24"/>
              </w:rPr>
              <w:t>A reakciók ipari méretekben való megvalósítása által okozott nehézségek megértése.</w:t>
            </w:r>
          </w:p>
          <w:p w:rsidR="00B001D6" w:rsidRPr="00F12250" w:rsidRDefault="00B001D6" w:rsidP="00F92A57">
            <w:pPr>
              <w:rPr>
                <w:bCs/>
                <w:sz w:val="24"/>
                <w:szCs w:val="24"/>
              </w:rPr>
            </w:pPr>
            <w:r w:rsidRPr="00F12250">
              <w:rPr>
                <w:b/>
                <w:bCs/>
                <w:sz w:val="24"/>
                <w:szCs w:val="24"/>
              </w:rPr>
              <w:t xml:space="preserve">M: </w:t>
            </w:r>
            <w:r w:rsidRPr="00F12250">
              <w:rPr>
                <w:bCs/>
                <w:sz w:val="24"/>
                <w:szCs w:val="24"/>
              </w:rPr>
              <w:t xml:space="preserve">Alumínium reakciója oxigénnel, vízzel, sósavval és nátrium-hidroxiddal. </w:t>
            </w:r>
            <w:r w:rsidRPr="00F12250">
              <w:rPr>
                <w:bCs/>
                <w:sz w:val="24"/>
                <w:szCs w:val="24"/>
              </w:rPr>
              <w:lastRenderedPageBreak/>
              <w:t xml:space="preserve">Információk az alumínium előállításának történetéről és magyar vonatkozásairól („magyar ezüst”, </w:t>
            </w:r>
            <w:proofErr w:type="spellStart"/>
            <w:r w:rsidRPr="00F12250">
              <w:rPr>
                <w:bCs/>
                <w:sz w:val="24"/>
                <w:szCs w:val="24"/>
              </w:rPr>
              <w:t>vörösiszap-</w:t>
            </w:r>
            <w:proofErr w:type="spellEnd"/>
            <w:r w:rsidRPr="00F12250">
              <w:rPr>
                <w:bCs/>
                <w:sz w:val="24"/>
                <w:szCs w:val="24"/>
              </w:rPr>
              <w:t xml:space="preserve"> katasztrófa).</w:t>
            </w:r>
          </w:p>
        </w:tc>
        <w:tc>
          <w:tcPr>
            <w:tcW w:w="2460" w:type="dxa"/>
            <w:gridSpan w:val="2"/>
          </w:tcPr>
          <w:p w:rsidR="00B001D6" w:rsidRPr="00F12250" w:rsidRDefault="00B001D6" w:rsidP="00F92A57">
            <w:pPr>
              <w:rPr>
                <w:bCs/>
                <w:sz w:val="24"/>
                <w:szCs w:val="24"/>
              </w:rPr>
            </w:pPr>
            <w:r w:rsidRPr="00F12250">
              <w:rPr>
                <w:bCs/>
                <w:i/>
                <w:sz w:val="24"/>
                <w:szCs w:val="24"/>
              </w:rPr>
              <w:lastRenderedPageBreak/>
              <w:t>Fizika:</w:t>
            </w:r>
            <w:r w:rsidRPr="00F12250">
              <w:rPr>
                <w:bCs/>
                <w:sz w:val="24"/>
                <w:szCs w:val="24"/>
              </w:rPr>
              <w:t xml:space="preserve"> elektrolízis.</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Alzheimer-kór.</w:t>
            </w:r>
          </w:p>
          <w:p w:rsidR="00B001D6" w:rsidRPr="00F12250" w:rsidRDefault="00B001D6" w:rsidP="00F92A57">
            <w:pPr>
              <w:rPr>
                <w:bCs/>
                <w:sz w:val="24"/>
                <w:szCs w:val="24"/>
              </w:rPr>
            </w:pPr>
          </w:p>
          <w:p w:rsidR="00B001D6" w:rsidRPr="00F12250" w:rsidRDefault="00B001D6" w:rsidP="00F92A57">
            <w:pPr>
              <w:rPr>
                <w:bCs/>
                <w:i/>
                <w:sz w:val="24"/>
                <w:szCs w:val="24"/>
              </w:rPr>
            </w:pPr>
            <w:r w:rsidRPr="00F12250">
              <w:rPr>
                <w:bCs/>
                <w:i/>
                <w:sz w:val="24"/>
                <w:szCs w:val="24"/>
              </w:rPr>
              <w:t>Földrajz:</w:t>
            </w:r>
            <w:r w:rsidRPr="00F12250">
              <w:rPr>
                <w:b/>
                <w:bCs/>
                <w:sz w:val="24"/>
                <w:szCs w:val="24"/>
              </w:rPr>
              <w:t xml:space="preserve"> </w:t>
            </w:r>
            <w:r w:rsidRPr="00F12250">
              <w:rPr>
                <w:bCs/>
                <w:sz w:val="24"/>
                <w:szCs w:val="24"/>
              </w:rPr>
              <w:t xml:space="preserve">timföld- és </w:t>
            </w:r>
            <w:r w:rsidRPr="00F12250">
              <w:rPr>
                <w:bCs/>
                <w:sz w:val="24"/>
                <w:szCs w:val="24"/>
              </w:rPr>
              <w:lastRenderedPageBreak/>
              <w:t>alumíniumgyártás.</w:t>
            </w:r>
          </w:p>
        </w:tc>
      </w:tr>
      <w:tr w:rsidR="00B001D6" w:rsidRPr="00F12250" w:rsidTr="00071962">
        <w:tc>
          <w:tcPr>
            <w:tcW w:w="3423" w:type="dxa"/>
            <w:gridSpan w:val="3"/>
          </w:tcPr>
          <w:p w:rsidR="00B001D6" w:rsidRPr="00F12250" w:rsidRDefault="00B001D6" w:rsidP="00F92A57">
            <w:pPr>
              <w:rPr>
                <w:bCs/>
                <w:sz w:val="24"/>
                <w:szCs w:val="24"/>
              </w:rPr>
            </w:pPr>
            <w:r w:rsidRPr="00F12250">
              <w:rPr>
                <w:bCs/>
                <w:i/>
                <w:sz w:val="24"/>
                <w:szCs w:val="24"/>
              </w:rPr>
              <w:lastRenderedPageBreak/>
              <w:t>Ón és ólom</w:t>
            </w:r>
            <w:r w:rsidRPr="00F12250">
              <w:rPr>
                <w:bCs/>
                <w:sz w:val="24"/>
                <w:szCs w:val="24"/>
              </w:rPr>
              <w:t xml:space="preserve"> </w:t>
            </w:r>
          </w:p>
          <w:p w:rsidR="00B001D6" w:rsidRPr="00F12250" w:rsidRDefault="00B001D6" w:rsidP="00F92A57">
            <w:pPr>
              <w:rPr>
                <w:bCs/>
                <w:sz w:val="24"/>
                <w:szCs w:val="24"/>
              </w:rPr>
            </w:pPr>
            <w:r w:rsidRPr="00F12250">
              <w:rPr>
                <w:bCs/>
                <w:sz w:val="24"/>
                <w:szCs w:val="24"/>
              </w:rPr>
              <w:t>Oxidációs számok: (+2), (+4), csoportban lefelé EN csökken, fémes jelleg nő. Felületi védőréteg. Felhasználás. Élettani hatás.</w:t>
            </w:r>
          </w:p>
        </w:tc>
        <w:tc>
          <w:tcPr>
            <w:tcW w:w="3348" w:type="dxa"/>
          </w:tcPr>
          <w:p w:rsidR="00B001D6" w:rsidRPr="00F12250" w:rsidRDefault="00B001D6" w:rsidP="00F92A57">
            <w:pPr>
              <w:rPr>
                <w:bCs/>
                <w:sz w:val="24"/>
                <w:szCs w:val="24"/>
              </w:rPr>
            </w:pPr>
            <w:r w:rsidRPr="00F12250">
              <w:rPr>
                <w:bCs/>
                <w:sz w:val="24"/>
                <w:szCs w:val="24"/>
              </w:rPr>
              <w:t>Akkumulátorok szelektív gyűjtése.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Forrasztóón, ólom olvasztása. Információk az ónpestisről, konzervdobozokról, vízvezetékekről, az </w:t>
            </w:r>
            <w:r w:rsidRPr="00F12250">
              <w:rPr>
                <w:bCs/>
                <w:sz w:val="24"/>
                <w:szCs w:val="24"/>
              </w:rPr>
              <w:br/>
              <w:t>autóakkumulátorokról, az ólomkristályról, az ólomtartalmú festékekről.</w:t>
            </w:r>
          </w:p>
        </w:tc>
        <w:tc>
          <w:tcPr>
            <w:tcW w:w="2460" w:type="dxa"/>
            <w:gridSpan w:val="2"/>
          </w:tcPr>
          <w:p w:rsidR="00B001D6" w:rsidRPr="00F12250" w:rsidRDefault="00B001D6" w:rsidP="00F92A57">
            <w:pPr>
              <w:rPr>
                <w:bCs/>
                <w:sz w:val="24"/>
                <w:szCs w:val="24"/>
              </w:rPr>
            </w:pPr>
            <w:r w:rsidRPr="00F12250">
              <w:rPr>
                <w:bCs/>
                <w:i/>
                <w:sz w:val="24"/>
                <w:szCs w:val="24"/>
              </w:rPr>
              <w:t>Fizika:</w:t>
            </w:r>
            <w:r w:rsidRPr="00F12250">
              <w:rPr>
                <w:bCs/>
                <w:sz w:val="24"/>
                <w:szCs w:val="24"/>
              </w:rPr>
              <w:t xml:space="preserve"> elektromos ellenállás.</w:t>
            </w:r>
          </w:p>
        </w:tc>
      </w:tr>
      <w:tr w:rsidR="00B001D6" w:rsidRPr="00F12250" w:rsidTr="00071962">
        <w:tc>
          <w:tcPr>
            <w:tcW w:w="3423" w:type="dxa"/>
            <w:gridSpan w:val="3"/>
          </w:tcPr>
          <w:p w:rsidR="00B001D6" w:rsidRPr="00F12250" w:rsidRDefault="00B001D6" w:rsidP="00F92A57">
            <w:pPr>
              <w:rPr>
                <w:bCs/>
                <w:i/>
                <w:sz w:val="24"/>
                <w:szCs w:val="24"/>
              </w:rPr>
            </w:pPr>
            <w:r w:rsidRPr="00F12250">
              <w:rPr>
                <w:bCs/>
                <w:i/>
                <w:sz w:val="24"/>
                <w:szCs w:val="24"/>
              </w:rPr>
              <w:t>Vascsoport, króm és mangán</w:t>
            </w:r>
          </w:p>
          <w:p w:rsidR="00B001D6" w:rsidRPr="00F12250" w:rsidRDefault="00B001D6" w:rsidP="00F92A57">
            <w:pPr>
              <w:rPr>
                <w:bCs/>
                <w:sz w:val="24"/>
                <w:szCs w:val="24"/>
              </w:rPr>
            </w:pPr>
            <w:proofErr w:type="spellStart"/>
            <w:r w:rsidRPr="00F12250">
              <w:rPr>
                <w:bCs/>
                <w:sz w:val="24"/>
                <w:szCs w:val="24"/>
              </w:rPr>
              <w:t>Fe</w:t>
            </w:r>
            <w:proofErr w:type="spellEnd"/>
            <w:r w:rsidRPr="00F12250">
              <w:rPr>
                <w:bCs/>
                <w:sz w:val="24"/>
                <w:szCs w:val="24"/>
              </w:rPr>
              <w:t xml:space="preserve">: nehézfém, nedves levegőn laza szerkezetű rozsda. Vas- és acélgyártás, edzett acél, </w:t>
            </w:r>
            <w:proofErr w:type="spellStart"/>
            <w:r w:rsidRPr="00F12250">
              <w:rPr>
                <w:bCs/>
                <w:sz w:val="24"/>
                <w:szCs w:val="24"/>
              </w:rPr>
              <w:t>ötvözőanyagok</w:t>
            </w:r>
            <w:proofErr w:type="spellEnd"/>
            <w:r w:rsidRPr="00F12250">
              <w:rPr>
                <w:bCs/>
                <w:sz w:val="24"/>
                <w:szCs w:val="24"/>
              </w:rPr>
              <w:t>, rozsdamentes acél. Újrahasznosítás, szelektív gyűjtés, korrózióvédelem.</w:t>
            </w:r>
          </w:p>
          <w:p w:rsidR="00B001D6" w:rsidRPr="00F12250" w:rsidRDefault="00B001D6" w:rsidP="00F92A57">
            <w:pPr>
              <w:rPr>
                <w:bCs/>
                <w:i/>
                <w:sz w:val="24"/>
                <w:szCs w:val="24"/>
              </w:rPr>
            </w:pPr>
            <w:proofErr w:type="spellStart"/>
            <w:r w:rsidRPr="00F12250">
              <w:rPr>
                <w:bCs/>
                <w:sz w:val="24"/>
                <w:szCs w:val="24"/>
              </w:rPr>
              <w:t>Cr</w:t>
            </w:r>
            <w:proofErr w:type="spellEnd"/>
            <w:r w:rsidRPr="00F12250">
              <w:rPr>
                <w:bCs/>
                <w:sz w:val="24"/>
                <w:szCs w:val="24"/>
              </w:rPr>
              <w:t xml:space="preserve"> és </w:t>
            </w:r>
            <w:proofErr w:type="spellStart"/>
            <w:r w:rsidRPr="00F12250">
              <w:rPr>
                <w:bCs/>
                <w:sz w:val="24"/>
                <w:szCs w:val="24"/>
              </w:rPr>
              <w:t>Mn</w:t>
            </w:r>
            <w:proofErr w:type="spellEnd"/>
            <w:r w:rsidRPr="00F12250">
              <w:rPr>
                <w:bCs/>
                <w:sz w:val="24"/>
                <w:szCs w:val="24"/>
              </w:rPr>
              <w:t>: vegyületeikben változatos oxidációs állapot (különféle szín), magas oxidációs szám esetén erős oxidálószerek.</w:t>
            </w:r>
          </w:p>
        </w:tc>
        <w:tc>
          <w:tcPr>
            <w:tcW w:w="3348" w:type="dxa"/>
          </w:tcPr>
          <w:p w:rsidR="00B001D6" w:rsidRPr="00F12250" w:rsidRDefault="00B001D6" w:rsidP="00F92A57">
            <w:pPr>
              <w:rPr>
                <w:bCs/>
                <w:sz w:val="24"/>
                <w:szCs w:val="24"/>
              </w:rPr>
            </w:pPr>
            <w:r w:rsidRPr="00F12250">
              <w:rPr>
                <w:bCs/>
                <w:sz w:val="24"/>
                <w:szCs w:val="24"/>
              </w:rPr>
              <w:t>A hulladékhasznosítás környezeti és gazdasági jelentőségének felismerése. Vassal, acéllal és korróziójával kapcsolatos számolások.</w:t>
            </w:r>
          </w:p>
          <w:p w:rsidR="00B001D6" w:rsidRPr="00F12250" w:rsidRDefault="00B001D6" w:rsidP="00F92A57">
            <w:pPr>
              <w:rPr>
                <w:b/>
                <w:bCs/>
                <w:sz w:val="24"/>
                <w:szCs w:val="24"/>
              </w:rPr>
            </w:pPr>
            <w:r w:rsidRPr="00F12250">
              <w:rPr>
                <w:b/>
                <w:bCs/>
                <w:sz w:val="24"/>
                <w:szCs w:val="24"/>
              </w:rPr>
              <w:t>M:</w:t>
            </w:r>
            <w:r w:rsidRPr="00F12250">
              <w:rPr>
                <w:bCs/>
                <w:sz w:val="24"/>
                <w:szCs w:val="24"/>
              </w:rPr>
              <w:t xml:space="preserve"> </w:t>
            </w:r>
            <w:proofErr w:type="spellStart"/>
            <w:r w:rsidRPr="00F12250">
              <w:rPr>
                <w:bCs/>
                <w:sz w:val="24"/>
                <w:szCs w:val="24"/>
              </w:rPr>
              <w:t>Pirofóros</w:t>
            </w:r>
            <w:proofErr w:type="spellEnd"/>
            <w:r w:rsidRPr="00F12250">
              <w:rPr>
                <w:bCs/>
                <w:sz w:val="24"/>
                <w:szCs w:val="24"/>
              </w:rPr>
              <w:t xml:space="preserve"> vas, vas reakciója savakkal. A régi alkoholszonda modellezése. Információk acélokról, a korrózió által okozott károkról, a korrózióvédelemről, a vas biológiai jelentőségéről, a „hipermangán”</w:t>
            </w:r>
            <w:proofErr w:type="spellStart"/>
            <w:r w:rsidRPr="00F12250">
              <w:rPr>
                <w:bCs/>
                <w:sz w:val="24"/>
                <w:szCs w:val="24"/>
              </w:rPr>
              <w:t>-ról</w:t>
            </w:r>
            <w:proofErr w:type="spellEnd"/>
            <w:r w:rsidRPr="00F12250">
              <w:rPr>
                <w:bCs/>
                <w:sz w:val="24"/>
                <w:szCs w:val="24"/>
              </w:rPr>
              <w:t>.</w:t>
            </w:r>
          </w:p>
        </w:tc>
        <w:tc>
          <w:tcPr>
            <w:tcW w:w="2460" w:type="dxa"/>
            <w:gridSpan w:val="2"/>
            <w:vMerge w:val="restart"/>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a vér.</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fényelnyelés, fényvisszaverés, ferromágnesség, modern fényforrások.</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Földrajz:</w:t>
            </w:r>
            <w:r w:rsidRPr="00F12250">
              <w:rPr>
                <w:bCs/>
                <w:sz w:val="24"/>
                <w:szCs w:val="24"/>
              </w:rPr>
              <w:t xml:space="preserve"> vas- és acélgyártás.</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Magyar nyelv és irodalom:</w:t>
            </w:r>
            <w:r w:rsidRPr="00F12250">
              <w:rPr>
                <w:b/>
                <w:bCs/>
                <w:sz w:val="24"/>
                <w:szCs w:val="24"/>
              </w:rPr>
              <w:t xml:space="preserve"> </w:t>
            </w:r>
            <w:r w:rsidRPr="00F12250">
              <w:rPr>
                <w:bCs/>
                <w:sz w:val="24"/>
                <w:szCs w:val="24"/>
              </w:rPr>
              <w:t>szólások.</w:t>
            </w:r>
          </w:p>
          <w:p w:rsidR="00B001D6" w:rsidRPr="00F12250" w:rsidRDefault="00B001D6" w:rsidP="00F92A57">
            <w:pPr>
              <w:rPr>
                <w:bCs/>
                <w:sz w:val="24"/>
                <w:szCs w:val="24"/>
              </w:rPr>
            </w:pPr>
          </w:p>
          <w:p w:rsidR="00B001D6" w:rsidRPr="00F12250" w:rsidRDefault="00B001D6" w:rsidP="00F92A57">
            <w:pPr>
              <w:rPr>
                <w:bCs/>
                <w:i/>
                <w:sz w:val="24"/>
                <w:szCs w:val="24"/>
              </w:rPr>
            </w:pPr>
            <w:r w:rsidRPr="00F12250">
              <w:rPr>
                <w:bCs/>
                <w:i/>
                <w:sz w:val="24"/>
                <w:szCs w:val="24"/>
              </w:rPr>
              <w:t>Történelem, társadalmi és állampolgári ismeretek:</w:t>
            </w:r>
            <w:r w:rsidRPr="00F12250">
              <w:rPr>
                <w:bCs/>
                <w:sz w:val="24"/>
                <w:szCs w:val="24"/>
              </w:rPr>
              <w:t xml:space="preserve"> rézkor, bronzkor, vaskor.</w:t>
            </w:r>
          </w:p>
        </w:tc>
      </w:tr>
      <w:tr w:rsidR="00B001D6" w:rsidRPr="00F12250" w:rsidTr="00071962">
        <w:tc>
          <w:tcPr>
            <w:tcW w:w="3423" w:type="dxa"/>
            <w:gridSpan w:val="3"/>
          </w:tcPr>
          <w:p w:rsidR="00B001D6" w:rsidRPr="00F12250" w:rsidRDefault="00B001D6" w:rsidP="00F92A57">
            <w:pPr>
              <w:rPr>
                <w:bCs/>
                <w:i/>
                <w:sz w:val="24"/>
                <w:szCs w:val="24"/>
              </w:rPr>
            </w:pPr>
            <w:proofErr w:type="spellStart"/>
            <w:r w:rsidRPr="00F12250">
              <w:rPr>
                <w:bCs/>
                <w:i/>
                <w:sz w:val="24"/>
                <w:szCs w:val="24"/>
              </w:rPr>
              <w:t>Félnemes</w:t>
            </w:r>
            <w:proofErr w:type="spellEnd"/>
            <w:r w:rsidRPr="00F12250">
              <w:rPr>
                <w:bCs/>
                <w:i/>
                <w:sz w:val="24"/>
                <w:szCs w:val="24"/>
              </w:rPr>
              <w:t xml:space="preserve"> és nemesfémek</w:t>
            </w:r>
          </w:p>
          <w:p w:rsidR="00B001D6" w:rsidRPr="00F12250" w:rsidRDefault="00B001D6" w:rsidP="00F92A57">
            <w:pPr>
              <w:rPr>
                <w:bCs/>
                <w:sz w:val="24"/>
                <w:szCs w:val="24"/>
              </w:rPr>
            </w:pPr>
            <w:r w:rsidRPr="00F12250">
              <w:rPr>
                <w:bCs/>
                <w:sz w:val="24"/>
                <w:szCs w:val="24"/>
              </w:rPr>
              <w:t>Jó elektromos és hővezetés, jó megmunkálhatóság, tetszetős megjelenés, kis reakciókészség. Viselkedésük levegőn, oldódásuk (hiánya) savakban. Felhasználás.</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 xml:space="preserve">Vegyületeik </w:t>
            </w:r>
          </w:p>
          <w:p w:rsidR="00B001D6" w:rsidRPr="00F12250" w:rsidRDefault="00B001D6" w:rsidP="00F92A57">
            <w:pPr>
              <w:rPr>
                <w:bCs/>
                <w:i/>
                <w:sz w:val="24"/>
                <w:szCs w:val="24"/>
              </w:rPr>
            </w:pPr>
            <w:r w:rsidRPr="00F12250">
              <w:rPr>
                <w:bCs/>
                <w:sz w:val="24"/>
                <w:szCs w:val="24"/>
              </w:rPr>
              <w:t>Rézion: nyomelem, de nagyobb mennyiségben mérgező. Ezüst-ion: mérgező, illetve fertőtlenítő hatású. Felhasználás.</w:t>
            </w:r>
          </w:p>
        </w:tc>
        <w:tc>
          <w:tcPr>
            <w:tcW w:w="3348" w:type="dxa"/>
          </w:tcPr>
          <w:p w:rsidR="00B001D6" w:rsidRPr="00F12250" w:rsidRDefault="00B001D6" w:rsidP="00F92A57">
            <w:pPr>
              <w:rPr>
                <w:bCs/>
                <w:sz w:val="24"/>
                <w:szCs w:val="24"/>
              </w:rPr>
            </w:pPr>
            <w:r w:rsidRPr="00F12250">
              <w:rPr>
                <w:bCs/>
                <w:sz w:val="24"/>
                <w:szCs w:val="24"/>
              </w:rPr>
              <w:t xml:space="preserve">A </w:t>
            </w:r>
            <w:proofErr w:type="spellStart"/>
            <w:r w:rsidRPr="00F12250">
              <w:rPr>
                <w:bCs/>
                <w:sz w:val="24"/>
                <w:szCs w:val="24"/>
              </w:rPr>
              <w:t>félnemes</w:t>
            </w:r>
            <w:proofErr w:type="spellEnd"/>
            <w:r w:rsidRPr="00F12250">
              <w:rPr>
                <w:bCs/>
                <w:sz w:val="24"/>
                <w:szCs w:val="24"/>
              </w:rPr>
              <w:t xml:space="preserve"> és nemesfémek tulajdonságai, felhasználása és értéke közötti összefüggések megértése.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Rézdrót lángba tartása, patinás rézlemez és malachit bemutatása. Információk a nemesfémek bányászatáról (tiszai cianid szennyezés), felhasználásáról, újrahasznosításáról, a karátról, a fényképezés történetéről, a rézgálicot tartalmazó </w:t>
            </w:r>
            <w:proofErr w:type="spellStart"/>
            <w:r w:rsidRPr="00F12250">
              <w:rPr>
                <w:bCs/>
                <w:sz w:val="24"/>
                <w:szCs w:val="24"/>
              </w:rPr>
              <w:t>növényvédőszerekről</w:t>
            </w:r>
            <w:proofErr w:type="spellEnd"/>
            <w:r w:rsidRPr="00F12250">
              <w:rPr>
                <w:bCs/>
                <w:sz w:val="24"/>
                <w:szCs w:val="24"/>
              </w:rPr>
              <w:t>, a rézedények használatáról, a kolloid ezüst spray-ről, a lápisz felhasználási módjairól, ezüst- és réztárgyak tisztításáról.</w:t>
            </w:r>
          </w:p>
        </w:tc>
        <w:tc>
          <w:tcPr>
            <w:tcW w:w="2460" w:type="dxa"/>
            <w:gridSpan w:val="2"/>
            <w:vMerge/>
          </w:tcPr>
          <w:p w:rsidR="00B001D6" w:rsidRPr="00F12250" w:rsidRDefault="00B001D6" w:rsidP="00F92A57">
            <w:pPr>
              <w:rPr>
                <w:bCs/>
                <w:i/>
                <w:sz w:val="24"/>
                <w:szCs w:val="24"/>
              </w:rPr>
            </w:pPr>
          </w:p>
        </w:tc>
      </w:tr>
      <w:tr w:rsidR="00B001D6" w:rsidRPr="00F12250" w:rsidTr="00071962">
        <w:tc>
          <w:tcPr>
            <w:tcW w:w="3423" w:type="dxa"/>
            <w:gridSpan w:val="3"/>
          </w:tcPr>
          <w:p w:rsidR="00B001D6" w:rsidRPr="00F12250" w:rsidRDefault="00B001D6" w:rsidP="00F92A57">
            <w:pPr>
              <w:rPr>
                <w:bCs/>
                <w:i/>
                <w:sz w:val="24"/>
                <w:szCs w:val="24"/>
              </w:rPr>
            </w:pPr>
            <w:r w:rsidRPr="00F12250">
              <w:rPr>
                <w:bCs/>
                <w:i/>
                <w:sz w:val="24"/>
                <w:szCs w:val="24"/>
              </w:rPr>
              <w:t>Cink, kadmium, higany</w:t>
            </w:r>
          </w:p>
          <w:p w:rsidR="00B001D6" w:rsidRPr="00F12250" w:rsidRDefault="00B001D6" w:rsidP="00F92A57">
            <w:pPr>
              <w:rPr>
                <w:bCs/>
                <w:i/>
                <w:sz w:val="24"/>
                <w:szCs w:val="24"/>
              </w:rPr>
            </w:pPr>
            <w:r w:rsidRPr="00F12250">
              <w:rPr>
                <w:bCs/>
                <w:sz w:val="24"/>
                <w:szCs w:val="24"/>
              </w:rPr>
              <w:t xml:space="preserve">Fémes tulajdonságok, a higany szobahőmérsékleten folyadék. A cink híg savakkal reagál. Felhasználás: </w:t>
            </w:r>
            <w:proofErr w:type="spellStart"/>
            <w:r w:rsidRPr="00F12250">
              <w:rPr>
                <w:bCs/>
                <w:sz w:val="24"/>
                <w:szCs w:val="24"/>
              </w:rPr>
              <w:t>Zn</w:t>
            </w:r>
            <w:proofErr w:type="spellEnd"/>
            <w:r w:rsidRPr="00F12250">
              <w:rPr>
                <w:bCs/>
                <w:sz w:val="24"/>
                <w:szCs w:val="24"/>
              </w:rPr>
              <w:t xml:space="preserve">, Cd, </w:t>
            </w:r>
            <w:proofErr w:type="spellStart"/>
            <w:r w:rsidRPr="00F12250">
              <w:rPr>
                <w:bCs/>
                <w:sz w:val="24"/>
                <w:szCs w:val="24"/>
              </w:rPr>
              <w:t>Hg</w:t>
            </w:r>
            <w:proofErr w:type="spellEnd"/>
            <w:r w:rsidRPr="00F12250">
              <w:rPr>
                <w:bCs/>
                <w:sz w:val="24"/>
                <w:szCs w:val="24"/>
              </w:rPr>
              <w:t xml:space="preserve">, </w:t>
            </w:r>
            <w:proofErr w:type="spellStart"/>
            <w:r w:rsidRPr="00F12250">
              <w:rPr>
                <w:bCs/>
                <w:sz w:val="24"/>
                <w:szCs w:val="24"/>
              </w:rPr>
              <w:t>ZnO</w:t>
            </w:r>
            <w:proofErr w:type="spellEnd"/>
            <w:r w:rsidRPr="00F12250">
              <w:rPr>
                <w:bCs/>
                <w:sz w:val="24"/>
                <w:szCs w:val="24"/>
              </w:rPr>
              <w:t>. Élettani hatás. Szelektív gyűjtés.</w:t>
            </w:r>
          </w:p>
        </w:tc>
        <w:tc>
          <w:tcPr>
            <w:tcW w:w="3348" w:type="dxa"/>
          </w:tcPr>
          <w:p w:rsidR="00B001D6" w:rsidRPr="00F12250" w:rsidRDefault="00B001D6" w:rsidP="00F92A57">
            <w:pPr>
              <w:rPr>
                <w:bCs/>
                <w:sz w:val="24"/>
                <w:szCs w:val="24"/>
              </w:rPr>
            </w:pPr>
            <w:r w:rsidRPr="00F12250">
              <w:rPr>
                <w:bCs/>
                <w:sz w:val="24"/>
                <w:szCs w:val="24"/>
              </w:rPr>
              <w:t>A mérgező, de kedvező tulajdonságú anyagok használati szabályainak betartása.</w:t>
            </w:r>
          </w:p>
          <w:p w:rsidR="00B001D6" w:rsidRPr="00F12250" w:rsidRDefault="00B001D6" w:rsidP="00F92A57">
            <w:pPr>
              <w:rPr>
                <w:bCs/>
                <w:sz w:val="24"/>
                <w:szCs w:val="24"/>
              </w:rPr>
            </w:pPr>
            <w:r w:rsidRPr="00F12250">
              <w:rPr>
                <w:b/>
                <w:bCs/>
                <w:sz w:val="24"/>
                <w:szCs w:val="24"/>
              </w:rPr>
              <w:t xml:space="preserve">M: </w:t>
            </w:r>
            <w:r w:rsidRPr="00F12250">
              <w:rPr>
                <w:bCs/>
                <w:sz w:val="24"/>
                <w:szCs w:val="24"/>
              </w:rPr>
              <w:t xml:space="preserve">A higany nagy felületi feszültségének szemléltetése. </w:t>
            </w:r>
          </w:p>
          <w:p w:rsidR="00B001D6" w:rsidRPr="00F12250" w:rsidRDefault="00B001D6" w:rsidP="00F92A57">
            <w:pPr>
              <w:rPr>
                <w:bCs/>
                <w:sz w:val="24"/>
                <w:szCs w:val="24"/>
              </w:rPr>
            </w:pPr>
            <w:r w:rsidRPr="00F12250">
              <w:rPr>
                <w:bCs/>
                <w:sz w:val="24"/>
                <w:szCs w:val="24"/>
              </w:rPr>
              <w:t xml:space="preserve">Információk a horganyzott bádogról, a higany (fénycsövek, </w:t>
            </w:r>
            <w:r w:rsidRPr="00F12250">
              <w:rPr>
                <w:bCs/>
                <w:sz w:val="24"/>
                <w:szCs w:val="24"/>
              </w:rPr>
              <w:lastRenderedPageBreak/>
              <w:t>régen hőmérők, vérnyomásmérők, amalgám fogtömés, elektródok) és a kadmium (galvánelemek) felhasználásának előnyeiről és hátrányairól, híres mérgezési esetekről (</w:t>
            </w:r>
            <w:proofErr w:type="spellStart"/>
            <w:r w:rsidRPr="00F12250">
              <w:rPr>
                <w:bCs/>
                <w:sz w:val="24"/>
                <w:szCs w:val="24"/>
              </w:rPr>
              <w:t>Itai-itai</w:t>
            </w:r>
            <w:proofErr w:type="spellEnd"/>
            <w:r w:rsidRPr="00F12250">
              <w:rPr>
                <w:bCs/>
                <w:sz w:val="24"/>
                <w:szCs w:val="24"/>
              </w:rPr>
              <w:t xml:space="preserve"> betegség, veszélyes hulladékok).</w:t>
            </w:r>
          </w:p>
        </w:tc>
        <w:tc>
          <w:tcPr>
            <w:tcW w:w="2460" w:type="dxa"/>
            <w:gridSpan w:val="2"/>
            <w:vMerge/>
          </w:tcPr>
          <w:p w:rsidR="00B001D6" w:rsidRPr="00F12250" w:rsidRDefault="00B001D6" w:rsidP="00F92A57">
            <w:pPr>
              <w:rPr>
                <w:bCs/>
                <w:i/>
                <w:sz w:val="24"/>
                <w:szCs w:val="24"/>
              </w:rPr>
            </w:pPr>
          </w:p>
        </w:tc>
      </w:tr>
      <w:tr w:rsidR="00B001D6" w:rsidRPr="00F12250" w:rsidTr="00071962">
        <w:tblPrEx>
          <w:tblBorders>
            <w:top w:val="none" w:sz="0" w:space="0" w:color="auto"/>
          </w:tblBorders>
        </w:tblPrEx>
        <w:tc>
          <w:tcPr>
            <w:tcW w:w="1852" w:type="dxa"/>
            <w:vAlign w:val="center"/>
          </w:tcPr>
          <w:p w:rsidR="00B001D6" w:rsidRPr="00F12250" w:rsidRDefault="00B001D6" w:rsidP="00F92A57">
            <w:pPr>
              <w:rPr>
                <w:b/>
                <w:bCs/>
                <w:sz w:val="24"/>
                <w:szCs w:val="24"/>
              </w:rPr>
            </w:pPr>
            <w:r w:rsidRPr="00F12250">
              <w:rPr>
                <w:b/>
                <w:bCs/>
                <w:sz w:val="24"/>
                <w:szCs w:val="24"/>
              </w:rPr>
              <w:lastRenderedPageBreak/>
              <w:t>Kulcsfogalmak/ fogalmak</w:t>
            </w:r>
          </w:p>
        </w:tc>
        <w:tc>
          <w:tcPr>
            <w:tcW w:w="7379" w:type="dxa"/>
            <w:gridSpan w:val="5"/>
          </w:tcPr>
          <w:p w:rsidR="00B001D6" w:rsidRPr="00F12250" w:rsidRDefault="00B001D6" w:rsidP="00F92A57">
            <w:pPr>
              <w:rPr>
                <w:bCs/>
                <w:sz w:val="24"/>
                <w:szCs w:val="24"/>
              </w:rPr>
            </w:pPr>
            <w:proofErr w:type="spellStart"/>
            <w:r w:rsidRPr="00F12250">
              <w:rPr>
                <w:bCs/>
                <w:sz w:val="24"/>
                <w:szCs w:val="24"/>
              </w:rPr>
              <w:t>Redukálószer</w:t>
            </w:r>
            <w:proofErr w:type="spellEnd"/>
            <w:r w:rsidRPr="00F12250">
              <w:rPr>
                <w:bCs/>
                <w:sz w:val="24"/>
                <w:szCs w:val="24"/>
              </w:rPr>
              <w:t>, elektrolízis, vízkeménység, vízlágyítás, érc, környezeti katasztrófa, nemesfém, nyomelem, amalgám, ötvözet.</w:t>
            </w:r>
          </w:p>
        </w:tc>
      </w:tr>
    </w:tbl>
    <w:p w:rsidR="00B001D6" w:rsidRPr="00F12250" w:rsidRDefault="00B001D6" w:rsidP="00F92A57">
      <w:pPr>
        <w:rPr>
          <w:bCs/>
          <w:sz w:val="24"/>
          <w:szCs w:val="24"/>
        </w:rPr>
      </w:pPr>
    </w:p>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368"/>
        <w:gridCol w:w="1204"/>
        <w:gridCol w:w="3425"/>
        <w:gridCol w:w="1129"/>
        <w:gridCol w:w="1253"/>
      </w:tblGrid>
      <w:tr w:rsidR="00B001D6" w:rsidRPr="00F12250" w:rsidTr="00071962">
        <w:tc>
          <w:tcPr>
            <w:tcW w:w="2220" w:type="dxa"/>
            <w:gridSpan w:val="2"/>
            <w:vAlign w:val="center"/>
          </w:tcPr>
          <w:p w:rsidR="00B001D6" w:rsidRPr="00F12250" w:rsidRDefault="00B001D6" w:rsidP="00F92A57">
            <w:pPr>
              <w:rPr>
                <w:b/>
                <w:bCs/>
                <w:sz w:val="24"/>
                <w:szCs w:val="24"/>
              </w:rPr>
            </w:pPr>
            <w:r w:rsidRPr="00F12250">
              <w:rPr>
                <w:b/>
                <w:bCs/>
                <w:sz w:val="24"/>
                <w:szCs w:val="24"/>
              </w:rPr>
              <w:br w:type="page"/>
              <w:t>Tematikai egység</w:t>
            </w:r>
          </w:p>
        </w:tc>
        <w:tc>
          <w:tcPr>
            <w:tcW w:w="5758" w:type="dxa"/>
            <w:gridSpan w:val="3"/>
            <w:vAlign w:val="center"/>
          </w:tcPr>
          <w:p w:rsidR="00B001D6" w:rsidRPr="00F12250" w:rsidRDefault="00B001D6" w:rsidP="00F92A57">
            <w:pPr>
              <w:rPr>
                <w:b/>
                <w:bCs/>
                <w:sz w:val="24"/>
                <w:szCs w:val="24"/>
              </w:rPr>
            </w:pPr>
            <w:r w:rsidRPr="00F12250">
              <w:rPr>
                <w:b/>
                <w:bCs/>
                <w:sz w:val="24"/>
                <w:szCs w:val="24"/>
              </w:rPr>
              <w:t>A széncsoport és elemei szervetlen vegyületei</w:t>
            </w:r>
          </w:p>
        </w:tc>
        <w:tc>
          <w:tcPr>
            <w:tcW w:w="1253" w:type="dxa"/>
            <w:vAlign w:val="center"/>
          </w:tcPr>
          <w:p w:rsidR="00B001D6" w:rsidRPr="00F12250" w:rsidRDefault="00B001D6" w:rsidP="00F92A57">
            <w:pPr>
              <w:rPr>
                <w:b/>
                <w:bCs/>
                <w:sz w:val="24"/>
                <w:szCs w:val="24"/>
              </w:rPr>
            </w:pPr>
            <w:r w:rsidRPr="00F12250">
              <w:rPr>
                <w:b/>
                <w:bCs/>
                <w:sz w:val="24"/>
                <w:szCs w:val="24"/>
              </w:rPr>
              <w:t>Órakeret 6 óra</w:t>
            </w:r>
          </w:p>
        </w:tc>
      </w:tr>
      <w:tr w:rsidR="00B001D6" w:rsidRPr="00F12250" w:rsidTr="00071962">
        <w:tc>
          <w:tcPr>
            <w:tcW w:w="2220"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011" w:type="dxa"/>
            <w:gridSpan w:val="4"/>
          </w:tcPr>
          <w:p w:rsidR="00B001D6" w:rsidRPr="00F12250" w:rsidRDefault="00B001D6" w:rsidP="00F92A57">
            <w:pPr>
              <w:rPr>
                <w:bCs/>
                <w:sz w:val="24"/>
                <w:szCs w:val="24"/>
              </w:rPr>
            </w:pPr>
            <w:r w:rsidRPr="00F12250">
              <w:rPr>
                <w:bCs/>
                <w:sz w:val="24"/>
                <w:szCs w:val="24"/>
              </w:rPr>
              <w:t>Atomrács, grafitrács, tökéletes és nem tökéletes égés, a szén-monoxid és a szén-dioxid élettani hatásai, szénsav, gyenge sav, karbonátok.</w:t>
            </w:r>
          </w:p>
        </w:tc>
      </w:tr>
      <w:tr w:rsidR="00B001D6" w:rsidRPr="00F12250" w:rsidTr="00071962">
        <w:tc>
          <w:tcPr>
            <w:tcW w:w="2220"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011" w:type="dxa"/>
            <w:gridSpan w:val="4"/>
          </w:tcPr>
          <w:p w:rsidR="00B001D6" w:rsidRPr="00F12250" w:rsidRDefault="00B001D6" w:rsidP="00F92A57">
            <w:pPr>
              <w:rPr>
                <w:bCs/>
                <w:sz w:val="24"/>
                <w:szCs w:val="24"/>
              </w:rPr>
            </w:pPr>
            <w:r w:rsidRPr="00F12250">
              <w:rPr>
                <w:bCs/>
                <w:sz w:val="24"/>
                <w:szCs w:val="24"/>
              </w:rPr>
              <w:t xml:space="preserve">A szén és a szilícium korszerű felhasználási lehetőségeinek ismerete. Vegyületek szerkezete, összetétele és tulajdonságai közötti kapcsolatok megértése és alkalmazása. A szén-dioxid kvóta napjainkban betöltött szerepének megértése. A karbonátok és </w:t>
            </w:r>
            <w:proofErr w:type="gramStart"/>
            <w:r w:rsidRPr="00F12250">
              <w:rPr>
                <w:bCs/>
                <w:sz w:val="24"/>
                <w:szCs w:val="24"/>
              </w:rPr>
              <w:t>szilikátok</w:t>
            </w:r>
            <w:proofErr w:type="gramEnd"/>
            <w:r w:rsidRPr="00F12250">
              <w:rPr>
                <w:bCs/>
                <w:sz w:val="24"/>
                <w:szCs w:val="24"/>
              </w:rPr>
              <w:t xml:space="preserve"> mint a földkérget felépítő vegyületek gyakorlati jelentőségének megértése. A szilikonok felhasználási módjainak, ezek előnyeinek és hátrányainak magyarázata tulajdonságaikkal.</w:t>
            </w:r>
          </w:p>
        </w:tc>
      </w:tr>
      <w:tr w:rsidR="00B001D6" w:rsidRPr="00F12250" w:rsidTr="00071962">
        <w:tc>
          <w:tcPr>
            <w:tcW w:w="3424" w:type="dxa"/>
            <w:gridSpan w:val="3"/>
            <w:tcBorders>
              <w:top w:val="nil"/>
            </w:tcBorders>
            <w:vAlign w:val="center"/>
          </w:tcPr>
          <w:p w:rsidR="00B001D6" w:rsidRPr="00F12250" w:rsidRDefault="00B001D6" w:rsidP="00F92A57">
            <w:pPr>
              <w:rPr>
                <w:bCs/>
                <w:iCs/>
                <w:sz w:val="24"/>
                <w:szCs w:val="24"/>
              </w:rPr>
            </w:pPr>
            <w:r w:rsidRPr="00F12250">
              <w:rPr>
                <w:b/>
                <w:bCs/>
                <w:iCs/>
                <w:sz w:val="24"/>
                <w:szCs w:val="24"/>
              </w:rPr>
              <w:t xml:space="preserve">Ismeretek (tartalmak, jelenségek, problémák, </w:t>
            </w:r>
            <w:r w:rsidRPr="00F12250">
              <w:rPr>
                <w:b/>
                <w:bCs/>
                <w:sz w:val="24"/>
                <w:szCs w:val="24"/>
              </w:rPr>
              <w:t>alkalmazások</w:t>
            </w:r>
            <w:r w:rsidRPr="00F12250">
              <w:rPr>
                <w:b/>
                <w:bCs/>
                <w:iCs/>
                <w:sz w:val="24"/>
                <w:szCs w:val="24"/>
              </w:rPr>
              <w:t>)</w:t>
            </w:r>
          </w:p>
        </w:tc>
        <w:tc>
          <w:tcPr>
            <w:tcW w:w="3425" w:type="dxa"/>
            <w:vAlign w:val="center"/>
          </w:tcPr>
          <w:p w:rsidR="00B001D6" w:rsidRPr="00F12250" w:rsidRDefault="00B001D6" w:rsidP="00F92A57">
            <w:pPr>
              <w:rPr>
                <w:bCs/>
                <w:iCs/>
                <w:sz w:val="24"/>
                <w:szCs w:val="24"/>
              </w:rPr>
            </w:pPr>
            <w:r w:rsidRPr="00F12250">
              <w:rPr>
                <w:b/>
                <w:bCs/>
                <w:iCs/>
                <w:sz w:val="24"/>
                <w:szCs w:val="24"/>
              </w:rPr>
              <w:t xml:space="preserve">Fejlesztési követelmények/ módszertani </w:t>
            </w:r>
            <w:r w:rsidRPr="00F12250">
              <w:rPr>
                <w:b/>
                <w:bCs/>
                <w:sz w:val="24"/>
                <w:szCs w:val="24"/>
              </w:rPr>
              <w:t>ajánlások</w:t>
            </w:r>
          </w:p>
        </w:tc>
        <w:tc>
          <w:tcPr>
            <w:tcW w:w="2382" w:type="dxa"/>
            <w:gridSpan w:val="2"/>
            <w:vAlign w:val="center"/>
          </w:tcPr>
          <w:p w:rsidR="00B001D6" w:rsidRPr="00F12250" w:rsidRDefault="00B001D6" w:rsidP="00F92A57">
            <w:pPr>
              <w:rPr>
                <w:b/>
                <w:bCs/>
                <w:sz w:val="24"/>
                <w:szCs w:val="24"/>
              </w:rPr>
            </w:pPr>
            <w:r w:rsidRPr="00F12250">
              <w:rPr>
                <w:b/>
                <w:bCs/>
                <w:sz w:val="24"/>
                <w:szCs w:val="24"/>
              </w:rPr>
              <w:t>Kapcsolódási</w:t>
            </w:r>
            <w:r w:rsidRPr="00F12250">
              <w:rPr>
                <w:b/>
                <w:bCs/>
                <w:iCs/>
                <w:sz w:val="24"/>
                <w:szCs w:val="24"/>
              </w:rPr>
              <w:t xml:space="preserve"> pontok</w:t>
            </w:r>
          </w:p>
        </w:tc>
      </w:tr>
      <w:tr w:rsidR="00B001D6" w:rsidRPr="00F12250" w:rsidTr="00071962">
        <w:tc>
          <w:tcPr>
            <w:tcW w:w="3424" w:type="dxa"/>
            <w:gridSpan w:val="3"/>
          </w:tcPr>
          <w:p w:rsidR="00B001D6" w:rsidRPr="00F12250" w:rsidRDefault="00B001D6" w:rsidP="00F92A57">
            <w:pPr>
              <w:rPr>
                <w:bCs/>
                <w:i/>
                <w:sz w:val="24"/>
                <w:szCs w:val="24"/>
              </w:rPr>
            </w:pPr>
            <w:r w:rsidRPr="00F12250">
              <w:rPr>
                <w:bCs/>
                <w:i/>
                <w:sz w:val="24"/>
                <w:szCs w:val="24"/>
              </w:rPr>
              <w:t>Szén</w:t>
            </w:r>
          </w:p>
          <w:p w:rsidR="00B001D6" w:rsidRPr="00F12250" w:rsidRDefault="00B001D6" w:rsidP="00F92A57">
            <w:pPr>
              <w:rPr>
                <w:bCs/>
                <w:sz w:val="24"/>
                <w:szCs w:val="24"/>
              </w:rPr>
            </w:pPr>
            <w:r w:rsidRPr="00F12250">
              <w:rPr>
                <w:bCs/>
                <w:sz w:val="24"/>
                <w:szCs w:val="24"/>
              </w:rPr>
              <w:t>A gyémánt atomrácsa, a grafit rétegrácsa és következményeik. Kémiai tulajdonságok. Bányászatuk. Felhasználás.</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Szén-monoxid</w:t>
            </w:r>
          </w:p>
          <w:p w:rsidR="00B001D6" w:rsidRPr="00F12250" w:rsidRDefault="00B001D6" w:rsidP="00F92A57">
            <w:pPr>
              <w:rPr>
                <w:bCs/>
                <w:sz w:val="24"/>
                <w:szCs w:val="24"/>
              </w:rPr>
            </w:pPr>
            <w:r w:rsidRPr="00F12250">
              <w:rPr>
                <w:bCs/>
                <w:sz w:val="24"/>
                <w:szCs w:val="24"/>
              </w:rPr>
              <w:t xml:space="preserve">Kicsi, közel apoláris molekulák, vízben rosszul oldódó, a levegővel jól elegyedő gáz. A szén oxidációs száma (+2), jó </w:t>
            </w:r>
            <w:proofErr w:type="spellStart"/>
            <w:r w:rsidRPr="00F12250">
              <w:rPr>
                <w:bCs/>
                <w:sz w:val="24"/>
                <w:szCs w:val="24"/>
              </w:rPr>
              <w:t>redukálószer</w:t>
            </w:r>
            <w:proofErr w:type="spellEnd"/>
            <w:r w:rsidRPr="00F12250">
              <w:rPr>
                <w:bCs/>
                <w:sz w:val="24"/>
                <w:szCs w:val="24"/>
              </w:rPr>
              <w:t xml:space="preserve"> (vasgyártás), éghető. Széntartalmú anyagok tökéletlen égésekor keletkezik. Életveszélyes, mérgező.</w:t>
            </w:r>
          </w:p>
          <w:p w:rsidR="00B001D6" w:rsidRPr="00F12250" w:rsidRDefault="00B001D6" w:rsidP="00F92A57">
            <w:pPr>
              <w:rPr>
                <w:bCs/>
                <w:i/>
                <w:sz w:val="24"/>
                <w:szCs w:val="24"/>
              </w:rPr>
            </w:pPr>
          </w:p>
          <w:p w:rsidR="00B001D6" w:rsidRPr="00F12250" w:rsidRDefault="00B001D6" w:rsidP="00F92A57">
            <w:pPr>
              <w:rPr>
                <w:bCs/>
                <w:i/>
                <w:sz w:val="24"/>
                <w:szCs w:val="24"/>
              </w:rPr>
            </w:pPr>
            <w:r w:rsidRPr="00F12250">
              <w:rPr>
                <w:bCs/>
                <w:i/>
                <w:sz w:val="24"/>
                <w:szCs w:val="24"/>
              </w:rPr>
              <w:t>Szén-dioxid, szénsav és sói</w:t>
            </w:r>
          </w:p>
          <w:p w:rsidR="00B001D6" w:rsidRPr="00F12250" w:rsidRDefault="00B001D6" w:rsidP="00F92A57">
            <w:pPr>
              <w:rPr>
                <w:bCs/>
                <w:sz w:val="24"/>
                <w:szCs w:val="24"/>
              </w:rPr>
            </w:pPr>
            <w:r w:rsidRPr="00F12250">
              <w:rPr>
                <w:bCs/>
                <w:sz w:val="24"/>
                <w:szCs w:val="24"/>
              </w:rPr>
              <w:t xml:space="preserve">Molekularácsos, vízben fizikailag rosszul oldódó gáz. A szén oxidációs száma stabilis, </w:t>
            </w:r>
            <w:proofErr w:type="spellStart"/>
            <w:r w:rsidRPr="00F12250">
              <w:rPr>
                <w:bCs/>
                <w:sz w:val="24"/>
                <w:szCs w:val="24"/>
              </w:rPr>
              <w:t>redoxireakcióra</w:t>
            </w:r>
            <w:proofErr w:type="spellEnd"/>
            <w:r w:rsidRPr="00F12250">
              <w:rPr>
                <w:bCs/>
                <w:sz w:val="24"/>
                <w:szCs w:val="24"/>
              </w:rPr>
              <w:t xml:space="preserve"> nem hajlamos, nem éghető. Vízzel egyensúlyi reakcióban gyenge savat képez, ennek sói a karbonátok és a hidrogén-karbonátok. Nem mérgező, de életveszélyes. </w:t>
            </w:r>
            <w:r w:rsidRPr="00F12250">
              <w:rPr>
                <w:bCs/>
                <w:sz w:val="24"/>
                <w:szCs w:val="24"/>
              </w:rPr>
              <w:lastRenderedPageBreak/>
              <w:t>Lúgokban karbonátok formájában megköthető. Előfordulás (szén-dioxid kvóta). Felhasználás.</w:t>
            </w:r>
          </w:p>
        </w:tc>
        <w:tc>
          <w:tcPr>
            <w:tcW w:w="3425" w:type="dxa"/>
          </w:tcPr>
          <w:p w:rsidR="00B001D6" w:rsidRPr="00F12250" w:rsidRDefault="00B001D6" w:rsidP="00F92A57">
            <w:pPr>
              <w:rPr>
                <w:bCs/>
                <w:sz w:val="24"/>
                <w:szCs w:val="24"/>
              </w:rPr>
            </w:pPr>
            <w:r w:rsidRPr="00F12250">
              <w:rPr>
                <w:bCs/>
                <w:sz w:val="24"/>
                <w:szCs w:val="24"/>
              </w:rPr>
              <w:lastRenderedPageBreak/>
              <w:t>Érvek és ellenérvek tudományos megalapozottságának vizsgálata és vitákban való alkalmazása a klímaváltozás kapcsán. A szén-monoxid és szén-dioxid térfogatával kapcsolatos számolások.</w:t>
            </w:r>
          </w:p>
          <w:p w:rsidR="00B001D6" w:rsidRPr="00F12250" w:rsidRDefault="00B001D6" w:rsidP="00F92A57">
            <w:pPr>
              <w:rPr>
                <w:bCs/>
                <w:iCs/>
                <w:sz w:val="24"/>
                <w:szCs w:val="24"/>
              </w:rPr>
            </w:pPr>
            <w:r w:rsidRPr="00F12250">
              <w:rPr>
                <w:b/>
                <w:bCs/>
                <w:sz w:val="24"/>
                <w:szCs w:val="24"/>
              </w:rPr>
              <w:t>M:</w:t>
            </w:r>
            <w:r w:rsidRPr="00F12250">
              <w:rPr>
                <w:bCs/>
                <w:sz w:val="24"/>
                <w:szCs w:val="24"/>
              </w:rPr>
              <w:t xml:space="preserve"> Adszorpciós kísérletek aktív szénen. Szárazjég szublimálása (felvételről). Vita a klímaváltozásról. Karbonátok és hidrogén-karbonátok reakciója savval, vizes oldatuk kémhatása. </w:t>
            </w:r>
            <w:proofErr w:type="gramStart"/>
            <w:r w:rsidRPr="00F12250">
              <w:rPr>
                <w:bCs/>
                <w:sz w:val="24"/>
                <w:szCs w:val="24"/>
              </w:rPr>
              <w:t xml:space="preserve">Információk a természetes szenek keletkezéséről, felhasználásukról és annak környezeti problémáiról, a mesterséges szenek (koksz, faszén, orvosi szén) előállításáról és felhasználásáról, a </w:t>
            </w:r>
            <w:proofErr w:type="spellStart"/>
            <w:r w:rsidRPr="00F12250">
              <w:rPr>
                <w:bCs/>
                <w:sz w:val="24"/>
                <w:szCs w:val="24"/>
              </w:rPr>
              <w:t>karbonszálas</w:t>
            </w:r>
            <w:proofErr w:type="spellEnd"/>
            <w:r w:rsidRPr="00F12250">
              <w:rPr>
                <w:bCs/>
                <w:sz w:val="24"/>
                <w:szCs w:val="24"/>
              </w:rPr>
              <w:t xml:space="preserve"> horgászbotokról, a „véres gyémántokról”, a mesterséges gyémántokról, a </w:t>
            </w:r>
            <w:proofErr w:type="spellStart"/>
            <w:r w:rsidRPr="00F12250">
              <w:rPr>
                <w:bCs/>
                <w:sz w:val="24"/>
                <w:szCs w:val="24"/>
              </w:rPr>
              <w:t>fullerénekről</w:t>
            </w:r>
            <w:proofErr w:type="spellEnd"/>
            <w:r w:rsidRPr="00F12250">
              <w:rPr>
                <w:bCs/>
                <w:sz w:val="24"/>
                <w:szCs w:val="24"/>
              </w:rPr>
              <w:t xml:space="preserve"> és a </w:t>
            </w:r>
            <w:proofErr w:type="spellStart"/>
            <w:r w:rsidRPr="00F12250">
              <w:rPr>
                <w:bCs/>
                <w:sz w:val="24"/>
                <w:szCs w:val="24"/>
              </w:rPr>
              <w:t>nanocsövekről</w:t>
            </w:r>
            <w:proofErr w:type="spellEnd"/>
            <w:r w:rsidRPr="00F12250">
              <w:rPr>
                <w:bCs/>
                <w:sz w:val="24"/>
                <w:szCs w:val="24"/>
              </w:rPr>
              <w:t xml:space="preserve">, az üvegházhatás előnyeiről és hátrányairól, a szén-monoxid és </w:t>
            </w:r>
            <w:r w:rsidRPr="00F12250">
              <w:rPr>
                <w:bCs/>
                <w:sz w:val="24"/>
                <w:szCs w:val="24"/>
              </w:rPr>
              <w:lastRenderedPageBreak/>
              <w:t>a szén-dioxid által okozott halálos balesetekről, a szikvízről (Jedlik Ányos), a szén körforgásáról (fotoszintézis, biológiai oxidáció).</w:t>
            </w:r>
            <w:proofErr w:type="gramEnd"/>
          </w:p>
        </w:tc>
        <w:tc>
          <w:tcPr>
            <w:tcW w:w="2382" w:type="dxa"/>
            <w:gridSpan w:val="2"/>
            <w:vMerge w:val="restart"/>
          </w:tcPr>
          <w:p w:rsidR="00B001D6" w:rsidRPr="00F12250" w:rsidRDefault="00B001D6" w:rsidP="00F92A57">
            <w:pPr>
              <w:rPr>
                <w:bCs/>
                <w:sz w:val="24"/>
                <w:szCs w:val="24"/>
              </w:rPr>
            </w:pPr>
            <w:r w:rsidRPr="00F12250">
              <w:rPr>
                <w:bCs/>
                <w:i/>
                <w:sz w:val="24"/>
                <w:szCs w:val="24"/>
              </w:rPr>
              <w:lastRenderedPageBreak/>
              <w:t>Biológia-egészségtan:</w:t>
            </w:r>
            <w:r w:rsidRPr="00F12250">
              <w:rPr>
                <w:bCs/>
                <w:sz w:val="24"/>
                <w:szCs w:val="24"/>
              </w:rPr>
              <w:t xml:space="preserve"> a szén-dioxid az élővilágban, fotoszintézis, sejtlégzés, a szén-monoxid és a szén-dioxid élettani hatása.</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félvezető-elektronikai alapok.</w:t>
            </w:r>
          </w:p>
          <w:p w:rsidR="00B001D6" w:rsidRPr="00F12250" w:rsidRDefault="00B001D6" w:rsidP="00F92A57">
            <w:pPr>
              <w:rPr>
                <w:bCs/>
                <w:i/>
                <w:sz w:val="24"/>
                <w:szCs w:val="24"/>
              </w:rPr>
            </w:pPr>
          </w:p>
          <w:p w:rsidR="00B001D6" w:rsidRPr="00F12250" w:rsidRDefault="00B001D6" w:rsidP="00F92A57">
            <w:pPr>
              <w:rPr>
                <w:b/>
                <w:bCs/>
                <w:sz w:val="24"/>
                <w:szCs w:val="24"/>
              </w:rPr>
            </w:pPr>
            <w:r w:rsidRPr="00F12250">
              <w:rPr>
                <w:bCs/>
                <w:i/>
                <w:sz w:val="24"/>
                <w:szCs w:val="24"/>
              </w:rPr>
              <w:t>Földrajz:</w:t>
            </w:r>
            <w:r w:rsidRPr="00F12250">
              <w:rPr>
                <w:bCs/>
                <w:sz w:val="24"/>
                <w:szCs w:val="24"/>
              </w:rPr>
              <w:t xml:space="preserve"> karsztjelenségek.</w:t>
            </w:r>
          </w:p>
        </w:tc>
      </w:tr>
      <w:tr w:rsidR="00B001D6" w:rsidRPr="00F12250" w:rsidTr="00071962">
        <w:tc>
          <w:tcPr>
            <w:tcW w:w="3424" w:type="dxa"/>
            <w:gridSpan w:val="3"/>
          </w:tcPr>
          <w:p w:rsidR="00B001D6" w:rsidRPr="00F12250" w:rsidRDefault="00B001D6" w:rsidP="00F92A57">
            <w:pPr>
              <w:rPr>
                <w:bCs/>
                <w:i/>
                <w:sz w:val="24"/>
                <w:szCs w:val="24"/>
              </w:rPr>
            </w:pPr>
            <w:r w:rsidRPr="00F12250">
              <w:rPr>
                <w:bCs/>
                <w:i/>
                <w:sz w:val="24"/>
                <w:szCs w:val="24"/>
              </w:rPr>
              <w:lastRenderedPageBreak/>
              <w:t>Szilícium és vegyületei</w:t>
            </w:r>
          </w:p>
          <w:p w:rsidR="00B001D6" w:rsidRPr="00F12250" w:rsidRDefault="00B001D6" w:rsidP="00F92A57">
            <w:pPr>
              <w:rPr>
                <w:bCs/>
                <w:sz w:val="24"/>
                <w:szCs w:val="24"/>
              </w:rPr>
            </w:pPr>
            <w:r w:rsidRPr="00F12250">
              <w:rPr>
                <w:bCs/>
                <w:sz w:val="24"/>
                <w:szCs w:val="24"/>
              </w:rPr>
              <w:t>A szénnél kisebb EN, atomrács, de félvezető, mikrocsipek, ötvözetek. SiO</w:t>
            </w:r>
            <w:r w:rsidRPr="00F12250">
              <w:rPr>
                <w:bCs/>
                <w:sz w:val="24"/>
                <w:szCs w:val="24"/>
                <w:vertAlign w:val="subscript"/>
              </w:rPr>
              <w:t>2</w:t>
            </w:r>
            <w:r w:rsidRPr="00F12250">
              <w:rPr>
                <w:bCs/>
                <w:sz w:val="24"/>
                <w:szCs w:val="24"/>
              </w:rPr>
              <w:t>: atomrács, kvarc, homok, drágakövek, szilikátásványok, kőzetek. Üveggyártás, vízüveg, építkezés. Szilikonok tulajdonságai és felhasználása.</w:t>
            </w:r>
          </w:p>
        </w:tc>
        <w:tc>
          <w:tcPr>
            <w:tcW w:w="3425" w:type="dxa"/>
          </w:tcPr>
          <w:p w:rsidR="00B001D6" w:rsidRPr="00F12250" w:rsidRDefault="00B001D6" w:rsidP="00F92A57">
            <w:pPr>
              <w:rPr>
                <w:bCs/>
                <w:sz w:val="24"/>
                <w:szCs w:val="24"/>
              </w:rPr>
            </w:pPr>
            <w:r w:rsidRPr="00F12250">
              <w:rPr>
                <w:bCs/>
                <w:sz w:val="24"/>
                <w:szCs w:val="24"/>
              </w:rPr>
              <w:t>Kiegyensúlyozott véleményalkotás a mesterséges anyagok alkalmazásának előnyeiről és hátrányairól.</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„vegyész virágoskertje”, „</w:t>
            </w:r>
            <w:proofErr w:type="spellStart"/>
            <w:r w:rsidRPr="00F12250">
              <w:rPr>
                <w:bCs/>
                <w:sz w:val="24"/>
                <w:szCs w:val="24"/>
              </w:rPr>
              <w:t>gyurmalin</w:t>
            </w:r>
            <w:proofErr w:type="spellEnd"/>
            <w:r w:rsidRPr="00F12250">
              <w:rPr>
                <w:bCs/>
                <w:sz w:val="24"/>
                <w:szCs w:val="24"/>
              </w:rPr>
              <w:t>” készítése. Információk az üveg újrahasznosításáról, a „szilikózisról”, a szilikon-protézisek előnyeiről és hátrányairól.</w:t>
            </w:r>
          </w:p>
        </w:tc>
        <w:tc>
          <w:tcPr>
            <w:tcW w:w="2382" w:type="dxa"/>
            <w:gridSpan w:val="2"/>
            <w:vMerge/>
          </w:tcPr>
          <w:p w:rsidR="00B001D6" w:rsidRPr="00F12250" w:rsidRDefault="00B001D6" w:rsidP="00F92A57">
            <w:pPr>
              <w:rPr>
                <w:b/>
                <w:bCs/>
                <w:sz w:val="24"/>
                <w:szCs w:val="24"/>
              </w:rPr>
            </w:pPr>
          </w:p>
        </w:tc>
      </w:tr>
      <w:tr w:rsidR="00B001D6" w:rsidRPr="00F12250" w:rsidTr="00071962">
        <w:tblPrEx>
          <w:tblBorders>
            <w:top w:val="none" w:sz="0" w:space="0" w:color="auto"/>
          </w:tblBorders>
        </w:tblPrEx>
        <w:tc>
          <w:tcPr>
            <w:tcW w:w="1852" w:type="dxa"/>
            <w:vAlign w:val="center"/>
          </w:tcPr>
          <w:p w:rsidR="00B001D6" w:rsidRPr="00F12250" w:rsidRDefault="00B001D6" w:rsidP="00F92A57">
            <w:pPr>
              <w:rPr>
                <w:b/>
                <w:bCs/>
                <w:sz w:val="24"/>
                <w:szCs w:val="24"/>
              </w:rPr>
            </w:pPr>
            <w:r w:rsidRPr="00F12250">
              <w:rPr>
                <w:b/>
                <w:bCs/>
                <w:sz w:val="24"/>
                <w:szCs w:val="24"/>
              </w:rPr>
              <w:t>Kulcsfogalmak/ fogalmak</w:t>
            </w:r>
          </w:p>
        </w:tc>
        <w:tc>
          <w:tcPr>
            <w:tcW w:w="7379" w:type="dxa"/>
            <w:gridSpan w:val="5"/>
          </w:tcPr>
          <w:p w:rsidR="00B001D6" w:rsidRPr="00F12250" w:rsidRDefault="00B001D6" w:rsidP="00F92A57">
            <w:pPr>
              <w:rPr>
                <w:bCs/>
                <w:sz w:val="24"/>
                <w:szCs w:val="24"/>
              </w:rPr>
            </w:pPr>
            <w:r w:rsidRPr="00F12250">
              <w:rPr>
                <w:bCs/>
                <w:sz w:val="24"/>
                <w:szCs w:val="24"/>
              </w:rPr>
              <w:t>Mesterséges szén, adszorpció, üvegházhatás, amorf, szilikát, szilikon.</w:t>
            </w:r>
          </w:p>
        </w:tc>
      </w:tr>
    </w:tbl>
    <w:p w:rsidR="00B001D6" w:rsidRPr="00F12250" w:rsidRDefault="00B001D6" w:rsidP="00F92A57">
      <w:pPr>
        <w:rPr>
          <w:bCs/>
          <w:sz w:val="24"/>
          <w:szCs w:val="24"/>
        </w:rPr>
      </w:pPr>
    </w:p>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70"/>
        <w:gridCol w:w="263"/>
        <w:gridCol w:w="1261"/>
        <w:gridCol w:w="3444"/>
        <w:gridCol w:w="1189"/>
        <w:gridCol w:w="1204"/>
      </w:tblGrid>
      <w:tr w:rsidR="00B001D6" w:rsidRPr="00F12250" w:rsidTr="00071962">
        <w:trPr>
          <w:trHeight w:val="20"/>
        </w:trPr>
        <w:tc>
          <w:tcPr>
            <w:tcW w:w="2133" w:type="dxa"/>
            <w:gridSpan w:val="2"/>
            <w:vAlign w:val="center"/>
          </w:tcPr>
          <w:p w:rsidR="00B001D6" w:rsidRPr="00F12250" w:rsidRDefault="00B001D6" w:rsidP="00F92A57">
            <w:pPr>
              <w:rPr>
                <w:b/>
                <w:bCs/>
                <w:sz w:val="24"/>
                <w:szCs w:val="24"/>
              </w:rPr>
            </w:pPr>
            <w:r w:rsidRPr="00F12250">
              <w:rPr>
                <w:b/>
                <w:bCs/>
                <w:sz w:val="24"/>
                <w:szCs w:val="24"/>
              </w:rPr>
              <w:t>Tematikai egység</w:t>
            </w:r>
          </w:p>
        </w:tc>
        <w:tc>
          <w:tcPr>
            <w:tcW w:w="5894" w:type="dxa"/>
            <w:gridSpan w:val="3"/>
            <w:vAlign w:val="center"/>
          </w:tcPr>
          <w:p w:rsidR="00B001D6" w:rsidRPr="00F12250" w:rsidRDefault="00B001D6" w:rsidP="00F92A57">
            <w:pPr>
              <w:rPr>
                <w:b/>
                <w:bCs/>
                <w:sz w:val="24"/>
                <w:szCs w:val="24"/>
              </w:rPr>
            </w:pPr>
            <w:r w:rsidRPr="00F12250">
              <w:rPr>
                <w:b/>
                <w:bCs/>
                <w:sz w:val="24"/>
                <w:szCs w:val="24"/>
              </w:rPr>
              <w:t>A szénhidrogének és halogénezett származékaik</w:t>
            </w:r>
          </w:p>
        </w:tc>
        <w:tc>
          <w:tcPr>
            <w:tcW w:w="1204" w:type="dxa"/>
            <w:vAlign w:val="center"/>
          </w:tcPr>
          <w:p w:rsidR="00B001D6" w:rsidRPr="00F12250" w:rsidRDefault="00B001D6" w:rsidP="00F92A57">
            <w:pPr>
              <w:rPr>
                <w:b/>
                <w:bCs/>
                <w:sz w:val="24"/>
                <w:szCs w:val="24"/>
              </w:rPr>
            </w:pPr>
            <w:r w:rsidRPr="00F12250">
              <w:rPr>
                <w:b/>
                <w:bCs/>
                <w:sz w:val="24"/>
                <w:szCs w:val="24"/>
              </w:rPr>
              <w:t>Órakeret 20 óra</w:t>
            </w:r>
          </w:p>
        </w:tc>
      </w:tr>
      <w:tr w:rsidR="00B001D6" w:rsidRPr="00F12250" w:rsidTr="00071962">
        <w:trPr>
          <w:trHeight w:val="20"/>
        </w:trPr>
        <w:tc>
          <w:tcPr>
            <w:tcW w:w="2133"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098" w:type="dxa"/>
            <w:gridSpan w:val="4"/>
          </w:tcPr>
          <w:p w:rsidR="00B001D6" w:rsidRPr="00F12250" w:rsidRDefault="00B001D6" w:rsidP="00F92A57">
            <w:pPr>
              <w:rPr>
                <w:bCs/>
                <w:sz w:val="24"/>
                <w:szCs w:val="24"/>
              </w:rPr>
            </w:pPr>
            <w:r w:rsidRPr="00F12250">
              <w:rPr>
                <w:bCs/>
                <w:sz w:val="24"/>
                <w:szCs w:val="24"/>
              </w:rPr>
              <w:t>A szén, a hidrogén, az oxigén és a nitrogén elektronszerkezete. Egyszeres és többszörös kovalens kötés, a molekulák alakja és polaritása, másodrendű kötések. Kémiai reakció, égés, reakcióhő, halogének, savas eső, „ózonlyuk”.</w:t>
            </w:r>
          </w:p>
        </w:tc>
      </w:tr>
      <w:tr w:rsidR="00B001D6" w:rsidRPr="00F12250" w:rsidTr="00071962">
        <w:trPr>
          <w:trHeight w:val="1078"/>
        </w:trPr>
        <w:tc>
          <w:tcPr>
            <w:tcW w:w="2133"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098" w:type="dxa"/>
            <w:gridSpan w:val="4"/>
            <w:noWrap/>
          </w:tcPr>
          <w:p w:rsidR="00B001D6" w:rsidRPr="00F12250" w:rsidRDefault="00B001D6" w:rsidP="00F92A57">
            <w:pPr>
              <w:rPr>
                <w:bCs/>
                <w:sz w:val="24"/>
                <w:szCs w:val="24"/>
              </w:rPr>
            </w:pPr>
            <w:r w:rsidRPr="00F12250">
              <w:rPr>
                <w:bCs/>
                <w:sz w:val="24"/>
                <w:szCs w:val="24"/>
              </w:rPr>
              <w:t>Tudománytörténeti szemlélet kialakítása. A szerves vegyületek csoportosításának, a vegyület, a modell és a képlet viszonyának, a konstitúció és az izoméria fogalmának értelmezése és alkalmazása. A szénhidrogének és halogénezett származékaik szerkezete, tulajdonságai, előfordulásuk és a felhasználásuk közötti kapcsolatok felismerése és alkalmazása. A felhasználás és a környezeti hatások közötti kapcsolat elemzése, a környezet- és egészségtudatos magatartás erősítése.</w:t>
            </w:r>
          </w:p>
        </w:tc>
      </w:tr>
      <w:tr w:rsidR="00B001D6" w:rsidRPr="00F12250" w:rsidTr="00071962">
        <w:tblPrEx>
          <w:tblCellMar>
            <w:left w:w="108" w:type="dxa"/>
            <w:right w:w="108" w:type="dxa"/>
          </w:tblCellMar>
        </w:tblPrEx>
        <w:trPr>
          <w:trHeight w:val="20"/>
        </w:trPr>
        <w:tc>
          <w:tcPr>
            <w:tcW w:w="3394" w:type="dxa"/>
            <w:gridSpan w:val="3"/>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444"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393"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blPrEx>
          <w:tblCellMar>
            <w:left w:w="108" w:type="dxa"/>
            <w:right w:w="108" w:type="dxa"/>
          </w:tblCellMar>
        </w:tblPrEx>
        <w:trPr>
          <w:trHeight w:val="20"/>
        </w:trPr>
        <w:tc>
          <w:tcPr>
            <w:tcW w:w="3394" w:type="dxa"/>
            <w:gridSpan w:val="3"/>
          </w:tcPr>
          <w:p w:rsidR="00B001D6" w:rsidRPr="00F12250" w:rsidRDefault="00B001D6" w:rsidP="00F92A57">
            <w:pPr>
              <w:rPr>
                <w:bCs/>
                <w:i/>
                <w:sz w:val="24"/>
                <w:szCs w:val="24"/>
              </w:rPr>
            </w:pPr>
            <w:r w:rsidRPr="00F12250">
              <w:rPr>
                <w:bCs/>
                <w:i/>
                <w:sz w:val="24"/>
                <w:szCs w:val="24"/>
              </w:rPr>
              <w:t>Bevezetés a szerves kémiába</w:t>
            </w:r>
          </w:p>
          <w:p w:rsidR="00B001D6" w:rsidRPr="00F12250" w:rsidRDefault="00B001D6" w:rsidP="00F92A57">
            <w:pPr>
              <w:rPr>
                <w:bCs/>
                <w:sz w:val="24"/>
                <w:szCs w:val="24"/>
              </w:rPr>
            </w:pPr>
            <w:r w:rsidRPr="00F12250">
              <w:rPr>
                <w:bCs/>
                <w:sz w:val="24"/>
                <w:szCs w:val="24"/>
              </w:rPr>
              <w:t xml:space="preserve">A szerves kémia tárgya (Berzelius, Wöhler), az </w:t>
            </w:r>
            <w:proofErr w:type="spellStart"/>
            <w:r w:rsidRPr="00F12250">
              <w:rPr>
                <w:bCs/>
                <w:sz w:val="24"/>
                <w:szCs w:val="24"/>
              </w:rPr>
              <w:t>organogén</w:t>
            </w:r>
            <w:proofErr w:type="spellEnd"/>
            <w:r w:rsidRPr="00F12250">
              <w:rPr>
                <w:bCs/>
                <w:sz w:val="24"/>
                <w:szCs w:val="24"/>
              </w:rPr>
              <w:t xml:space="preserve"> elemek (Lavoisier).</w:t>
            </w:r>
          </w:p>
          <w:p w:rsidR="00B001D6" w:rsidRPr="00F12250" w:rsidRDefault="00B001D6" w:rsidP="00F92A57">
            <w:pPr>
              <w:rPr>
                <w:bCs/>
                <w:sz w:val="24"/>
                <w:szCs w:val="24"/>
              </w:rPr>
            </w:pPr>
            <w:r w:rsidRPr="00F12250">
              <w:rPr>
                <w:bCs/>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p>
        </w:tc>
        <w:tc>
          <w:tcPr>
            <w:tcW w:w="3444" w:type="dxa"/>
          </w:tcPr>
          <w:p w:rsidR="00B001D6" w:rsidRPr="00F12250" w:rsidRDefault="00B001D6" w:rsidP="00F92A57">
            <w:pPr>
              <w:rPr>
                <w:bCs/>
                <w:sz w:val="24"/>
                <w:szCs w:val="24"/>
              </w:rPr>
            </w:pPr>
            <w:r w:rsidRPr="00F12250">
              <w:rPr>
                <w:bCs/>
                <w:sz w:val="24"/>
                <w:szCs w:val="24"/>
              </w:rPr>
              <w:t>Az anyagi világ egységességének elfogadása. A modell és képlet kapcsolatának rögzítése, képletírás. A nevek értelmezése.</w:t>
            </w:r>
          </w:p>
          <w:p w:rsidR="00B001D6" w:rsidRPr="00F12250" w:rsidRDefault="00B001D6" w:rsidP="00F92A57">
            <w:pPr>
              <w:rPr>
                <w:b/>
                <w:bCs/>
                <w:sz w:val="24"/>
                <w:szCs w:val="24"/>
              </w:rPr>
            </w:pPr>
            <w:r w:rsidRPr="00F12250">
              <w:rPr>
                <w:b/>
                <w:bCs/>
                <w:sz w:val="24"/>
                <w:szCs w:val="24"/>
              </w:rPr>
              <w:t>M:</w:t>
            </w:r>
            <w:r w:rsidRPr="00F12250">
              <w:rPr>
                <w:bCs/>
                <w:sz w:val="24"/>
                <w:szCs w:val="24"/>
              </w:rPr>
              <w:t xml:space="preserve">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93" w:type="dxa"/>
            <w:gridSpan w:val="2"/>
          </w:tcPr>
          <w:p w:rsidR="00B001D6" w:rsidRPr="00F12250" w:rsidRDefault="00B001D6" w:rsidP="00F92A57">
            <w:pPr>
              <w:rPr>
                <w:bCs/>
                <w:i/>
                <w:sz w:val="24"/>
                <w:szCs w:val="24"/>
              </w:rPr>
            </w:pPr>
            <w:r w:rsidRPr="00F12250">
              <w:rPr>
                <w:bCs/>
                <w:i/>
                <w:sz w:val="24"/>
                <w:szCs w:val="24"/>
              </w:rPr>
              <w:t>Biológia-egészségtan:</w:t>
            </w:r>
            <w:r w:rsidRPr="00F12250">
              <w:rPr>
                <w:bCs/>
                <w:sz w:val="24"/>
                <w:szCs w:val="24"/>
              </w:rPr>
              <w:t xml:space="preserve"> </w:t>
            </w:r>
            <w:proofErr w:type="spellStart"/>
            <w:r w:rsidRPr="00F12250">
              <w:rPr>
                <w:bCs/>
                <w:sz w:val="24"/>
                <w:szCs w:val="24"/>
              </w:rPr>
              <w:t>biogén</w:t>
            </w:r>
            <w:proofErr w:type="spellEnd"/>
            <w:r w:rsidRPr="00F12250">
              <w:rPr>
                <w:bCs/>
                <w:sz w:val="24"/>
                <w:szCs w:val="24"/>
              </w:rPr>
              <w:t xml:space="preserve"> elemek.</w:t>
            </w:r>
          </w:p>
        </w:tc>
      </w:tr>
      <w:tr w:rsidR="00B001D6" w:rsidRPr="00F12250" w:rsidTr="00071962">
        <w:tblPrEx>
          <w:tblCellMar>
            <w:left w:w="108" w:type="dxa"/>
            <w:right w:w="108" w:type="dxa"/>
          </w:tblCellMar>
        </w:tblPrEx>
        <w:trPr>
          <w:trHeight w:val="20"/>
        </w:trPr>
        <w:tc>
          <w:tcPr>
            <w:tcW w:w="3394" w:type="dxa"/>
            <w:gridSpan w:val="3"/>
          </w:tcPr>
          <w:p w:rsidR="00B001D6" w:rsidRPr="00F12250" w:rsidRDefault="00B001D6" w:rsidP="00F92A57">
            <w:pPr>
              <w:rPr>
                <w:bCs/>
                <w:i/>
                <w:sz w:val="24"/>
                <w:szCs w:val="24"/>
              </w:rPr>
            </w:pPr>
            <w:r w:rsidRPr="00F12250">
              <w:rPr>
                <w:bCs/>
                <w:i/>
                <w:sz w:val="24"/>
                <w:szCs w:val="24"/>
              </w:rPr>
              <w:lastRenderedPageBreak/>
              <w:t>A telített szénhidrogének</w:t>
            </w:r>
          </w:p>
          <w:p w:rsidR="00B001D6" w:rsidRPr="00F12250" w:rsidRDefault="00B001D6" w:rsidP="00F92A57">
            <w:pPr>
              <w:rPr>
                <w:bCs/>
                <w:sz w:val="24"/>
                <w:szCs w:val="24"/>
              </w:rPr>
            </w:pPr>
            <w:proofErr w:type="spellStart"/>
            <w:r w:rsidRPr="00F12250">
              <w:rPr>
                <w:bCs/>
                <w:sz w:val="24"/>
                <w:szCs w:val="24"/>
              </w:rPr>
              <w:t>Alkánok</w:t>
            </w:r>
            <w:proofErr w:type="spellEnd"/>
            <w:r w:rsidRPr="00F12250">
              <w:rPr>
                <w:bCs/>
                <w:sz w:val="24"/>
                <w:szCs w:val="24"/>
              </w:rPr>
              <w:t xml:space="preserve"> (paraffinok), </w:t>
            </w:r>
            <w:proofErr w:type="spellStart"/>
            <w:r w:rsidRPr="00F12250">
              <w:rPr>
                <w:bCs/>
                <w:sz w:val="24"/>
                <w:szCs w:val="24"/>
              </w:rPr>
              <w:t>cikloalkánok</w:t>
            </w:r>
            <w:proofErr w:type="spellEnd"/>
            <w:r w:rsidRPr="00F12250">
              <w:rPr>
                <w:bCs/>
                <w:sz w:val="24"/>
                <w:szCs w:val="24"/>
              </w:rPr>
              <w:t xml:space="preserve">, 1-8 szénatomos főlánccal rendelkező </w:t>
            </w:r>
            <w:proofErr w:type="spellStart"/>
            <w:r w:rsidRPr="00F12250">
              <w:rPr>
                <w:bCs/>
                <w:sz w:val="24"/>
                <w:szCs w:val="24"/>
              </w:rPr>
              <w:t>alkánok</w:t>
            </w:r>
            <w:proofErr w:type="spellEnd"/>
            <w:r w:rsidRPr="00F12250">
              <w:rPr>
                <w:bCs/>
                <w:sz w:val="24"/>
                <w:szCs w:val="24"/>
              </w:rPr>
              <w:t xml:space="preserve"> elnevezése, metil- és </w:t>
            </w:r>
            <w:proofErr w:type="spellStart"/>
            <w:r w:rsidRPr="00F12250">
              <w:rPr>
                <w:bCs/>
                <w:sz w:val="24"/>
                <w:szCs w:val="24"/>
              </w:rPr>
              <w:t>etilcsoport</w:t>
            </w:r>
            <w:proofErr w:type="spellEnd"/>
            <w:r w:rsidRPr="00F12250">
              <w:rPr>
                <w:bCs/>
                <w:sz w:val="24"/>
                <w:szCs w:val="24"/>
              </w:rPr>
              <w:t>, homológ sor, általános képlet.</w:t>
            </w:r>
          </w:p>
          <w:p w:rsidR="00B001D6" w:rsidRPr="00F12250" w:rsidRDefault="00B001D6" w:rsidP="00F92A57">
            <w:pPr>
              <w:rPr>
                <w:bCs/>
                <w:sz w:val="24"/>
                <w:szCs w:val="24"/>
              </w:rPr>
            </w:pPr>
            <w:r w:rsidRPr="00F12250">
              <w:rPr>
                <w:bCs/>
                <w:sz w:val="24"/>
                <w:szCs w:val="24"/>
              </w:rPr>
              <w:t xml:space="preserve">A nyílt láncú </w:t>
            </w:r>
            <w:proofErr w:type="spellStart"/>
            <w:r w:rsidRPr="00F12250">
              <w:rPr>
                <w:bCs/>
                <w:sz w:val="24"/>
                <w:szCs w:val="24"/>
              </w:rPr>
              <w:t>alkánok</w:t>
            </w:r>
            <w:proofErr w:type="spellEnd"/>
            <w:r w:rsidRPr="00F12250">
              <w:rPr>
                <w:bCs/>
                <w:sz w:val="24"/>
                <w:szCs w:val="24"/>
              </w:rPr>
              <w:t xml:space="preserve"> molekulaszerkezete, a </w:t>
            </w:r>
            <w:proofErr w:type="spellStart"/>
            <w:r w:rsidRPr="00F12250">
              <w:rPr>
                <w:bCs/>
                <w:sz w:val="24"/>
                <w:szCs w:val="24"/>
              </w:rPr>
              <w:t>ciklohexán</w:t>
            </w:r>
            <w:proofErr w:type="spellEnd"/>
            <w:r w:rsidRPr="00F12250">
              <w:rPr>
                <w:bCs/>
                <w:sz w:val="24"/>
                <w:szCs w:val="24"/>
              </w:rPr>
              <w:t xml:space="preserve"> konformációja. Apoláris molekulák, olvadás- és forráspont függése a moláris tömegtől. Égés, szubsztitúciós reakció halogénekkel, </w:t>
            </w:r>
            <w:proofErr w:type="spellStart"/>
            <w:r w:rsidRPr="00F12250">
              <w:rPr>
                <w:bCs/>
                <w:sz w:val="24"/>
                <w:szCs w:val="24"/>
              </w:rPr>
              <w:t>hőbontás</w:t>
            </w:r>
            <w:proofErr w:type="spellEnd"/>
            <w:r w:rsidRPr="00F12250">
              <w:rPr>
                <w:bCs/>
                <w:sz w:val="24"/>
                <w:szCs w:val="24"/>
              </w:rPr>
              <w:t>. A telített szénhidrogének előfordulása és felhasználása. A fosszilis energiahordozók problémái.</w:t>
            </w:r>
          </w:p>
        </w:tc>
        <w:tc>
          <w:tcPr>
            <w:tcW w:w="3444" w:type="dxa"/>
          </w:tcPr>
          <w:p w:rsidR="00B001D6" w:rsidRPr="00F12250" w:rsidRDefault="00B001D6" w:rsidP="00F92A57">
            <w:pPr>
              <w:rPr>
                <w:bCs/>
                <w:sz w:val="24"/>
                <w:szCs w:val="24"/>
              </w:rPr>
            </w:pPr>
            <w:r w:rsidRPr="00F12250">
              <w:rPr>
                <w:bCs/>
                <w:sz w:val="24"/>
                <w:szCs w:val="24"/>
              </w:rPr>
              <w:t>Veszélyes anyagok környezetterhelő felhasználása szükségességének belátása. A földgáz robbanási határértékeivel és fűtőértékével kapcsolatos számolások.</w:t>
            </w:r>
          </w:p>
          <w:p w:rsidR="00B001D6" w:rsidRPr="00F12250" w:rsidRDefault="00B001D6" w:rsidP="00F92A57">
            <w:pPr>
              <w:rPr>
                <w:b/>
                <w:bCs/>
                <w:sz w:val="24"/>
                <w:szCs w:val="24"/>
              </w:rPr>
            </w:pPr>
            <w:r w:rsidRPr="00F12250">
              <w:rPr>
                <w:b/>
                <w:bCs/>
                <w:sz w:val="24"/>
                <w:szCs w:val="24"/>
              </w:rPr>
              <w:t>M:</w:t>
            </w:r>
            <w:r w:rsidRPr="00F12250">
              <w:rPr>
                <w:bCs/>
                <w:sz w:val="24"/>
                <w:szCs w:val="24"/>
              </w:rPr>
              <w:t xml:space="preserve"> A vezetékes gáz, PB-gáz, sebbenzin, motorbenzin, lakkbenzin, dízelolaj, kenőolajok.</w:t>
            </w:r>
            <w:r w:rsidRPr="00F12250">
              <w:rPr>
                <w:b/>
                <w:bCs/>
                <w:sz w:val="24"/>
                <w:szCs w:val="24"/>
              </w:rPr>
              <w:t xml:space="preserve"> </w:t>
            </w:r>
            <w:r w:rsidRPr="00F12250">
              <w:rPr>
                <w:bCs/>
                <w:sz w:val="24"/>
                <w:szCs w:val="24"/>
              </w:rPr>
              <w:t xml:space="preserve">Molekulamodellek készítése. Kísérletek telített szénhidrogénekkel: pl. földgázzal felfújt mosószerhab égése és sebbenzin lángjának oltása, a </w:t>
            </w:r>
            <w:proofErr w:type="gramStart"/>
            <w:r w:rsidRPr="00F12250">
              <w:rPr>
                <w:bCs/>
                <w:sz w:val="24"/>
                <w:szCs w:val="24"/>
              </w:rPr>
              <w:t>sebbenzin</w:t>
            </w:r>
            <w:proofErr w:type="gramEnd"/>
            <w:r w:rsidRPr="00F12250">
              <w:rPr>
                <w:bCs/>
                <w:sz w:val="24"/>
                <w:szCs w:val="24"/>
              </w:rPr>
              <w:t xml:space="preserve"> mint apoláris oldószer.</w:t>
            </w:r>
            <w:r w:rsidRPr="00F12250">
              <w:rPr>
                <w:b/>
                <w:bCs/>
                <w:sz w:val="24"/>
                <w:szCs w:val="24"/>
              </w:rPr>
              <w:t xml:space="preserve"> </w:t>
            </w:r>
            <w:r w:rsidRPr="00F12250">
              <w:rPr>
                <w:bCs/>
                <w:sz w:val="24"/>
                <w:szCs w:val="24"/>
              </w:rPr>
              <w:t xml:space="preserve">Információk a kőolaj-feldolgozásról, az üzemanyagokról, az oktánszámról, a cetánszámról, a megújuló és a meg nem újuló energiaforrások előnyeiről és hátrányairól, a </w:t>
            </w:r>
            <w:proofErr w:type="spellStart"/>
            <w:r w:rsidRPr="00F12250">
              <w:rPr>
                <w:bCs/>
                <w:sz w:val="24"/>
                <w:szCs w:val="24"/>
              </w:rPr>
              <w:t>szteránvázas</w:t>
            </w:r>
            <w:proofErr w:type="spellEnd"/>
            <w:r w:rsidRPr="00F12250">
              <w:rPr>
                <w:bCs/>
                <w:sz w:val="24"/>
                <w:szCs w:val="24"/>
              </w:rPr>
              <w:t xml:space="preserve"> vegyületekről.</w:t>
            </w:r>
          </w:p>
        </w:tc>
        <w:tc>
          <w:tcPr>
            <w:tcW w:w="2393" w:type="dxa"/>
            <w:gridSpan w:val="2"/>
            <w:vMerge w:val="restart"/>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w:t>
            </w:r>
            <w:proofErr w:type="gramStart"/>
            <w:r w:rsidRPr="00F12250">
              <w:rPr>
                <w:bCs/>
                <w:sz w:val="24"/>
                <w:szCs w:val="24"/>
              </w:rPr>
              <w:t>etilén</w:t>
            </w:r>
            <w:proofErr w:type="gramEnd"/>
            <w:r w:rsidRPr="00F12250">
              <w:rPr>
                <w:bCs/>
                <w:sz w:val="24"/>
                <w:szCs w:val="24"/>
              </w:rPr>
              <w:t xml:space="preserve"> mint növényi hormon, rákkeltő és mutagén anyagok, levegőszennyezés, szmog, üvegházhatás, ózonpajzs, savas esők.</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olvadáspont, forráspont, forrás, kondenzáció, forráspontot befolyásoló külső tényezők, hő, </w:t>
            </w:r>
            <w:proofErr w:type="spellStart"/>
            <w:r w:rsidRPr="00F12250">
              <w:rPr>
                <w:bCs/>
                <w:sz w:val="24"/>
                <w:szCs w:val="24"/>
              </w:rPr>
              <w:t>energiamegmaradás</w:t>
            </w:r>
            <w:proofErr w:type="spellEnd"/>
            <w:r w:rsidRPr="00F12250">
              <w:rPr>
                <w:bCs/>
                <w:sz w:val="24"/>
                <w:szCs w:val="24"/>
              </w:rPr>
              <w:t>, elektromágneses sugárzás, poláros fény, a foton frekvenciája, szín és energia, üvegházhatás.</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Technika, életvitel és gyakorlat:</w:t>
            </w:r>
            <w:r w:rsidRPr="00F12250">
              <w:rPr>
                <w:bCs/>
                <w:sz w:val="24"/>
                <w:szCs w:val="24"/>
              </w:rPr>
              <w:t xml:space="preserve"> fűtés, tűzoltás, energiatermelés.</w:t>
            </w:r>
          </w:p>
          <w:p w:rsidR="00B001D6" w:rsidRPr="00F12250" w:rsidRDefault="00B001D6" w:rsidP="00F92A57">
            <w:pPr>
              <w:rPr>
                <w:bCs/>
                <w:i/>
                <w:sz w:val="24"/>
                <w:szCs w:val="24"/>
              </w:rPr>
            </w:pPr>
          </w:p>
          <w:p w:rsidR="00B001D6" w:rsidRPr="00F12250" w:rsidRDefault="00B001D6" w:rsidP="00F92A57">
            <w:pPr>
              <w:rPr>
                <w:bCs/>
                <w:sz w:val="24"/>
                <w:szCs w:val="24"/>
              </w:rPr>
            </w:pPr>
            <w:r w:rsidRPr="00F12250">
              <w:rPr>
                <w:bCs/>
                <w:i/>
                <w:sz w:val="24"/>
                <w:szCs w:val="24"/>
              </w:rPr>
              <w:t>Földrajz:</w:t>
            </w:r>
            <w:r w:rsidRPr="00F12250">
              <w:rPr>
                <w:b/>
                <w:bCs/>
                <w:sz w:val="24"/>
                <w:szCs w:val="24"/>
              </w:rPr>
              <w:t xml:space="preserve"> </w:t>
            </w:r>
            <w:r w:rsidRPr="00F12250">
              <w:rPr>
                <w:bCs/>
                <w:sz w:val="24"/>
                <w:szCs w:val="24"/>
              </w:rPr>
              <w:t>kőolaj- és földgázlelőhelyek, keletkezésük, energiaipar, kaucsukfa-ültetvények, levegőszennyezés, szmog, globális problémák, üvegházhatás, ózonlyuk, savas eső.</w:t>
            </w:r>
          </w:p>
        </w:tc>
      </w:tr>
      <w:tr w:rsidR="00B001D6" w:rsidRPr="00F12250" w:rsidTr="00071962">
        <w:tblPrEx>
          <w:tblCellMar>
            <w:left w:w="108" w:type="dxa"/>
            <w:right w:w="108" w:type="dxa"/>
          </w:tblCellMar>
        </w:tblPrEx>
        <w:trPr>
          <w:trHeight w:val="20"/>
        </w:trPr>
        <w:tc>
          <w:tcPr>
            <w:tcW w:w="3394" w:type="dxa"/>
            <w:gridSpan w:val="3"/>
          </w:tcPr>
          <w:p w:rsidR="00B001D6" w:rsidRPr="00F12250" w:rsidRDefault="00B001D6" w:rsidP="00F92A57">
            <w:pPr>
              <w:rPr>
                <w:bCs/>
                <w:i/>
                <w:sz w:val="24"/>
                <w:szCs w:val="24"/>
              </w:rPr>
            </w:pPr>
            <w:r w:rsidRPr="00F12250">
              <w:rPr>
                <w:bCs/>
                <w:i/>
                <w:sz w:val="24"/>
                <w:szCs w:val="24"/>
              </w:rPr>
              <w:t xml:space="preserve">Az </w:t>
            </w:r>
            <w:proofErr w:type="spellStart"/>
            <w:r w:rsidRPr="00F12250">
              <w:rPr>
                <w:bCs/>
                <w:i/>
                <w:sz w:val="24"/>
                <w:szCs w:val="24"/>
              </w:rPr>
              <w:t>alkének</w:t>
            </w:r>
            <w:proofErr w:type="spellEnd"/>
            <w:r w:rsidRPr="00F12250">
              <w:rPr>
                <w:bCs/>
                <w:i/>
                <w:sz w:val="24"/>
                <w:szCs w:val="24"/>
              </w:rPr>
              <w:t xml:space="preserve"> (olefinek)</w:t>
            </w:r>
          </w:p>
          <w:p w:rsidR="00B001D6" w:rsidRPr="00F12250" w:rsidRDefault="00B001D6" w:rsidP="00F92A57">
            <w:pPr>
              <w:rPr>
                <w:bCs/>
                <w:sz w:val="24"/>
                <w:szCs w:val="24"/>
              </w:rPr>
            </w:pPr>
            <w:r w:rsidRPr="00F12250">
              <w:rPr>
                <w:bCs/>
                <w:sz w:val="24"/>
                <w:szCs w:val="24"/>
              </w:rPr>
              <w:t>Elnevezésük 2-4 szénatomos főlánccal, általános képlet, molekulaszerkezet, geometriai izoméria. Égésük, addíciós reakciók, polimerizáció, PE és PP, tulajdonságaik. Az olefinek előállítása.</w:t>
            </w:r>
          </w:p>
        </w:tc>
        <w:tc>
          <w:tcPr>
            <w:tcW w:w="3444" w:type="dxa"/>
          </w:tcPr>
          <w:p w:rsidR="00B001D6" w:rsidRPr="00F12250" w:rsidRDefault="00B001D6" w:rsidP="00F92A57">
            <w:pPr>
              <w:rPr>
                <w:bCs/>
                <w:sz w:val="24"/>
                <w:szCs w:val="24"/>
              </w:rPr>
            </w:pPr>
            <w:r w:rsidRPr="00F12250">
              <w:rPr>
                <w:bCs/>
                <w:sz w:val="24"/>
                <w:szCs w:val="24"/>
              </w:rPr>
              <w:t>A háztartási műanyaghulladékok szelektív gyűjtése és újrahasznosítása.</w:t>
            </w:r>
          </w:p>
          <w:p w:rsidR="00B001D6" w:rsidRPr="00F12250" w:rsidRDefault="00B001D6" w:rsidP="00F92A57">
            <w:pPr>
              <w:rPr>
                <w:bCs/>
                <w:sz w:val="24"/>
                <w:szCs w:val="24"/>
              </w:rPr>
            </w:pPr>
            <w:r w:rsidRPr="00F12250">
              <w:rPr>
                <w:b/>
                <w:bCs/>
                <w:sz w:val="24"/>
                <w:szCs w:val="24"/>
              </w:rPr>
              <w:t xml:space="preserve">M: </w:t>
            </w:r>
            <w:r w:rsidRPr="00F12250">
              <w:rPr>
                <w:bCs/>
                <w:sz w:val="24"/>
                <w:szCs w:val="24"/>
              </w:rPr>
              <w:t xml:space="preserve">Az </w:t>
            </w:r>
            <w:proofErr w:type="spellStart"/>
            <w:r w:rsidRPr="00F12250">
              <w:rPr>
                <w:bCs/>
                <w:sz w:val="24"/>
                <w:szCs w:val="24"/>
              </w:rPr>
              <w:t>etén</w:t>
            </w:r>
            <w:proofErr w:type="spellEnd"/>
            <w:r w:rsidRPr="00F12250">
              <w:rPr>
                <w:bCs/>
                <w:sz w:val="24"/>
                <w:szCs w:val="24"/>
              </w:rPr>
              <w:t xml:space="preserve"> előállítása, égése, oldódás (hiánya) vízben, reakciója brómos vízzel. PE vagy PP égetése, használatuk problémái. Geometriai izomerek tanulmányozása modellen.</w:t>
            </w:r>
          </w:p>
        </w:tc>
        <w:tc>
          <w:tcPr>
            <w:tcW w:w="2393" w:type="dxa"/>
            <w:gridSpan w:val="2"/>
            <w:vMerge/>
          </w:tcPr>
          <w:p w:rsidR="00B001D6" w:rsidRPr="00F12250" w:rsidRDefault="00B001D6" w:rsidP="00F92A57">
            <w:pPr>
              <w:rPr>
                <w:bCs/>
                <w:sz w:val="24"/>
                <w:szCs w:val="24"/>
              </w:rPr>
            </w:pPr>
          </w:p>
        </w:tc>
      </w:tr>
      <w:tr w:rsidR="00B001D6" w:rsidRPr="00F12250" w:rsidTr="00071962">
        <w:tblPrEx>
          <w:tblCellMar>
            <w:left w:w="108" w:type="dxa"/>
            <w:right w:w="108" w:type="dxa"/>
          </w:tblCellMar>
        </w:tblPrEx>
        <w:trPr>
          <w:trHeight w:val="20"/>
        </w:trPr>
        <w:tc>
          <w:tcPr>
            <w:tcW w:w="3394" w:type="dxa"/>
            <w:gridSpan w:val="3"/>
          </w:tcPr>
          <w:p w:rsidR="00B001D6" w:rsidRPr="00F12250" w:rsidRDefault="00B001D6" w:rsidP="00F92A57">
            <w:pPr>
              <w:rPr>
                <w:bCs/>
                <w:i/>
                <w:sz w:val="24"/>
                <w:szCs w:val="24"/>
              </w:rPr>
            </w:pPr>
            <w:r w:rsidRPr="00F12250">
              <w:rPr>
                <w:bCs/>
                <w:i/>
                <w:sz w:val="24"/>
                <w:szCs w:val="24"/>
              </w:rPr>
              <w:t xml:space="preserve">A </w:t>
            </w:r>
            <w:proofErr w:type="spellStart"/>
            <w:r w:rsidRPr="00F12250">
              <w:rPr>
                <w:bCs/>
                <w:i/>
                <w:sz w:val="24"/>
                <w:szCs w:val="24"/>
              </w:rPr>
              <w:t>diének</w:t>
            </w:r>
            <w:proofErr w:type="spellEnd"/>
            <w:r w:rsidRPr="00F12250">
              <w:rPr>
                <w:bCs/>
                <w:i/>
                <w:sz w:val="24"/>
                <w:szCs w:val="24"/>
              </w:rPr>
              <w:t xml:space="preserve"> és a </w:t>
            </w:r>
            <w:proofErr w:type="spellStart"/>
            <w:r w:rsidRPr="00F12250">
              <w:rPr>
                <w:bCs/>
                <w:i/>
                <w:sz w:val="24"/>
                <w:szCs w:val="24"/>
              </w:rPr>
              <w:t>poliének</w:t>
            </w:r>
            <w:proofErr w:type="spellEnd"/>
          </w:p>
          <w:p w:rsidR="00B001D6" w:rsidRPr="00F12250" w:rsidRDefault="00B001D6" w:rsidP="00F92A57">
            <w:pPr>
              <w:rPr>
                <w:bCs/>
                <w:sz w:val="24"/>
                <w:szCs w:val="24"/>
              </w:rPr>
            </w:pPr>
            <w:r w:rsidRPr="00F12250">
              <w:rPr>
                <w:bCs/>
                <w:sz w:val="24"/>
                <w:szCs w:val="24"/>
              </w:rPr>
              <w:t xml:space="preserve">A buta-1,3-dién és az </w:t>
            </w:r>
            <w:proofErr w:type="spellStart"/>
            <w:r w:rsidRPr="00F12250">
              <w:rPr>
                <w:bCs/>
                <w:sz w:val="24"/>
                <w:szCs w:val="24"/>
              </w:rPr>
              <w:t>izoprén</w:t>
            </w:r>
            <w:proofErr w:type="spellEnd"/>
            <w:r w:rsidRPr="00F12250">
              <w:rPr>
                <w:bCs/>
                <w:sz w:val="24"/>
                <w:szCs w:val="24"/>
              </w:rPr>
              <w:t xml:space="preserve"> szerkezete, tulajdonságai. Polimerizáció, kaucsuk, vulkanizálás, a gumi és a műgumi szerkezete, előállítása, tulajdonságai. A </w:t>
            </w:r>
            <w:proofErr w:type="spellStart"/>
            <w:r w:rsidRPr="00F12250">
              <w:rPr>
                <w:bCs/>
                <w:sz w:val="24"/>
                <w:szCs w:val="24"/>
              </w:rPr>
              <w:t>karotinoidok</w:t>
            </w:r>
            <w:proofErr w:type="spellEnd"/>
            <w:r w:rsidRPr="00F12250">
              <w:rPr>
                <w:bCs/>
                <w:sz w:val="24"/>
                <w:szCs w:val="24"/>
              </w:rPr>
              <w:t>.</w:t>
            </w:r>
          </w:p>
        </w:tc>
        <w:tc>
          <w:tcPr>
            <w:tcW w:w="3444" w:type="dxa"/>
          </w:tcPr>
          <w:p w:rsidR="00B001D6" w:rsidRPr="00F12250" w:rsidRDefault="00B001D6" w:rsidP="00F92A57">
            <w:pPr>
              <w:rPr>
                <w:bCs/>
                <w:sz w:val="24"/>
                <w:szCs w:val="24"/>
              </w:rPr>
            </w:pPr>
            <w:r w:rsidRPr="00F12250">
              <w:rPr>
                <w:bCs/>
                <w:sz w:val="24"/>
                <w:szCs w:val="24"/>
              </w:rPr>
              <w:t>A természetes és mesterséges anyagok összehasonlítása, helyes életviteli, vásárlási szokások alapjainak megértése.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Gumi </w:t>
            </w:r>
            <w:proofErr w:type="spellStart"/>
            <w:r w:rsidRPr="00F12250">
              <w:rPr>
                <w:bCs/>
                <w:sz w:val="24"/>
                <w:szCs w:val="24"/>
              </w:rPr>
              <w:t>hőbontása</w:t>
            </w:r>
            <w:proofErr w:type="spellEnd"/>
            <w:r w:rsidRPr="00F12250">
              <w:rPr>
                <w:bCs/>
                <w:sz w:val="24"/>
                <w:szCs w:val="24"/>
              </w:rPr>
              <w:t xml:space="preserve">. Paradicsomlé reakciója brómos vízzel. Információk a hétköznapi gumitermékekről (pl. téli és nyári gumi, radír, rágógumi), használatuk környezetvédelmi problémáiról és a </w:t>
            </w:r>
            <w:proofErr w:type="spellStart"/>
            <w:r w:rsidRPr="00F12250">
              <w:rPr>
                <w:bCs/>
                <w:sz w:val="24"/>
                <w:szCs w:val="24"/>
              </w:rPr>
              <w:t>karotinoidokról</w:t>
            </w:r>
            <w:proofErr w:type="spellEnd"/>
            <w:r w:rsidRPr="00F12250">
              <w:rPr>
                <w:bCs/>
                <w:sz w:val="24"/>
                <w:szCs w:val="24"/>
              </w:rPr>
              <w:t>.</w:t>
            </w:r>
          </w:p>
        </w:tc>
        <w:tc>
          <w:tcPr>
            <w:tcW w:w="2393" w:type="dxa"/>
            <w:gridSpan w:val="2"/>
            <w:vMerge/>
          </w:tcPr>
          <w:p w:rsidR="00B001D6" w:rsidRPr="00F12250" w:rsidRDefault="00B001D6" w:rsidP="00F92A57">
            <w:pPr>
              <w:rPr>
                <w:bCs/>
                <w:sz w:val="24"/>
                <w:szCs w:val="24"/>
              </w:rPr>
            </w:pPr>
          </w:p>
        </w:tc>
      </w:tr>
      <w:tr w:rsidR="00B001D6" w:rsidRPr="00F12250" w:rsidTr="00071962">
        <w:tblPrEx>
          <w:tblCellMar>
            <w:left w:w="108" w:type="dxa"/>
            <w:right w:w="108" w:type="dxa"/>
          </w:tblCellMar>
        </w:tblPrEx>
        <w:trPr>
          <w:trHeight w:val="20"/>
        </w:trPr>
        <w:tc>
          <w:tcPr>
            <w:tcW w:w="3394" w:type="dxa"/>
            <w:gridSpan w:val="3"/>
          </w:tcPr>
          <w:p w:rsidR="00B001D6" w:rsidRPr="00F12250" w:rsidRDefault="00B001D6" w:rsidP="00F92A57">
            <w:pPr>
              <w:rPr>
                <w:bCs/>
                <w:i/>
                <w:sz w:val="24"/>
                <w:szCs w:val="24"/>
              </w:rPr>
            </w:pPr>
            <w:r w:rsidRPr="00F12250">
              <w:rPr>
                <w:bCs/>
                <w:i/>
                <w:sz w:val="24"/>
                <w:szCs w:val="24"/>
              </w:rPr>
              <w:t>Az acetilén</w:t>
            </w:r>
          </w:p>
          <w:p w:rsidR="00B001D6" w:rsidRPr="00F12250" w:rsidRDefault="00B001D6" w:rsidP="00F92A57">
            <w:pPr>
              <w:rPr>
                <w:bCs/>
                <w:sz w:val="24"/>
                <w:szCs w:val="24"/>
              </w:rPr>
            </w:pPr>
            <w:r w:rsidRPr="00F12250">
              <w:rPr>
                <w:bCs/>
                <w:sz w:val="24"/>
                <w:szCs w:val="24"/>
              </w:rPr>
              <w:t>Acetilén (</w:t>
            </w:r>
            <w:proofErr w:type="spellStart"/>
            <w:r w:rsidRPr="00F12250">
              <w:rPr>
                <w:bCs/>
                <w:sz w:val="24"/>
                <w:szCs w:val="24"/>
              </w:rPr>
              <w:t>etin</w:t>
            </w:r>
            <w:proofErr w:type="spellEnd"/>
            <w:r w:rsidRPr="00F12250">
              <w:rPr>
                <w:bCs/>
                <w:sz w:val="24"/>
                <w:szCs w:val="24"/>
              </w:rPr>
              <w:t>) szerkezete, tulajdonságai. Reakciói: égés, addíciós reakciók, előállítása, felhasználása.</w:t>
            </w:r>
          </w:p>
        </w:tc>
        <w:tc>
          <w:tcPr>
            <w:tcW w:w="3444" w:type="dxa"/>
          </w:tcPr>
          <w:p w:rsidR="00B001D6" w:rsidRPr="00F12250" w:rsidRDefault="00B001D6" w:rsidP="00F92A57">
            <w:pPr>
              <w:rPr>
                <w:bCs/>
                <w:sz w:val="24"/>
                <w:szCs w:val="24"/>
              </w:rPr>
            </w:pPr>
            <w:r w:rsidRPr="00F12250">
              <w:rPr>
                <w:bCs/>
                <w:sz w:val="24"/>
                <w:szCs w:val="24"/>
              </w:rPr>
              <w:t>Balesetvédelmi és munkabiztonsági szabályok betartása hegesztéskor.</w:t>
            </w:r>
          </w:p>
          <w:p w:rsidR="00B001D6" w:rsidRPr="00F12250" w:rsidRDefault="00B001D6" w:rsidP="00F92A57">
            <w:pPr>
              <w:rPr>
                <w:bCs/>
                <w:sz w:val="24"/>
                <w:szCs w:val="24"/>
              </w:rPr>
            </w:pPr>
            <w:r w:rsidRPr="00F12250">
              <w:rPr>
                <w:b/>
                <w:bCs/>
                <w:sz w:val="24"/>
                <w:szCs w:val="24"/>
              </w:rPr>
              <w:t xml:space="preserve">M: </w:t>
            </w:r>
            <w:r w:rsidRPr="00F12250">
              <w:rPr>
                <w:bCs/>
                <w:sz w:val="24"/>
                <w:szCs w:val="24"/>
              </w:rPr>
              <w:t>Acetilén előállítása, égetése, oldódás (hiánya) vízben, oldása acetonban, reakció brómos vízzel. Információk a karbidlámpa és a disszugáz használatáról.</w:t>
            </w:r>
          </w:p>
        </w:tc>
        <w:tc>
          <w:tcPr>
            <w:tcW w:w="2393" w:type="dxa"/>
            <w:gridSpan w:val="2"/>
            <w:vMerge/>
          </w:tcPr>
          <w:p w:rsidR="00B001D6" w:rsidRPr="00F12250" w:rsidRDefault="00B001D6" w:rsidP="00F92A57">
            <w:pPr>
              <w:rPr>
                <w:bCs/>
                <w:sz w:val="24"/>
                <w:szCs w:val="24"/>
              </w:rPr>
            </w:pPr>
          </w:p>
        </w:tc>
      </w:tr>
      <w:tr w:rsidR="00B001D6" w:rsidRPr="00F12250" w:rsidTr="00071962">
        <w:tblPrEx>
          <w:tblCellMar>
            <w:left w:w="108" w:type="dxa"/>
            <w:right w:w="108" w:type="dxa"/>
          </w:tblCellMar>
        </w:tblPrEx>
        <w:trPr>
          <w:trHeight w:val="20"/>
        </w:trPr>
        <w:tc>
          <w:tcPr>
            <w:tcW w:w="3394" w:type="dxa"/>
            <w:gridSpan w:val="3"/>
          </w:tcPr>
          <w:p w:rsidR="00B001D6" w:rsidRPr="00F12250" w:rsidRDefault="00B001D6" w:rsidP="00F92A57">
            <w:pPr>
              <w:rPr>
                <w:bCs/>
                <w:i/>
                <w:sz w:val="24"/>
                <w:szCs w:val="24"/>
              </w:rPr>
            </w:pPr>
            <w:r w:rsidRPr="00F12250">
              <w:rPr>
                <w:bCs/>
                <w:i/>
                <w:sz w:val="24"/>
                <w:szCs w:val="24"/>
              </w:rPr>
              <w:lastRenderedPageBreak/>
              <w:t>Az aromás szénhidrogének</w:t>
            </w:r>
          </w:p>
          <w:p w:rsidR="00B001D6" w:rsidRPr="00F12250" w:rsidRDefault="00B001D6" w:rsidP="00F92A57">
            <w:pPr>
              <w:rPr>
                <w:bCs/>
                <w:sz w:val="24"/>
                <w:szCs w:val="24"/>
              </w:rPr>
            </w:pPr>
            <w:r w:rsidRPr="00F12250">
              <w:rPr>
                <w:bCs/>
                <w:sz w:val="24"/>
                <w:szCs w:val="24"/>
              </w:rPr>
              <w:t>A benzol szerkezete (Kekulé), tulajdonságai, szubsztitúciója, (halogénezés, nitrálás), égése. Toluol (TNT), sztirol és polisztirol. A benzol előállítása. Aromás szénhidrogének felhasználása, biológiai hatása.</w:t>
            </w:r>
          </w:p>
        </w:tc>
        <w:tc>
          <w:tcPr>
            <w:tcW w:w="3444" w:type="dxa"/>
          </w:tcPr>
          <w:p w:rsidR="00B001D6" w:rsidRPr="00F12250" w:rsidRDefault="00B001D6" w:rsidP="00F92A57">
            <w:pPr>
              <w:rPr>
                <w:bCs/>
                <w:sz w:val="24"/>
                <w:szCs w:val="24"/>
              </w:rPr>
            </w:pPr>
            <w:r w:rsidRPr="00F12250">
              <w:rPr>
                <w:bCs/>
                <w:sz w:val="24"/>
                <w:szCs w:val="24"/>
              </w:rPr>
              <w:t>Az értéktelen kőszénkátrányból nyert értékes vegyipari alapanyagul szolgáló aromás szénhidrogének felhasználása, előnyök és veszélyek mérlegelése.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Polisztirol égetése. Információk a TNT-ről és a dohányfüstben lévő aromás vegyületekről.</w:t>
            </w:r>
          </w:p>
        </w:tc>
        <w:tc>
          <w:tcPr>
            <w:tcW w:w="2393" w:type="dxa"/>
            <w:gridSpan w:val="2"/>
            <w:vMerge/>
          </w:tcPr>
          <w:p w:rsidR="00B001D6" w:rsidRPr="00F12250" w:rsidRDefault="00B001D6" w:rsidP="00F92A57">
            <w:pPr>
              <w:rPr>
                <w:bCs/>
                <w:sz w:val="24"/>
                <w:szCs w:val="24"/>
              </w:rPr>
            </w:pPr>
          </w:p>
        </w:tc>
      </w:tr>
      <w:tr w:rsidR="00B001D6" w:rsidRPr="00F12250" w:rsidTr="00071962">
        <w:tblPrEx>
          <w:tblCellMar>
            <w:left w:w="108" w:type="dxa"/>
            <w:right w:w="108" w:type="dxa"/>
          </w:tblCellMar>
        </w:tblPrEx>
        <w:trPr>
          <w:trHeight w:val="20"/>
        </w:trPr>
        <w:tc>
          <w:tcPr>
            <w:tcW w:w="3394" w:type="dxa"/>
            <w:gridSpan w:val="3"/>
          </w:tcPr>
          <w:p w:rsidR="00B001D6" w:rsidRPr="00F12250" w:rsidRDefault="00B001D6" w:rsidP="00F92A57">
            <w:pPr>
              <w:rPr>
                <w:bCs/>
                <w:i/>
                <w:sz w:val="24"/>
                <w:szCs w:val="24"/>
              </w:rPr>
            </w:pPr>
            <w:r w:rsidRPr="00F12250">
              <w:rPr>
                <w:bCs/>
                <w:i/>
                <w:sz w:val="24"/>
                <w:szCs w:val="24"/>
              </w:rPr>
              <w:t>A halogéntartalmú szénhidrogének</w:t>
            </w:r>
          </w:p>
          <w:p w:rsidR="00B001D6" w:rsidRPr="00F12250" w:rsidRDefault="00B001D6" w:rsidP="00F92A57">
            <w:pPr>
              <w:rPr>
                <w:bCs/>
                <w:sz w:val="24"/>
                <w:szCs w:val="24"/>
              </w:rPr>
            </w:pPr>
            <w:r w:rsidRPr="00F12250">
              <w:rPr>
                <w:bCs/>
                <w:sz w:val="24"/>
                <w:szCs w:val="24"/>
              </w:rPr>
              <w:t xml:space="preserve">A halogéntartalmú szénhidrogének elnevezése, kis </w:t>
            </w:r>
            <w:proofErr w:type="spellStart"/>
            <w:r w:rsidRPr="00F12250">
              <w:rPr>
                <w:bCs/>
                <w:sz w:val="24"/>
                <w:szCs w:val="24"/>
              </w:rPr>
              <w:t>molekulapolaritás</w:t>
            </w:r>
            <w:proofErr w:type="spellEnd"/>
            <w:r w:rsidRPr="00F12250">
              <w:rPr>
                <w:bCs/>
                <w:sz w:val="24"/>
                <w:szCs w:val="24"/>
              </w:rPr>
              <w:t xml:space="preserve">, nagy moláris tömeg, gyúlékonyság hiánya, erős élettani hatás. </w:t>
            </w:r>
          </w:p>
          <w:p w:rsidR="00B001D6" w:rsidRPr="00F12250" w:rsidRDefault="00B001D6" w:rsidP="00F92A57">
            <w:pPr>
              <w:rPr>
                <w:bCs/>
                <w:sz w:val="24"/>
                <w:szCs w:val="24"/>
              </w:rPr>
            </w:pPr>
            <w:r w:rsidRPr="00F12250">
              <w:rPr>
                <w:bCs/>
                <w:sz w:val="24"/>
                <w:szCs w:val="24"/>
              </w:rPr>
              <w:t>A halogénszármazékok jelentősége.</w:t>
            </w:r>
          </w:p>
        </w:tc>
        <w:tc>
          <w:tcPr>
            <w:tcW w:w="3444" w:type="dxa"/>
          </w:tcPr>
          <w:p w:rsidR="00B001D6" w:rsidRPr="00F12250" w:rsidRDefault="00B001D6" w:rsidP="00F92A57">
            <w:pPr>
              <w:rPr>
                <w:bCs/>
                <w:sz w:val="24"/>
                <w:szCs w:val="24"/>
              </w:rPr>
            </w:pPr>
            <w:r w:rsidRPr="00F12250">
              <w:rPr>
                <w:bCs/>
                <w:sz w:val="24"/>
                <w:szCs w:val="24"/>
              </w:rPr>
              <w:t>A szerves halogénvegyületek környezetszennyezésével kapcsolatos szövegek, hírek kritikus, önálló elemzése.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PVC égetése, fagyasztás etil-kloriddal. Információk a halogénszármazékok felhasználásáról és problémáiról (teflon, DDT, HCH, PVC, </w:t>
            </w:r>
            <w:proofErr w:type="spellStart"/>
            <w:r w:rsidRPr="00F12250">
              <w:rPr>
                <w:bCs/>
                <w:sz w:val="24"/>
                <w:szCs w:val="24"/>
              </w:rPr>
              <w:t>teratogén</w:t>
            </w:r>
            <w:proofErr w:type="spellEnd"/>
            <w:r w:rsidRPr="00F12250">
              <w:rPr>
                <w:bCs/>
                <w:sz w:val="24"/>
                <w:szCs w:val="24"/>
              </w:rPr>
              <w:t xml:space="preserve"> és mutagén hatások, lassú lebomlás, </w:t>
            </w:r>
            <w:proofErr w:type="spellStart"/>
            <w:r w:rsidRPr="00F12250">
              <w:rPr>
                <w:bCs/>
                <w:sz w:val="24"/>
                <w:szCs w:val="24"/>
              </w:rPr>
              <w:t>bioakkumuláció</w:t>
            </w:r>
            <w:proofErr w:type="spellEnd"/>
            <w:r w:rsidRPr="00F12250">
              <w:rPr>
                <w:bCs/>
                <w:sz w:val="24"/>
                <w:szCs w:val="24"/>
              </w:rPr>
              <w:t>, savas eső, a freonok kapcsolata az ózonréteg vékonyodásával).</w:t>
            </w:r>
          </w:p>
        </w:tc>
        <w:tc>
          <w:tcPr>
            <w:tcW w:w="2393" w:type="dxa"/>
            <w:gridSpan w:val="2"/>
            <w:vMerge/>
          </w:tcPr>
          <w:p w:rsidR="00B001D6" w:rsidRPr="00F12250" w:rsidRDefault="00B001D6" w:rsidP="00F92A57">
            <w:pPr>
              <w:rPr>
                <w:bCs/>
                <w:sz w:val="24"/>
                <w:szCs w:val="24"/>
              </w:rPr>
            </w:pPr>
          </w:p>
        </w:tc>
      </w:tr>
      <w:tr w:rsidR="00B001D6" w:rsidRPr="00F12250" w:rsidTr="00071962">
        <w:trPr>
          <w:trHeight w:val="20"/>
        </w:trPr>
        <w:tc>
          <w:tcPr>
            <w:tcW w:w="1870" w:type="dxa"/>
            <w:vAlign w:val="center"/>
          </w:tcPr>
          <w:p w:rsidR="00B001D6" w:rsidRPr="00F12250" w:rsidRDefault="00B001D6" w:rsidP="00F92A57">
            <w:pPr>
              <w:rPr>
                <w:b/>
                <w:bCs/>
                <w:sz w:val="24"/>
                <w:szCs w:val="24"/>
              </w:rPr>
            </w:pPr>
            <w:r w:rsidRPr="00F12250">
              <w:rPr>
                <w:b/>
                <w:bCs/>
                <w:sz w:val="24"/>
                <w:szCs w:val="24"/>
              </w:rPr>
              <w:t>Kulcsfogalmak/ fogalmak</w:t>
            </w:r>
          </w:p>
        </w:tc>
        <w:tc>
          <w:tcPr>
            <w:tcW w:w="7361" w:type="dxa"/>
            <w:gridSpan w:val="5"/>
          </w:tcPr>
          <w:p w:rsidR="00B001D6" w:rsidRPr="00F12250" w:rsidRDefault="00B001D6" w:rsidP="00F92A57">
            <w:pPr>
              <w:rPr>
                <w:bCs/>
                <w:sz w:val="24"/>
                <w:szCs w:val="24"/>
              </w:rPr>
            </w:pPr>
            <w:r w:rsidRPr="00F12250">
              <w:rPr>
                <w:bCs/>
                <w:sz w:val="24"/>
                <w:szCs w:val="24"/>
              </w:rPr>
              <w:t xml:space="preserve">Szerves anyag, </w:t>
            </w:r>
            <w:proofErr w:type="spellStart"/>
            <w:r w:rsidRPr="00F12250">
              <w:rPr>
                <w:bCs/>
                <w:sz w:val="24"/>
                <w:szCs w:val="24"/>
              </w:rPr>
              <w:t>heteroatom</w:t>
            </w:r>
            <w:proofErr w:type="spellEnd"/>
            <w:r w:rsidRPr="00F12250">
              <w:rPr>
                <w:bCs/>
                <w:sz w:val="24"/>
                <w:szCs w:val="24"/>
              </w:rPr>
              <w:t xml:space="preserve">, konstitúció, izoméria, funkciós csoport, köznapi és tudományos név, telített, telítetlen, aromás vegyület, </w:t>
            </w:r>
            <w:proofErr w:type="spellStart"/>
            <w:r w:rsidRPr="00F12250">
              <w:rPr>
                <w:bCs/>
                <w:sz w:val="24"/>
                <w:szCs w:val="24"/>
              </w:rPr>
              <w:t>alkán</w:t>
            </w:r>
            <w:proofErr w:type="spellEnd"/>
            <w:r w:rsidRPr="00F12250">
              <w:rPr>
                <w:bCs/>
                <w:sz w:val="24"/>
                <w:szCs w:val="24"/>
              </w:rPr>
              <w:t xml:space="preserve">, homológ sor, szubsztitúció, </w:t>
            </w:r>
            <w:proofErr w:type="spellStart"/>
            <w:r w:rsidRPr="00F12250">
              <w:rPr>
                <w:bCs/>
                <w:sz w:val="24"/>
                <w:szCs w:val="24"/>
              </w:rPr>
              <w:t>alkén</w:t>
            </w:r>
            <w:proofErr w:type="spellEnd"/>
            <w:r w:rsidRPr="00F12250">
              <w:rPr>
                <w:bCs/>
                <w:sz w:val="24"/>
                <w:szCs w:val="24"/>
              </w:rPr>
              <w:t>, addíció, polimerizáció, műanyag.</w:t>
            </w:r>
          </w:p>
        </w:tc>
      </w:tr>
    </w:tbl>
    <w:p w:rsidR="00B001D6" w:rsidRDefault="00B001D6" w:rsidP="00F92A57">
      <w:pPr>
        <w:rPr>
          <w:bCs/>
          <w:sz w:val="24"/>
          <w:szCs w:val="24"/>
        </w:rPr>
      </w:pPr>
    </w:p>
    <w:p w:rsidR="00B001D6" w:rsidRDefault="00B001D6" w:rsidP="00F92A57">
      <w:pPr>
        <w:rPr>
          <w:bCs/>
          <w:sz w:val="24"/>
          <w:szCs w:val="24"/>
        </w:rPr>
      </w:pPr>
    </w:p>
    <w:p w:rsidR="00B001D6" w:rsidRDefault="00B001D6" w:rsidP="00F92A57">
      <w:pPr>
        <w:rPr>
          <w:bCs/>
          <w:sz w:val="24"/>
          <w:szCs w:val="24"/>
        </w:rPr>
      </w:pPr>
    </w:p>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47"/>
        <w:gridCol w:w="290"/>
        <w:gridCol w:w="1192"/>
        <w:gridCol w:w="3543"/>
        <w:gridCol w:w="1153"/>
        <w:gridCol w:w="1206"/>
      </w:tblGrid>
      <w:tr w:rsidR="00B001D6" w:rsidRPr="00F12250" w:rsidTr="00071962">
        <w:tc>
          <w:tcPr>
            <w:tcW w:w="2137" w:type="dxa"/>
            <w:gridSpan w:val="2"/>
            <w:vAlign w:val="center"/>
          </w:tcPr>
          <w:p w:rsidR="00B001D6" w:rsidRPr="00F12250" w:rsidRDefault="00B001D6" w:rsidP="00F92A57">
            <w:pPr>
              <w:rPr>
                <w:b/>
                <w:bCs/>
                <w:sz w:val="24"/>
                <w:szCs w:val="24"/>
              </w:rPr>
            </w:pPr>
            <w:r w:rsidRPr="00F12250">
              <w:rPr>
                <w:b/>
                <w:bCs/>
                <w:sz w:val="24"/>
                <w:szCs w:val="24"/>
              </w:rPr>
              <w:br w:type="page"/>
            </w:r>
            <w:r w:rsidRPr="00F12250">
              <w:rPr>
                <w:b/>
                <w:bCs/>
                <w:sz w:val="24"/>
                <w:szCs w:val="24"/>
              </w:rPr>
              <w:br w:type="page"/>
              <w:t>Tematikai egység</w:t>
            </w:r>
          </w:p>
        </w:tc>
        <w:tc>
          <w:tcPr>
            <w:tcW w:w="5888" w:type="dxa"/>
            <w:gridSpan w:val="3"/>
            <w:vAlign w:val="center"/>
          </w:tcPr>
          <w:p w:rsidR="00B001D6" w:rsidRPr="00F12250" w:rsidRDefault="00B001D6" w:rsidP="00F92A57">
            <w:pPr>
              <w:rPr>
                <w:b/>
                <w:bCs/>
                <w:sz w:val="24"/>
                <w:szCs w:val="24"/>
              </w:rPr>
            </w:pPr>
            <w:r w:rsidRPr="00F12250">
              <w:rPr>
                <w:b/>
                <w:bCs/>
                <w:sz w:val="24"/>
                <w:szCs w:val="24"/>
              </w:rPr>
              <w:t>Az oxigéntartalmú szerves vegyületek</w:t>
            </w:r>
          </w:p>
        </w:tc>
        <w:tc>
          <w:tcPr>
            <w:tcW w:w="1206" w:type="dxa"/>
            <w:vAlign w:val="center"/>
          </w:tcPr>
          <w:p w:rsidR="00B001D6" w:rsidRPr="00F12250" w:rsidRDefault="00B001D6" w:rsidP="00F92A57">
            <w:pPr>
              <w:rPr>
                <w:b/>
                <w:bCs/>
                <w:sz w:val="24"/>
                <w:szCs w:val="24"/>
              </w:rPr>
            </w:pPr>
            <w:r w:rsidRPr="00F12250">
              <w:rPr>
                <w:b/>
                <w:bCs/>
                <w:sz w:val="24"/>
                <w:szCs w:val="24"/>
              </w:rPr>
              <w:t>Órakeret 23 óra</w:t>
            </w:r>
          </w:p>
        </w:tc>
      </w:tr>
      <w:tr w:rsidR="00B001D6" w:rsidRPr="00F12250" w:rsidTr="00071962">
        <w:tc>
          <w:tcPr>
            <w:tcW w:w="2137"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094" w:type="dxa"/>
            <w:gridSpan w:val="4"/>
          </w:tcPr>
          <w:p w:rsidR="00B001D6" w:rsidRPr="00F12250" w:rsidRDefault="00B001D6" w:rsidP="00F92A57">
            <w:pPr>
              <w:rPr>
                <w:bCs/>
                <w:sz w:val="24"/>
                <w:szCs w:val="24"/>
              </w:rPr>
            </w:pPr>
            <w:r w:rsidRPr="00F12250">
              <w:rPr>
                <w:bCs/>
                <w:sz w:val="24"/>
                <w:szCs w:val="24"/>
              </w:rPr>
              <w:t xml:space="preserve">Hidrogénkötés, „hasonló a hasonlóban oldódik jól” elv, sav-bázis reakciók, erős és gyenge savak, hidrolízis, </w:t>
            </w:r>
            <w:proofErr w:type="spellStart"/>
            <w:r w:rsidRPr="00F12250">
              <w:rPr>
                <w:bCs/>
                <w:sz w:val="24"/>
                <w:szCs w:val="24"/>
              </w:rPr>
              <w:t>redoxireakciók</w:t>
            </w:r>
            <w:proofErr w:type="spellEnd"/>
            <w:r w:rsidRPr="00F12250">
              <w:rPr>
                <w:bCs/>
                <w:sz w:val="24"/>
                <w:szCs w:val="24"/>
              </w:rPr>
              <w:t>. A szerves vegyületek csoportosítása, a szénhidrogének elnevezése, homológ sor, funkciós csoport, izoméria, szubsztitúció, addíció, polimerizáció.</w:t>
            </w:r>
          </w:p>
        </w:tc>
      </w:tr>
      <w:tr w:rsidR="00B001D6" w:rsidRPr="00F12250" w:rsidTr="00071962">
        <w:tc>
          <w:tcPr>
            <w:tcW w:w="2137"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094" w:type="dxa"/>
            <w:gridSpan w:val="4"/>
          </w:tcPr>
          <w:p w:rsidR="00B001D6" w:rsidRPr="00F12250" w:rsidRDefault="00B001D6" w:rsidP="00F92A57">
            <w:pPr>
              <w:rPr>
                <w:bCs/>
                <w:sz w:val="24"/>
                <w:szCs w:val="24"/>
              </w:rPr>
            </w:pPr>
            <w:r w:rsidRPr="00F12250">
              <w:rPr>
                <w:bCs/>
                <w:sz w:val="24"/>
                <w:szCs w:val="24"/>
              </w:rPr>
              <w:t xml:space="preserve">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w:t>
            </w:r>
            <w:proofErr w:type="gramStart"/>
            <w:r w:rsidRPr="00F12250">
              <w:rPr>
                <w:bCs/>
                <w:sz w:val="24"/>
                <w:szCs w:val="24"/>
              </w:rPr>
              <w:t>cellulóz</w:t>
            </w:r>
            <w:proofErr w:type="gramEnd"/>
            <w:r w:rsidRPr="00F12250">
              <w:rPr>
                <w:bCs/>
                <w:sz w:val="24"/>
                <w:szCs w:val="24"/>
              </w:rPr>
              <w:t xml:space="preserve"> mint szálalapanyag gyakorlati jelentőségének ismerete.</w:t>
            </w:r>
          </w:p>
        </w:tc>
      </w:tr>
      <w:tr w:rsidR="00B001D6" w:rsidRPr="00F12250" w:rsidTr="00071962">
        <w:tc>
          <w:tcPr>
            <w:tcW w:w="3329" w:type="dxa"/>
            <w:gridSpan w:val="3"/>
            <w:tcBorders>
              <w:top w:val="nil"/>
            </w:tcBorders>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543" w:type="dxa"/>
            <w:tcBorders>
              <w:top w:val="nil"/>
            </w:tcBorders>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359" w:type="dxa"/>
            <w:gridSpan w:val="2"/>
            <w:tcBorders>
              <w:top w:val="nil"/>
            </w:tcBorders>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t>Az alkoholok</w:t>
            </w:r>
          </w:p>
          <w:p w:rsidR="00B001D6" w:rsidRPr="00F12250" w:rsidRDefault="00B001D6" w:rsidP="00F92A57">
            <w:pPr>
              <w:rPr>
                <w:bCs/>
                <w:sz w:val="24"/>
                <w:szCs w:val="24"/>
              </w:rPr>
            </w:pPr>
            <w:r w:rsidRPr="00F12250">
              <w:rPr>
                <w:bCs/>
                <w:sz w:val="24"/>
                <w:szCs w:val="24"/>
              </w:rPr>
              <w:t xml:space="preserve">Az alkoholok csoportosítása, elnevezésük. A metanol, az </w:t>
            </w:r>
            <w:r w:rsidRPr="00F12250">
              <w:rPr>
                <w:bCs/>
                <w:sz w:val="24"/>
                <w:szCs w:val="24"/>
              </w:rPr>
              <w:lastRenderedPageBreak/>
              <w:t xml:space="preserve">etanol, az </w:t>
            </w:r>
            <w:proofErr w:type="spellStart"/>
            <w:r w:rsidRPr="00F12250">
              <w:rPr>
                <w:bCs/>
                <w:sz w:val="24"/>
                <w:szCs w:val="24"/>
              </w:rPr>
              <w:t>etilén-glikol</w:t>
            </w:r>
            <w:proofErr w:type="spellEnd"/>
            <w:r w:rsidRPr="00F12250">
              <w:rPr>
                <w:bCs/>
                <w:sz w:val="24"/>
                <w:szCs w:val="24"/>
              </w:rPr>
              <w:t xml:space="preserve"> és a glicerin szerkezete és tulajdonságai, élettani hatása. Égésük, részleges oxidációjuk, semleges kémhatásuk, </w:t>
            </w:r>
            <w:proofErr w:type="spellStart"/>
            <w:r w:rsidRPr="00F12250">
              <w:rPr>
                <w:bCs/>
                <w:sz w:val="24"/>
                <w:szCs w:val="24"/>
              </w:rPr>
              <w:t>észterképződés</w:t>
            </w:r>
            <w:proofErr w:type="spellEnd"/>
            <w:r w:rsidRPr="00F12250">
              <w:rPr>
                <w:bCs/>
                <w:sz w:val="24"/>
                <w:szCs w:val="24"/>
              </w:rPr>
              <w:t>. Alkoholok, alkoholtartalmú italok előállítása. Denaturált szesz.</w:t>
            </w:r>
          </w:p>
        </w:tc>
        <w:tc>
          <w:tcPr>
            <w:tcW w:w="3543" w:type="dxa"/>
          </w:tcPr>
          <w:p w:rsidR="00B001D6" w:rsidRPr="00F12250" w:rsidRDefault="00B001D6" w:rsidP="00F92A57">
            <w:pPr>
              <w:rPr>
                <w:bCs/>
                <w:sz w:val="24"/>
                <w:szCs w:val="24"/>
              </w:rPr>
            </w:pPr>
            <w:r w:rsidRPr="00F12250">
              <w:rPr>
                <w:bCs/>
                <w:sz w:val="24"/>
                <w:szCs w:val="24"/>
              </w:rPr>
              <w:lastRenderedPageBreak/>
              <w:t xml:space="preserve">Alkoholos italok összetételére, véralkoholszintre, </w:t>
            </w:r>
            <w:proofErr w:type="spellStart"/>
            <w:r w:rsidRPr="00F12250">
              <w:rPr>
                <w:bCs/>
                <w:sz w:val="24"/>
                <w:szCs w:val="24"/>
              </w:rPr>
              <w:t>metanolmérgezésre</w:t>
            </w:r>
            <w:proofErr w:type="spellEnd"/>
            <w:r w:rsidRPr="00F12250">
              <w:rPr>
                <w:bCs/>
                <w:sz w:val="24"/>
                <w:szCs w:val="24"/>
              </w:rPr>
              <w:t xml:space="preserve"> vonatkozó </w:t>
            </w:r>
            <w:r w:rsidRPr="00F12250">
              <w:rPr>
                <w:bCs/>
                <w:sz w:val="24"/>
                <w:szCs w:val="24"/>
              </w:rPr>
              <w:lastRenderedPageBreak/>
              <w:t>számolások, egészségtudatos magatartás.</w:t>
            </w:r>
          </w:p>
          <w:p w:rsidR="00B001D6" w:rsidRPr="00F12250" w:rsidRDefault="00B001D6" w:rsidP="00F92A57">
            <w:pPr>
              <w:rPr>
                <w:bCs/>
                <w:sz w:val="24"/>
                <w:szCs w:val="24"/>
              </w:rPr>
            </w:pPr>
            <w:r w:rsidRPr="00F12250">
              <w:rPr>
                <w:b/>
                <w:bCs/>
                <w:sz w:val="24"/>
                <w:szCs w:val="24"/>
              </w:rPr>
              <w:t xml:space="preserve">M: </w:t>
            </w:r>
            <w:r w:rsidRPr="00F12250">
              <w:rPr>
                <w:bCs/>
                <w:sz w:val="24"/>
                <w:szCs w:val="24"/>
              </w:rPr>
              <w:t>Metanol vagy etanol égetése, oxidációja réz(II)</w:t>
            </w:r>
            <w:proofErr w:type="spellStart"/>
            <w:r w:rsidRPr="00F12250">
              <w:rPr>
                <w:bCs/>
                <w:sz w:val="24"/>
                <w:szCs w:val="24"/>
              </w:rPr>
              <w:t>-oxiddal</w:t>
            </w:r>
            <w:proofErr w:type="spellEnd"/>
            <w:r w:rsidRPr="00F12250">
              <w:rPr>
                <w:bCs/>
                <w:sz w:val="24"/>
                <w:szCs w:val="24"/>
              </w:rPr>
              <w:t xml:space="preserve">, alkoholok oldhatósága vízben, oldat kémhatása, </w:t>
            </w:r>
            <w:proofErr w:type="gramStart"/>
            <w:r w:rsidRPr="00F12250">
              <w:rPr>
                <w:bCs/>
                <w:sz w:val="24"/>
                <w:szCs w:val="24"/>
              </w:rPr>
              <w:t>etanol</w:t>
            </w:r>
            <w:proofErr w:type="gramEnd"/>
            <w:r w:rsidRPr="00F12250">
              <w:rPr>
                <w:bCs/>
                <w:sz w:val="24"/>
                <w:szCs w:val="24"/>
              </w:rPr>
              <w:t xml:space="preserve"> mint oldószer. Információk a </w:t>
            </w:r>
            <w:proofErr w:type="spellStart"/>
            <w:r w:rsidRPr="00F12250">
              <w:rPr>
                <w:bCs/>
                <w:sz w:val="24"/>
                <w:szCs w:val="24"/>
              </w:rPr>
              <w:t>bioetanolról</w:t>
            </w:r>
            <w:proofErr w:type="spellEnd"/>
            <w:r w:rsidRPr="00F12250">
              <w:rPr>
                <w:bCs/>
                <w:sz w:val="24"/>
                <w:szCs w:val="24"/>
              </w:rPr>
              <w:t xml:space="preserve">, a glicerin biológiai és kozmetikai jelentőségéről, az </w:t>
            </w:r>
            <w:proofErr w:type="spellStart"/>
            <w:r w:rsidRPr="00F12250">
              <w:rPr>
                <w:bCs/>
                <w:sz w:val="24"/>
                <w:szCs w:val="24"/>
              </w:rPr>
              <w:t>etilén-glikol</w:t>
            </w:r>
            <w:proofErr w:type="spellEnd"/>
            <w:r w:rsidRPr="00F12250">
              <w:rPr>
                <w:bCs/>
                <w:sz w:val="24"/>
                <w:szCs w:val="24"/>
              </w:rPr>
              <w:t xml:space="preserve"> mint fagyálló folyadék alkalmazásáról, mérgezésekről és borhamisításról.</w:t>
            </w:r>
          </w:p>
        </w:tc>
        <w:tc>
          <w:tcPr>
            <w:tcW w:w="2359" w:type="dxa"/>
            <w:gridSpan w:val="2"/>
          </w:tcPr>
          <w:p w:rsidR="00B001D6" w:rsidRPr="00F12250" w:rsidRDefault="00B001D6" w:rsidP="00F92A57">
            <w:pPr>
              <w:rPr>
                <w:bCs/>
                <w:sz w:val="24"/>
                <w:szCs w:val="24"/>
              </w:rPr>
            </w:pPr>
            <w:r w:rsidRPr="00F12250">
              <w:rPr>
                <w:bCs/>
                <w:i/>
                <w:sz w:val="24"/>
                <w:szCs w:val="24"/>
              </w:rPr>
              <w:lastRenderedPageBreak/>
              <w:t>Biológia-egészségtan:</w:t>
            </w:r>
            <w:r w:rsidRPr="00F12250">
              <w:rPr>
                <w:bCs/>
                <w:sz w:val="24"/>
                <w:szCs w:val="24"/>
              </w:rPr>
              <w:t xml:space="preserve"> az alkohol hatásai, erjedés.</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Fizika:</w:t>
            </w:r>
            <w:r w:rsidRPr="00F12250">
              <w:rPr>
                <w:bCs/>
                <w:sz w:val="24"/>
                <w:szCs w:val="24"/>
              </w:rPr>
              <w:t xml:space="preserve"> felületi feszültség.</w:t>
            </w: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lastRenderedPageBreak/>
              <w:t>A fenolok</w:t>
            </w:r>
          </w:p>
          <w:p w:rsidR="00B001D6" w:rsidRPr="00F12250" w:rsidRDefault="00B001D6" w:rsidP="00F92A57">
            <w:pPr>
              <w:rPr>
                <w:bCs/>
                <w:sz w:val="24"/>
                <w:szCs w:val="24"/>
              </w:rPr>
            </w:pPr>
            <w:r w:rsidRPr="00F12250">
              <w:rPr>
                <w:bCs/>
                <w:sz w:val="24"/>
                <w:szCs w:val="24"/>
              </w:rPr>
              <w:t xml:space="preserve">A fenol szerkezete és tulajdonságai. A fenol, mint gyenge sav, reakciója nátrium-hidroxiddal. A fenolok fertőtlenítő, mérgező hatása. A </w:t>
            </w:r>
            <w:proofErr w:type="gramStart"/>
            <w:r w:rsidRPr="00F12250">
              <w:rPr>
                <w:bCs/>
                <w:sz w:val="24"/>
                <w:szCs w:val="24"/>
              </w:rPr>
              <w:t>fenolok</w:t>
            </w:r>
            <w:proofErr w:type="gramEnd"/>
            <w:r w:rsidRPr="00F12250">
              <w:rPr>
                <w:bCs/>
                <w:sz w:val="24"/>
                <w:szCs w:val="24"/>
              </w:rPr>
              <w:t xml:space="preserve"> mint fontos vegyipari alapanyagok.</w:t>
            </w:r>
          </w:p>
        </w:tc>
        <w:tc>
          <w:tcPr>
            <w:tcW w:w="3543" w:type="dxa"/>
          </w:tcPr>
          <w:p w:rsidR="00B001D6" w:rsidRPr="00F12250" w:rsidRDefault="00B001D6" w:rsidP="00F92A57">
            <w:pPr>
              <w:rPr>
                <w:bCs/>
                <w:sz w:val="24"/>
                <w:szCs w:val="24"/>
              </w:rPr>
            </w:pPr>
            <w:r w:rsidRPr="00F12250">
              <w:rPr>
                <w:bCs/>
                <w:sz w:val="24"/>
                <w:szCs w:val="24"/>
              </w:rPr>
              <w:t>A szigorúan szabályozott körülmények közötti felhasználás szükségességének megértése.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Oldódásának pH-függése. Információk a fenol egykori („karbolsavként”) való alkalmazásról, a fenolok vízszennyező hatásáról.</w:t>
            </w:r>
          </w:p>
        </w:tc>
        <w:tc>
          <w:tcPr>
            <w:tcW w:w="2359" w:type="dxa"/>
            <w:gridSpan w:val="2"/>
            <w:vMerge w:val="restart"/>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dohányzás, cukorbetegség, biológiai oxidáció (citromsavciklus), Szent-Györgyi Albert.</w:t>
            </w: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t>Az éterek</w:t>
            </w:r>
          </w:p>
          <w:p w:rsidR="00B001D6" w:rsidRPr="00F12250" w:rsidRDefault="00B001D6" w:rsidP="00F92A57">
            <w:pPr>
              <w:rPr>
                <w:bCs/>
                <w:sz w:val="24"/>
                <w:szCs w:val="24"/>
              </w:rPr>
            </w:pPr>
            <w:r w:rsidRPr="00F12250">
              <w:rPr>
                <w:bCs/>
                <w:sz w:val="24"/>
                <w:szCs w:val="24"/>
              </w:rPr>
              <w:t xml:space="preserve">Az éterek elnevezése, szerkezete. A </w:t>
            </w:r>
            <w:proofErr w:type="spellStart"/>
            <w:r w:rsidRPr="00F12250">
              <w:rPr>
                <w:bCs/>
                <w:sz w:val="24"/>
                <w:szCs w:val="24"/>
              </w:rPr>
              <w:t>dietil-éter</w:t>
            </w:r>
            <w:proofErr w:type="spellEnd"/>
            <w:r w:rsidRPr="00F12250">
              <w:rPr>
                <w:bCs/>
                <w:sz w:val="24"/>
                <w:szCs w:val="24"/>
              </w:rPr>
              <w:t xml:space="preserve"> tulajdonságai, élettani hatása, felhasználása régen és most.</w:t>
            </w:r>
          </w:p>
        </w:tc>
        <w:tc>
          <w:tcPr>
            <w:tcW w:w="3543" w:type="dxa"/>
          </w:tcPr>
          <w:p w:rsidR="00B001D6" w:rsidRPr="00F12250" w:rsidRDefault="00B001D6" w:rsidP="00F92A57">
            <w:pPr>
              <w:rPr>
                <w:bCs/>
                <w:sz w:val="24"/>
                <w:szCs w:val="24"/>
              </w:rPr>
            </w:pPr>
            <w:r w:rsidRPr="00F12250">
              <w:rPr>
                <w:bCs/>
                <w:sz w:val="24"/>
                <w:szCs w:val="24"/>
              </w:rPr>
              <w:t>Munkabiztonsági szabályok ismerete és betartása.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w:t>
            </w:r>
            <w:proofErr w:type="spellStart"/>
            <w:r w:rsidRPr="00F12250">
              <w:rPr>
                <w:bCs/>
                <w:sz w:val="24"/>
                <w:szCs w:val="24"/>
              </w:rPr>
              <w:t>dietil-éter</w:t>
            </w:r>
            <w:proofErr w:type="spellEnd"/>
            <w:r w:rsidRPr="00F12250">
              <w:rPr>
                <w:bCs/>
                <w:sz w:val="24"/>
                <w:szCs w:val="24"/>
              </w:rPr>
              <w:t xml:space="preserve"> mint oldószer, gőzeinek meggyújtása. Információk az éteres altatásról.</w:t>
            </w:r>
          </w:p>
        </w:tc>
        <w:tc>
          <w:tcPr>
            <w:tcW w:w="2359" w:type="dxa"/>
            <w:gridSpan w:val="2"/>
            <w:vMerge/>
          </w:tcPr>
          <w:p w:rsidR="00B001D6" w:rsidRPr="00F12250" w:rsidRDefault="00B001D6" w:rsidP="00F92A57">
            <w:pPr>
              <w:rPr>
                <w:bCs/>
                <w:sz w:val="24"/>
                <w:szCs w:val="24"/>
              </w:rPr>
            </w:pP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t xml:space="preserve">Az </w:t>
            </w:r>
            <w:proofErr w:type="spellStart"/>
            <w:r w:rsidRPr="00F12250">
              <w:rPr>
                <w:bCs/>
                <w:i/>
                <w:sz w:val="24"/>
                <w:szCs w:val="24"/>
              </w:rPr>
              <w:t>oxovegyületek</w:t>
            </w:r>
            <w:proofErr w:type="spellEnd"/>
          </w:p>
          <w:p w:rsidR="00B001D6" w:rsidRPr="00F12250" w:rsidRDefault="00B001D6" w:rsidP="00F92A57">
            <w:pPr>
              <w:rPr>
                <w:bCs/>
                <w:sz w:val="24"/>
                <w:szCs w:val="24"/>
              </w:rPr>
            </w:pPr>
            <w:r w:rsidRPr="00F12250">
              <w:rPr>
                <w:bCs/>
                <w:sz w:val="24"/>
                <w:szCs w:val="24"/>
              </w:rPr>
              <w:t xml:space="preserve">Az aldehidek és a ketonok elnevezése, szerkezete, tulajdonságai, oxidálhatósága. </w:t>
            </w:r>
          </w:p>
          <w:p w:rsidR="00B001D6" w:rsidRPr="00F12250" w:rsidRDefault="00B001D6" w:rsidP="00F92A57">
            <w:pPr>
              <w:rPr>
                <w:bCs/>
                <w:sz w:val="24"/>
                <w:szCs w:val="24"/>
              </w:rPr>
            </w:pPr>
            <w:r w:rsidRPr="00F12250">
              <w:rPr>
                <w:bCs/>
                <w:sz w:val="24"/>
                <w:szCs w:val="24"/>
              </w:rPr>
              <w:t>A formaldehid felhasználása (formalin), mérgező hatása. Aceton, mint oldószer.</w:t>
            </w:r>
          </w:p>
        </w:tc>
        <w:tc>
          <w:tcPr>
            <w:tcW w:w="3543" w:type="dxa"/>
          </w:tcPr>
          <w:p w:rsidR="00B001D6" w:rsidRPr="00F12250" w:rsidRDefault="00B001D6" w:rsidP="00F92A57">
            <w:pPr>
              <w:rPr>
                <w:bCs/>
                <w:sz w:val="24"/>
                <w:szCs w:val="24"/>
              </w:rPr>
            </w:pPr>
            <w:r w:rsidRPr="00F12250">
              <w:rPr>
                <w:bCs/>
                <w:sz w:val="24"/>
                <w:szCs w:val="24"/>
              </w:rPr>
              <w:t xml:space="preserve">A </w:t>
            </w:r>
            <w:proofErr w:type="spellStart"/>
            <w:r w:rsidRPr="00F12250">
              <w:rPr>
                <w:bCs/>
                <w:sz w:val="24"/>
                <w:szCs w:val="24"/>
              </w:rPr>
              <w:t>formilcsoport</w:t>
            </w:r>
            <w:proofErr w:type="spellEnd"/>
            <w:r w:rsidRPr="00F12250">
              <w:rPr>
                <w:bCs/>
                <w:sz w:val="24"/>
                <w:szCs w:val="24"/>
              </w:rPr>
              <w:t xml:space="preserve"> és a </w:t>
            </w:r>
            <w:proofErr w:type="spellStart"/>
            <w:r w:rsidRPr="00F12250">
              <w:rPr>
                <w:bCs/>
                <w:sz w:val="24"/>
                <w:szCs w:val="24"/>
              </w:rPr>
              <w:t>ketocsoport</w:t>
            </w:r>
            <w:proofErr w:type="spellEnd"/>
            <w:r w:rsidRPr="00F12250">
              <w:rPr>
                <w:bCs/>
                <w:sz w:val="24"/>
                <w:szCs w:val="24"/>
              </w:rPr>
              <w:t xml:space="preserve"> reakciókészségbeli különbségének megértése.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Ezüsttükörpróba és Fehling-reakció formalinnal és acetonnal. </w:t>
            </w:r>
            <w:proofErr w:type="spellStart"/>
            <w:r w:rsidRPr="00F12250">
              <w:rPr>
                <w:bCs/>
                <w:sz w:val="24"/>
                <w:szCs w:val="24"/>
              </w:rPr>
              <w:t>Oldékonysági</w:t>
            </w:r>
            <w:proofErr w:type="spellEnd"/>
            <w:r w:rsidRPr="00F12250">
              <w:rPr>
                <w:bCs/>
                <w:sz w:val="24"/>
                <w:szCs w:val="24"/>
              </w:rPr>
              <w:t xml:space="preserve"> próbák acetonnal. Információ a formaldehid előfordulásáról dohányfüstben, és a nemi hormonokról.</w:t>
            </w:r>
          </w:p>
        </w:tc>
        <w:tc>
          <w:tcPr>
            <w:tcW w:w="2359" w:type="dxa"/>
            <w:gridSpan w:val="2"/>
            <w:vMerge/>
          </w:tcPr>
          <w:p w:rsidR="00B001D6" w:rsidRPr="00F12250" w:rsidRDefault="00B001D6" w:rsidP="00F92A57">
            <w:pPr>
              <w:rPr>
                <w:bCs/>
                <w:sz w:val="24"/>
                <w:szCs w:val="24"/>
              </w:rPr>
            </w:pPr>
          </w:p>
        </w:tc>
      </w:tr>
      <w:tr w:rsidR="00B001D6" w:rsidRPr="00F12250" w:rsidTr="00071962">
        <w:trPr>
          <w:trHeight w:val="358"/>
        </w:trPr>
        <w:tc>
          <w:tcPr>
            <w:tcW w:w="3329" w:type="dxa"/>
            <w:gridSpan w:val="3"/>
          </w:tcPr>
          <w:p w:rsidR="00B001D6" w:rsidRPr="00F12250" w:rsidRDefault="00B001D6" w:rsidP="00F92A57">
            <w:pPr>
              <w:rPr>
                <w:bCs/>
                <w:i/>
                <w:sz w:val="24"/>
                <w:szCs w:val="24"/>
              </w:rPr>
            </w:pPr>
            <w:r w:rsidRPr="00F12250">
              <w:rPr>
                <w:bCs/>
                <w:i/>
                <w:sz w:val="24"/>
                <w:szCs w:val="24"/>
              </w:rPr>
              <w:t>A karbonsavak és sóik</w:t>
            </w:r>
          </w:p>
          <w:p w:rsidR="00B001D6" w:rsidRPr="00F12250" w:rsidRDefault="00B001D6" w:rsidP="00F92A57">
            <w:pPr>
              <w:rPr>
                <w:bCs/>
                <w:sz w:val="24"/>
                <w:szCs w:val="24"/>
              </w:rPr>
            </w:pPr>
            <w:r w:rsidRPr="00F12250">
              <w:rPr>
                <w:bCs/>
                <w:sz w:val="24"/>
                <w:szCs w:val="24"/>
              </w:rPr>
              <w:t>A karbonsavak csoportosítása értékűség és a szénváz alapján, elnevezésük. Szerkezetük, fizikai és kémiai tulajdonságaik. A karbonsavak előfordulása, felhasználása, jelentősége.</w:t>
            </w:r>
          </w:p>
        </w:tc>
        <w:tc>
          <w:tcPr>
            <w:tcW w:w="3543" w:type="dxa"/>
          </w:tcPr>
          <w:p w:rsidR="00B001D6" w:rsidRPr="00F12250" w:rsidRDefault="00B001D6" w:rsidP="00F92A57">
            <w:pPr>
              <w:rPr>
                <w:bCs/>
                <w:sz w:val="24"/>
                <w:szCs w:val="24"/>
              </w:rPr>
            </w:pPr>
            <w:r w:rsidRPr="00F12250">
              <w:rPr>
                <w:bCs/>
                <w:sz w:val="24"/>
                <w:szCs w:val="24"/>
              </w:rPr>
              <w:t>Felismerés: a vegyületek élettani hatása nem az előállításuk módjától, hanem a szerkezetük által meghatározott tulajdonságaiktól függ.</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Karbonsavak közömbösítése, reakciójuk karbonátokkal, pezsgőtabletta porkeverékének készítése, </w:t>
            </w:r>
            <w:proofErr w:type="spellStart"/>
            <w:r w:rsidRPr="00F12250">
              <w:rPr>
                <w:bCs/>
                <w:sz w:val="24"/>
                <w:szCs w:val="24"/>
              </w:rPr>
              <w:t>karbonsavsók</w:t>
            </w:r>
            <w:proofErr w:type="spellEnd"/>
            <w:r w:rsidRPr="00F12250">
              <w:rPr>
                <w:bCs/>
                <w:sz w:val="24"/>
                <w:szCs w:val="24"/>
              </w:rPr>
              <w:t xml:space="preserve"> kémhatása. Információk Szent-Györgyi Albert és Görgey Artúr munkásságával, a C-vitaminnal, a karbonsavak élelmiszeripari jelentőségével, E-számaikkal és az ecetsavas ételek rézedényben való tárolásával kapcsolatban.</w:t>
            </w:r>
          </w:p>
        </w:tc>
        <w:tc>
          <w:tcPr>
            <w:tcW w:w="2359" w:type="dxa"/>
            <w:gridSpan w:val="2"/>
            <w:vMerge/>
          </w:tcPr>
          <w:p w:rsidR="00B001D6" w:rsidRPr="00F12250" w:rsidRDefault="00B001D6" w:rsidP="00F92A57">
            <w:pPr>
              <w:rPr>
                <w:bCs/>
                <w:sz w:val="24"/>
                <w:szCs w:val="24"/>
              </w:rPr>
            </w:pP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t>Az észterek</w:t>
            </w:r>
          </w:p>
          <w:p w:rsidR="00B001D6" w:rsidRPr="00F12250" w:rsidRDefault="00B001D6" w:rsidP="00F92A57">
            <w:pPr>
              <w:rPr>
                <w:bCs/>
                <w:sz w:val="24"/>
                <w:szCs w:val="24"/>
              </w:rPr>
            </w:pPr>
            <w:proofErr w:type="spellStart"/>
            <w:r w:rsidRPr="00F12250">
              <w:rPr>
                <w:bCs/>
                <w:sz w:val="24"/>
                <w:szCs w:val="24"/>
              </w:rPr>
              <w:t>Észterképződés</w:t>
            </w:r>
            <w:proofErr w:type="spellEnd"/>
            <w:r w:rsidRPr="00F12250">
              <w:rPr>
                <w:bCs/>
                <w:sz w:val="24"/>
                <w:szCs w:val="24"/>
              </w:rPr>
              <w:t xml:space="preserve"> alkoholokból és </w:t>
            </w:r>
            <w:r w:rsidRPr="00F12250">
              <w:rPr>
                <w:bCs/>
                <w:sz w:val="24"/>
                <w:szCs w:val="24"/>
              </w:rPr>
              <w:lastRenderedPageBreak/>
              <w:t xml:space="preserve">karbonsavakból, kondenzáció és hidrolízis. A </w:t>
            </w:r>
            <w:proofErr w:type="spellStart"/>
            <w:r w:rsidRPr="00F12250">
              <w:rPr>
                <w:bCs/>
                <w:sz w:val="24"/>
                <w:szCs w:val="24"/>
              </w:rPr>
              <w:t>gyümölcsészterek</w:t>
            </w:r>
            <w:proofErr w:type="spellEnd"/>
            <w:r w:rsidRPr="00F12250">
              <w:rPr>
                <w:bCs/>
                <w:sz w:val="24"/>
                <w:szCs w:val="24"/>
              </w:rPr>
              <w:t xml:space="preserve"> mint oldószerek, természetes és mesterséges íz- és illatanyagok. </w:t>
            </w:r>
          </w:p>
          <w:p w:rsidR="00B001D6" w:rsidRPr="00F12250" w:rsidRDefault="00B001D6" w:rsidP="00F92A57">
            <w:pPr>
              <w:rPr>
                <w:bCs/>
                <w:sz w:val="24"/>
                <w:szCs w:val="24"/>
              </w:rPr>
            </w:pPr>
            <w:r w:rsidRPr="00F12250">
              <w:rPr>
                <w:bCs/>
                <w:sz w:val="24"/>
                <w:szCs w:val="24"/>
              </w:rPr>
              <w:t>Viaszok és biológiai funkcióik.</w:t>
            </w:r>
          </w:p>
          <w:p w:rsidR="00B001D6" w:rsidRPr="00F12250" w:rsidRDefault="00B001D6" w:rsidP="00F92A57">
            <w:pPr>
              <w:rPr>
                <w:bCs/>
                <w:sz w:val="24"/>
                <w:szCs w:val="24"/>
              </w:rPr>
            </w:pPr>
            <w:r w:rsidRPr="00F12250">
              <w:rPr>
                <w:bCs/>
                <w:sz w:val="24"/>
                <w:szCs w:val="24"/>
              </w:rPr>
              <w:t>Zsírok és olajok szerkezete.</w:t>
            </w:r>
          </w:p>
          <w:p w:rsidR="00B001D6" w:rsidRPr="00F12250" w:rsidRDefault="00B001D6" w:rsidP="00F92A57">
            <w:pPr>
              <w:rPr>
                <w:bCs/>
                <w:sz w:val="24"/>
                <w:szCs w:val="24"/>
              </w:rPr>
            </w:pPr>
            <w:r w:rsidRPr="00F12250">
              <w:rPr>
                <w:bCs/>
                <w:sz w:val="24"/>
                <w:szCs w:val="24"/>
              </w:rPr>
              <w:t>Poliészterek, poliészter műszálak. Szervetlen savak észterei.</w:t>
            </w:r>
          </w:p>
        </w:tc>
        <w:tc>
          <w:tcPr>
            <w:tcW w:w="3543" w:type="dxa"/>
          </w:tcPr>
          <w:p w:rsidR="00B001D6" w:rsidRPr="00F12250" w:rsidRDefault="00B001D6" w:rsidP="00F92A57">
            <w:pPr>
              <w:rPr>
                <w:bCs/>
                <w:sz w:val="24"/>
                <w:szCs w:val="24"/>
              </w:rPr>
            </w:pPr>
            <w:r w:rsidRPr="00F12250">
              <w:rPr>
                <w:bCs/>
                <w:sz w:val="24"/>
                <w:szCs w:val="24"/>
              </w:rPr>
              <w:lastRenderedPageBreak/>
              <w:t>Egészséges táplálkozási szokások kialakítása.</w:t>
            </w:r>
          </w:p>
          <w:p w:rsidR="00B001D6" w:rsidRPr="00F12250" w:rsidRDefault="00B001D6" w:rsidP="00F92A57">
            <w:pPr>
              <w:rPr>
                <w:bCs/>
                <w:sz w:val="24"/>
                <w:szCs w:val="24"/>
              </w:rPr>
            </w:pPr>
            <w:r w:rsidRPr="00F12250">
              <w:rPr>
                <w:b/>
                <w:bCs/>
                <w:sz w:val="24"/>
                <w:szCs w:val="24"/>
              </w:rPr>
              <w:lastRenderedPageBreak/>
              <w:t xml:space="preserve">M: </w:t>
            </w:r>
            <w:r w:rsidRPr="00F12250">
              <w:rPr>
                <w:bCs/>
                <w:sz w:val="24"/>
                <w:szCs w:val="24"/>
              </w:rPr>
              <w:t xml:space="preserve">Etil-acetát előállítása, szaga, lúgos hidrolízise, </w:t>
            </w:r>
            <w:proofErr w:type="gramStart"/>
            <w:r w:rsidRPr="00F12250">
              <w:rPr>
                <w:bCs/>
                <w:sz w:val="24"/>
                <w:szCs w:val="24"/>
              </w:rPr>
              <w:t>észter</w:t>
            </w:r>
            <w:proofErr w:type="gramEnd"/>
            <w:r w:rsidRPr="00F12250">
              <w:rPr>
                <w:bCs/>
                <w:sz w:val="24"/>
                <w:szCs w:val="24"/>
              </w:rPr>
              <w:t xml:space="preserve"> mint oldószer. Zsírok és olajok reakciója brómos vízzel.</w:t>
            </w:r>
          </w:p>
          <w:p w:rsidR="00B001D6" w:rsidRPr="00F12250" w:rsidRDefault="00B001D6" w:rsidP="00F92A57">
            <w:pPr>
              <w:rPr>
                <w:bCs/>
                <w:sz w:val="24"/>
                <w:szCs w:val="24"/>
              </w:rPr>
            </w:pPr>
            <w:proofErr w:type="spellStart"/>
            <w:r w:rsidRPr="00F12250">
              <w:rPr>
                <w:bCs/>
                <w:sz w:val="24"/>
                <w:szCs w:val="24"/>
              </w:rPr>
              <w:t>Gyümölcsészterek</w:t>
            </w:r>
            <w:proofErr w:type="spellEnd"/>
            <w:r w:rsidRPr="00F12250">
              <w:rPr>
                <w:bCs/>
                <w:sz w:val="24"/>
                <w:szCs w:val="24"/>
              </w:rPr>
              <w:t xml:space="preserve"> szagának bemutatása. Állati zsiradékokkal, olajokkal, margarinokkal, transz-zsírsavakkal, többszörösen telítetlen zsírsavakkal és </w:t>
            </w:r>
            <w:proofErr w:type="spellStart"/>
            <w:r w:rsidRPr="00F12250">
              <w:rPr>
                <w:bCs/>
                <w:sz w:val="24"/>
                <w:szCs w:val="24"/>
              </w:rPr>
              <w:t>olesztrával</w:t>
            </w:r>
            <w:proofErr w:type="spellEnd"/>
            <w:r w:rsidRPr="00F12250">
              <w:rPr>
                <w:bCs/>
                <w:sz w:val="24"/>
                <w:szCs w:val="24"/>
              </w:rPr>
              <w:t xml:space="preserve">, az aszpirinnel és a kalmopyrinnel (Richter Gedeon), a biodízellel, a </w:t>
            </w:r>
            <w:proofErr w:type="spellStart"/>
            <w:r w:rsidRPr="00F12250">
              <w:rPr>
                <w:bCs/>
                <w:sz w:val="24"/>
                <w:szCs w:val="24"/>
              </w:rPr>
              <w:t>PET-palackokkal</w:t>
            </w:r>
            <w:proofErr w:type="spellEnd"/>
            <w:r w:rsidRPr="00F12250">
              <w:rPr>
                <w:bCs/>
                <w:sz w:val="24"/>
                <w:szCs w:val="24"/>
              </w:rPr>
              <w:t>, a nitroglicerinnel kapcsolatos információk.</w:t>
            </w:r>
          </w:p>
        </w:tc>
        <w:tc>
          <w:tcPr>
            <w:tcW w:w="2359" w:type="dxa"/>
            <w:gridSpan w:val="2"/>
            <w:vMerge w:val="restart"/>
          </w:tcPr>
          <w:p w:rsidR="00B001D6" w:rsidRPr="00F12250" w:rsidRDefault="00B001D6" w:rsidP="00F92A57">
            <w:pPr>
              <w:rPr>
                <w:bCs/>
                <w:sz w:val="24"/>
                <w:szCs w:val="24"/>
              </w:rPr>
            </w:pPr>
            <w:r w:rsidRPr="00F12250">
              <w:rPr>
                <w:bCs/>
                <w:i/>
                <w:sz w:val="24"/>
                <w:szCs w:val="24"/>
              </w:rPr>
              <w:lastRenderedPageBreak/>
              <w:t>Biológia-egészségtan:</w:t>
            </w:r>
            <w:r w:rsidRPr="00F12250">
              <w:rPr>
                <w:bCs/>
                <w:sz w:val="24"/>
                <w:szCs w:val="24"/>
              </w:rPr>
              <w:t xml:space="preserve"> </w:t>
            </w:r>
            <w:proofErr w:type="spellStart"/>
            <w:r w:rsidRPr="00F12250">
              <w:rPr>
                <w:bCs/>
                <w:sz w:val="24"/>
                <w:szCs w:val="24"/>
              </w:rPr>
              <w:t>lipidek</w:t>
            </w:r>
            <w:proofErr w:type="spellEnd"/>
            <w:r w:rsidRPr="00F12250">
              <w:rPr>
                <w:bCs/>
                <w:sz w:val="24"/>
                <w:szCs w:val="24"/>
              </w:rPr>
              <w:t xml:space="preserve">, sejthártya, </w:t>
            </w:r>
            <w:r w:rsidRPr="00F12250">
              <w:rPr>
                <w:bCs/>
                <w:sz w:val="24"/>
                <w:szCs w:val="24"/>
              </w:rPr>
              <w:lastRenderedPageBreak/>
              <w:t>táplálkozás.</w:t>
            </w:r>
          </w:p>
          <w:p w:rsidR="00B001D6" w:rsidRPr="00F12250" w:rsidRDefault="00B001D6" w:rsidP="00F92A57">
            <w:pPr>
              <w:rPr>
                <w:bCs/>
                <w:sz w:val="24"/>
                <w:szCs w:val="24"/>
              </w:rPr>
            </w:pPr>
            <w:r w:rsidRPr="00F12250">
              <w:rPr>
                <w:bCs/>
                <w:i/>
                <w:sz w:val="24"/>
                <w:szCs w:val="24"/>
              </w:rPr>
              <w:t>Történelem, társadalmi és állampolgári ismeretek:</w:t>
            </w:r>
            <w:r w:rsidRPr="00F12250">
              <w:rPr>
                <w:bCs/>
                <w:sz w:val="24"/>
                <w:szCs w:val="24"/>
              </w:rPr>
              <w:t xml:space="preserve"> Alfred Nobel.</w:t>
            </w: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lastRenderedPageBreak/>
              <w:t>A felületaktív anyagok, tisztítószerek</w:t>
            </w:r>
          </w:p>
          <w:p w:rsidR="00B001D6" w:rsidRPr="00F12250" w:rsidRDefault="00B001D6" w:rsidP="00F92A57">
            <w:pPr>
              <w:rPr>
                <w:bCs/>
                <w:sz w:val="24"/>
                <w:szCs w:val="24"/>
              </w:rPr>
            </w:pPr>
            <w:r w:rsidRPr="00F12250">
              <w:rPr>
                <w:bCs/>
                <w:sz w:val="24"/>
                <w:szCs w:val="24"/>
              </w:rPr>
              <w:t>A felületaktív anyagok szerkezete, típusai.</w:t>
            </w:r>
          </w:p>
          <w:p w:rsidR="00B001D6" w:rsidRPr="00F12250" w:rsidRDefault="00B001D6" w:rsidP="00F92A57">
            <w:pPr>
              <w:rPr>
                <w:bCs/>
                <w:sz w:val="24"/>
                <w:szCs w:val="24"/>
              </w:rPr>
            </w:pPr>
            <w:r w:rsidRPr="00F12250">
              <w:rPr>
                <w:bCs/>
                <w:sz w:val="24"/>
                <w:szCs w:val="24"/>
              </w:rPr>
              <w:t xml:space="preserve">Micella, habképzés, tisztító hatás, a vizes oldat pH-ja. Szappanfőzés. Felületaktív anyagok a kozmetikumokban, az élelmiszeriparban és a sejtekben. </w:t>
            </w:r>
          </w:p>
          <w:p w:rsidR="00B001D6" w:rsidRPr="00F12250" w:rsidRDefault="00B001D6" w:rsidP="00F92A57">
            <w:pPr>
              <w:rPr>
                <w:bCs/>
                <w:sz w:val="24"/>
                <w:szCs w:val="24"/>
              </w:rPr>
            </w:pPr>
            <w:r w:rsidRPr="00F12250">
              <w:rPr>
                <w:bCs/>
                <w:sz w:val="24"/>
                <w:szCs w:val="24"/>
              </w:rPr>
              <w:t>Tisztítószerek adalékanyagai.</w:t>
            </w:r>
          </w:p>
        </w:tc>
        <w:tc>
          <w:tcPr>
            <w:tcW w:w="3543" w:type="dxa"/>
          </w:tcPr>
          <w:p w:rsidR="00B001D6" w:rsidRPr="00F12250" w:rsidRDefault="00B001D6" w:rsidP="00F92A57">
            <w:pPr>
              <w:rPr>
                <w:bCs/>
                <w:sz w:val="24"/>
                <w:szCs w:val="24"/>
              </w:rPr>
            </w:pPr>
            <w:r w:rsidRPr="00F12250">
              <w:rPr>
                <w:bCs/>
                <w:sz w:val="24"/>
                <w:szCs w:val="24"/>
              </w:rPr>
              <w:t>A felületaktív anyagok használatával kapcsolatos helyes szokások kialakítása.</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A „fuldokló kacsa”</w:t>
            </w:r>
            <w:proofErr w:type="spellStart"/>
            <w:r w:rsidRPr="00F12250">
              <w:rPr>
                <w:bCs/>
                <w:sz w:val="24"/>
                <w:szCs w:val="24"/>
              </w:rPr>
              <w:t>-kísérlet</w:t>
            </w:r>
            <w:proofErr w:type="spellEnd"/>
            <w:r w:rsidRPr="00F12250">
              <w:rPr>
                <w:bCs/>
                <w:sz w:val="24"/>
                <w:szCs w:val="24"/>
              </w:rPr>
              <w:t xml:space="preserve">, felületi hártya keletkezésének bemutatása, szilárd és folyékony szappanok kémhatásának vizsgálata, szappanok habzásának függése a vízkeménységtől és a </w:t>
            </w:r>
            <w:proofErr w:type="spellStart"/>
            <w:r w:rsidRPr="00F12250">
              <w:rPr>
                <w:bCs/>
                <w:sz w:val="24"/>
                <w:szCs w:val="24"/>
              </w:rPr>
              <w:t>pH-tól</w:t>
            </w:r>
            <w:proofErr w:type="spellEnd"/>
            <w:r w:rsidRPr="00F12250">
              <w:rPr>
                <w:bCs/>
                <w:sz w:val="24"/>
                <w:szCs w:val="24"/>
              </w:rPr>
              <w:t>. Információk szilárd és folyékony tisztítószerekről és a velük kapcsolatos környezetvédelmi problémákról.</w:t>
            </w:r>
          </w:p>
        </w:tc>
        <w:tc>
          <w:tcPr>
            <w:tcW w:w="2359" w:type="dxa"/>
            <w:gridSpan w:val="2"/>
            <w:vMerge/>
          </w:tcPr>
          <w:p w:rsidR="00B001D6" w:rsidRPr="00F12250" w:rsidRDefault="00B001D6" w:rsidP="00F92A57">
            <w:pPr>
              <w:rPr>
                <w:bCs/>
                <w:sz w:val="24"/>
                <w:szCs w:val="24"/>
              </w:rPr>
            </w:pP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t>A szénhidrátok</w:t>
            </w:r>
          </w:p>
          <w:p w:rsidR="00B001D6" w:rsidRPr="00F12250" w:rsidRDefault="00B001D6" w:rsidP="00F92A57">
            <w:pPr>
              <w:rPr>
                <w:bCs/>
                <w:i/>
                <w:sz w:val="24"/>
                <w:szCs w:val="24"/>
              </w:rPr>
            </w:pPr>
            <w:r w:rsidRPr="00F12250">
              <w:rPr>
                <w:bCs/>
                <w:sz w:val="24"/>
                <w:szCs w:val="24"/>
              </w:rPr>
              <w:t xml:space="preserve">A szénhidrátok előfordulása, összegképlete, csoportosítása: </w:t>
            </w:r>
            <w:proofErr w:type="spellStart"/>
            <w:r w:rsidRPr="00F12250">
              <w:rPr>
                <w:bCs/>
                <w:sz w:val="24"/>
                <w:szCs w:val="24"/>
              </w:rPr>
              <w:t>mono-</w:t>
            </w:r>
            <w:proofErr w:type="spellEnd"/>
            <w:r w:rsidRPr="00F12250">
              <w:rPr>
                <w:bCs/>
                <w:sz w:val="24"/>
                <w:szCs w:val="24"/>
              </w:rPr>
              <w:t xml:space="preserve">, di- és </w:t>
            </w:r>
            <w:proofErr w:type="spellStart"/>
            <w:r w:rsidRPr="00F12250">
              <w:rPr>
                <w:bCs/>
                <w:sz w:val="24"/>
                <w:szCs w:val="24"/>
              </w:rPr>
              <w:t>poliszacharidok</w:t>
            </w:r>
            <w:proofErr w:type="spellEnd"/>
            <w:r w:rsidRPr="00F12250">
              <w:rPr>
                <w:bCs/>
                <w:sz w:val="24"/>
                <w:szCs w:val="24"/>
              </w:rPr>
              <w:t xml:space="preserve">. Szerkezet, íz és oldhatóság kapcsolata. </w:t>
            </w:r>
          </w:p>
        </w:tc>
        <w:tc>
          <w:tcPr>
            <w:tcW w:w="3543" w:type="dxa"/>
          </w:tcPr>
          <w:p w:rsidR="00B001D6" w:rsidRPr="00F12250" w:rsidRDefault="00B001D6" w:rsidP="00F92A57">
            <w:pPr>
              <w:rPr>
                <w:b/>
                <w:bCs/>
                <w:sz w:val="24"/>
                <w:szCs w:val="24"/>
              </w:rPr>
            </w:pPr>
            <w:r w:rsidRPr="00F12250">
              <w:rPr>
                <w:bCs/>
                <w:sz w:val="24"/>
                <w:szCs w:val="24"/>
              </w:rPr>
              <w:t>Felismerés: a kémiai szempontból hasonló összetételű anyagoknak is lehetnek nagyon különböző tulajdonságai, és fordítva.</w:t>
            </w:r>
          </w:p>
          <w:p w:rsidR="00B001D6" w:rsidRPr="00F12250" w:rsidRDefault="00B001D6" w:rsidP="00F92A57">
            <w:pPr>
              <w:rPr>
                <w:bCs/>
                <w:sz w:val="24"/>
                <w:szCs w:val="24"/>
              </w:rPr>
            </w:pPr>
            <w:r w:rsidRPr="00F12250">
              <w:rPr>
                <w:b/>
                <w:bCs/>
                <w:sz w:val="24"/>
                <w:szCs w:val="24"/>
              </w:rPr>
              <w:t xml:space="preserve">M: </w:t>
            </w:r>
            <w:r w:rsidRPr="00F12250">
              <w:rPr>
                <w:bCs/>
                <w:sz w:val="24"/>
                <w:szCs w:val="24"/>
              </w:rPr>
              <w:t xml:space="preserve">Kristálycukor és papír elszenesítése kénsavval. A </w:t>
            </w:r>
            <w:proofErr w:type="spellStart"/>
            <w:r w:rsidRPr="00F12250">
              <w:rPr>
                <w:bCs/>
                <w:sz w:val="24"/>
                <w:szCs w:val="24"/>
              </w:rPr>
              <w:t>kiralitás</w:t>
            </w:r>
            <w:proofErr w:type="spellEnd"/>
            <w:r w:rsidRPr="00F12250">
              <w:rPr>
                <w:bCs/>
                <w:sz w:val="24"/>
                <w:szCs w:val="24"/>
              </w:rPr>
              <w:t xml:space="preserve"> modellezése, kezek és kesztyűk viszonya. Információk a cukorpótló édesítőszerekről és a </w:t>
            </w:r>
            <w:proofErr w:type="spellStart"/>
            <w:r w:rsidRPr="00F12250">
              <w:rPr>
                <w:bCs/>
                <w:sz w:val="24"/>
                <w:szCs w:val="24"/>
              </w:rPr>
              <w:t>kiralitás</w:t>
            </w:r>
            <w:proofErr w:type="spellEnd"/>
            <w:r w:rsidRPr="00F12250">
              <w:rPr>
                <w:bCs/>
                <w:sz w:val="24"/>
                <w:szCs w:val="24"/>
              </w:rPr>
              <w:t xml:space="preserve"> jelentőségéről (pl. cukrok, aminosavak, </w:t>
            </w:r>
            <w:proofErr w:type="spellStart"/>
            <w:r w:rsidRPr="00F12250">
              <w:rPr>
                <w:bCs/>
                <w:sz w:val="24"/>
                <w:szCs w:val="24"/>
              </w:rPr>
              <w:t>Contergan-</w:t>
            </w:r>
            <w:proofErr w:type="spellEnd"/>
            <w:r w:rsidRPr="00F12250">
              <w:rPr>
                <w:bCs/>
                <w:sz w:val="24"/>
                <w:szCs w:val="24"/>
              </w:rPr>
              <w:t xml:space="preserve"> katasztrófa).</w:t>
            </w:r>
          </w:p>
        </w:tc>
        <w:tc>
          <w:tcPr>
            <w:tcW w:w="2359" w:type="dxa"/>
            <w:gridSpan w:val="2"/>
            <w:vMerge w:val="restart"/>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a szénhidrátok emésztése, biológiai oxidáció és fotoszintézis, növényi sejtfal, tápanyag, ízérzékelés, vércukorszint.</w:t>
            </w:r>
          </w:p>
          <w:p w:rsidR="00B001D6" w:rsidRPr="00F12250" w:rsidRDefault="00B001D6" w:rsidP="00F92A57">
            <w:pPr>
              <w:rPr>
                <w:bCs/>
                <w:sz w:val="24"/>
                <w:szCs w:val="24"/>
              </w:rPr>
            </w:pPr>
          </w:p>
          <w:p w:rsidR="00B001D6" w:rsidRPr="00F12250" w:rsidRDefault="00B001D6" w:rsidP="00F92A57">
            <w:pPr>
              <w:rPr>
                <w:bCs/>
                <w:sz w:val="24"/>
                <w:szCs w:val="24"/>
              </w:rPr>
            </w:pPr>
            <w:r w:rsidRPr="00F12250">
              <w:rPr>
                <w:bCs/>
                <w:i/>
                <w:sz w:val="24"/>
                <w:szCs w:val="24"/>
              </w:rPr>
              <w:t>Történelem, társadalmi és állampolgári ismeretek:</w:t>
            </w:r>
            <w:r w:rsidRPr="00F12250">
              <w:rPr>
                <w:bCs/>
                <w:sz w:val="24"/>
                <w:szCs w:val="24"/>
              </w:rPr>
              <w:t xml:space="preserve"> a papír.</w:t>
            </w: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t xml:space="preserve">A </w:t>
            </w:r>
            <w:proofErr w:type="spellStart"/>
            <w:r w:rsidRPr="00F12250">
              <w:rPr>
                <w:bCs/>
                <w:i/>
                <w:sz w:val="24"/>
                <w:szCs w:val="24"/>
              </w:rPr>
              <w:t>monoszacharidok</w:t>
            </w:r>
            <w:proofErr w:type="spellEnd"/>
          </w:p>
          <w:p w:rsidR="00B001D6" w:rsidRPr="00F12250" w:rsidRDefault="00B001D6" w:rsidP="00F92A57">
            <w:pPr>
              <w:rPr>
                <w:bCs/>
                <w:sz w:val="24"/>
                <w:szCs w:val="24"/>
              </w:rPr>
            </w:pPr>
            <w:r w:rsidRPr="00F12250">
              <w:rPr>
                <w:bCs/>
                <w:sz w:val="24"/>
                <w:szCs w:val="24"/>
              </w:rPr>
              <w:t xml:space="preserve">A </w:t>
            </w:r>
            <w:proofErr w:type="spellStart"/>
            <w:r w:rsidRPr="00F12250">
              <w:rPr>
                <w:bCs/>
                <w:sz w:val="24"/>
                <w:szCs w:val="24"/>
              </w:rPr>
              <w:t>monoszacharidok</w:t>
            </w:r>
            <w:proofErr w:type="spellEnd"/>
            <w:r w:rsidRPr="00F12250">
              <w:rPr>
                <w:bCs/>
                <w:sz w:val="24"/>
                <w:szCs w:val="24"/>
              </w:rPr>
              <w:t xml:space="preserve"> funkciós csoportjai, szerkezetük, tulajdonságaik. A </w:t>
            </w:r>
            <w:proofErr w:type="spellStart"/>
            <w:r w:rsidRPr="00F12250">
              <w:rPr>
                <w:bCs/>
                <w:sz w:val="24"/>
                <w:szCs w:val="24"/>
              </w:rPr>
              <w:t>ribóz</w:t>
            </w:r>
            <w:proofErr w:type="spellEnd"/>
            <w:r w:rsidRPr="00F12250">
              <w:rPr>
                <w:bCs/>
                <w:sz w:val="24"/>
                <w:szCs w:val="24"/>
              </w:rPr>
              <w:t xml:space="preserve"> és </w:t>
            </w:r>
            <w:proofErr w:type="spellStart"/>
            <w:r w:rsidRPr="00F12250">
              <w:rPr>
                <w:bCs/>
                <w:sz w:val="24"/>
                <w:szCs w:val="24"/>
              </w:rPr>
              <w:t>dezoxi-ribóz</w:t>
            </w:r>
            <w:proofErr w:type="spellEnd"/>
            <w:r w:rsidRPr="00F12250">
              <w:rPr>
                <w:bCs/>
                <w:sz w:val="24"/>
                <w:szCs w:val="24"/>
              </w:rPr>
              <w:t>, a szőlőcukor és a gyümölcscukor nyílt láncú és gyűrűs konstitúciója, előfordulása.</w:t>
            </w:r>
          </w:p>
        </w:tc>
        <w:tc>
          <w:tcPr>
            <w:tcW w:w="3543" w:type="dxa"/>
          </w:tcPr>
          <w:p w:rsidR="00B001D6" w:rsidRPr="00F12250" w:rsidRDefault="00B001D6" w:rsidP="00F92A57">
            <w:pPr>
              <w:rPr>
                <w:bCs/>
                <w:sz w:val="24"/>
                <w:szCs w:val="24"/>
              </w:rPr>
            </w:pPr>
            <w:r w:rsidRPr="00F12250">
              <w:rPr>
                <w:b/>
                <w:bCs/>
                <w:sz w:val="24"/>
                <w:szCs w:val="24"/>
              </w:rPr>
              <w:t xml:space="preserve">M: </w:t>
            </w:r>
            <w:r w:rsidRPr="00F12250">
              <w:rPr>
                <w:bCs/>
                <w:sz w:val="24"/>
                <w:szCs w:val="24"/>
              </w:rPr>
              <w:t xml:space="preserve">Oldási próbák, glükózzal. Szőlőcukor oxidációja (ezüsttükör-próba és Fehling-reakció, kísérlettervezés </w:t>
            </w:r>
            <w:proofErr w:type="spellStart"/>
            <w:r w:rsidRPr="00F12250">
              <w:rPr>
                <w:bCs/>
                <w:sz w:val="24"/>
                <w:szCs w:val="24"/>
              </w:rPr>
              <w:t>glükóztartalmú</w:t>
            </w:r>
            <w:proofErr w:type="spellEnd"/>
            <w:r w:rsidRPr="00F12250">
              <w:rPr>
                <w:bCs/>
                <w:sz w:val="24"/>
                <w:szCs w:val="24"/>
              </w:rPr>
              <w:t xml:space="preserve"> és édesítőszerrel készített üdítőital megkülönböztetésére, „kék lombik” kísérlet). Információk Emil Fischerről.</w:t>
            </w:r>
          </w:p>
        </w:tc>
        <w:tc>
          <w:tcPr>
            <w:tcW w:w="2359" w:type="dxa"/>
            <w:gridSpan w:val="2"/>
            <w:vMerge/>
          </w:tcPr>
          <w:p w:rsidR="00B001D6" w:rsidRPr="00F12250" w:rsidRDefault="00B001D6" w:rsidP="00F92A57">
            <w:pPr>
              <w:rPr>
                <w:bCs/>
                <w:sz w:val="24"/>
                <w:szCs w:val="24"/>
              </w:rPr>
            </w:pP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t xml:space="preserve">A </w:t>
            </w:r>
            <w:proofErr w:type="spellStart"/>
            <w:r w:rsidRPr="00F12250">
              <w:rPr>
                <w:bCs/>
                <w:i/>
                <w:sz w:val="24"/>
                <w:szCs w:val="24"/>
              </w:rPr>
              <w:t>diszacharidok</w:t>
            </w:r>
            <w:proofErr w:type="spellEnd"/>
          </w:p>
          <w:p w:rsidR="00B001D6" w:rsidRPr="00F12250" w:rsidRDefault="00B001D6" w:rsidP="00F92A57">
            <w:pPr>
              <w:rPr>
                <w:bCs/>
                <w:i/>
                <w:sz w:val="24"/>
                <w:szCs w:val="24"/>
              </w:rPr>
            </w:pPr>
            <w:r w:rsidRPr="00F12250">
              <w:rPr>
                <w:bCs/>
                <w:sz w:val="24"/>
                <w:szCs w:val="24"/>
              </w:rPr>
              <w:t xml:space="preserve">A </w:t>
            </w:r>
            <w:proofErr w:type="spellStart"/>
            <w:r w:rsidRPr="00F12250">
              <w:rPr>
                <w:bCs/>
                <w:sz w:val="24"/>
                <w:szCs w:val="24"/>
              </w:rPr>
              <w:t>diszacharidok</w:t>
            </w:r>
            <w:proofErr w:type="spellEnd"/>
            <w:r w:rsidRPr="00F12250">
              <w:rPr>
                <w:bCs/>
                <w:sz w:val="24"/>
                <w:szCs w:val="24"/>
              </w:rPr>
              <w:t xml:space="preserve"> keletkezése kondenzációval, hidrolízisük (pl. emésztés során). A redukáló és nem redukáló </w:t>
            </w:r>
            <w:proofErr w:type="spellStart"/>
            <w:r w:rsidRPr="00F12250">
              <w:rPr>
                <w:bCs/>
                <w:sz w:val="24"/>
                <w:szCs w:val="24"/>
              </w:rPr>
              <w:t>diszacharidok</w:t>
            </w:r>
            <w:proofErr w:type="spellEnd"/>
            <w:r w:rsidRPr="00F12250">
              <w:rPr>
                <w:bCs/>
                <w:sz w:val="24"/>
                <w:szCs w:val="24"/>
              </w:rPr>
              <w:t xml:space="preserve"> és </w:t>
            </w:r>
            <w:r w:rsidRPr="00F12250">
              <w:rPr>
                <w:bCs/>
                <w:sz w:val="24"/>
                <w:szCs w:val="24"/>
              </w:rPr>
              <w:lastRenderedPageBreak/>
              <w:t xml:space="preserve">ennek szerkezeti oka. A maltóz, a </w:t>
            </w:r>
            <w:proofErr w:type="spellStart"/>
            <w:r w:rsidRPr="00F12250">
              <w:rPr>
                <w:bCs/>
                <w:sz w:val="24"/>
                <w:szCs w:val="24"/>
              </w:rPr>
              <w:t>cellobióz</w:t>
            </w:r>
            <w:proofErr w:type="spellEnd"/>
            <w:r w:rsidRPr="00F12250">
              <w:rPr>
                <w:bCs/>
                <w:sz w:val="24"/>
                <w:szCs w:val="24"/>
              </w:rPr>
              <w:t>, a szacharóz és a laktóz szerkezete, előfordulása.</w:t>
            </w:r>
          </w:p>
        </w:tc>
        <w:tc>
          <w:tcPr>
            <w:tcW w:w="3543" w:type="dxa"/>
          </w:tcPr>
          <w:p w:rsidR="00B001D6" w:rsidRPr="00F12250" w:rsidRDefault="00B001D6" w:rsidP="00F92A57">
            <w:pPr>
              <w:rPr>
                <w:bCs/>
                <w:sz w:val="24"/>
                <w:szCs w:val="24"/>
              </w:rPr>
            </w:pPr>
            <w:r w:rsidRPr="00F12250">
              <w:rPr>
                <w:bCs/>
                <w:sz w:val="24"/>
                <w:szCs w:val="24"/>
              </w:rPr>
              <w:lastRenderedPageBreak/>
              <w:t xml:space="preserve">A redukáló és nem redukáló </w:t>
            </w:r>
            <w:proofErr w:type="spellStart"/>
            <w:r w:rsidRPr="00F12250">
              <w:rPr>
                <w:bCs/>
                <w:sz w:val="24"/>
                <w:szCs w:val="24"/>
              </w:rPr>
              <w:t>diszacharidok</w:t>
            </w:r>
            <w:proofErr w:type="spellEnd"/>
            <w:r w:rsidRPr="00F12250">
              <w:rPr>
                <w:bCs/>
                <w:sz w:val="24"/>
                <w:szCs w:val="24"/>
              </w:rPr>
              <w:t xml:space="preserve"> megkülönböztetése.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Információk a maltózról (sörgyártás, tápszer), a szacharózról (répacukor, nádcukor, </w:t>
            </w:r>
            <w:r w:rsidRPr="00F12250">
              <w:rPr>
                <w:bCs/>
                <w:sz w:val="24"/>
                <w:szCs w:val="24"/>
              </w:rPr>
              <w:lastRenderedPageBreak/>
              <w:t xml:space="preserve">cukorgyártás, </w:t>
            </w:r>
            <w:r w:rsidRPr="00F12250">
              <w:rPr>
                <w:bCs/>
                <w:sz w:val="24"/>
                <w:szCs w:val="24"/>
              </w:rPr>
              <w:br/>
              <w:t xml:space="preserve">invertcukor) és a </w:t>
            </w:r>
            <w:proofErr w:type="spellStart"/>
            <w:r w:rsidRPr="00F12250">
              <w:rPr>
                <w:bCs/>
                <w:sz w:val="24"/>
                <w:szCs w:val="24"/>
              </w:rPr>
              <w:t>laktózról</w:t>
            </w:r>
            <w:proofErr w:type="spellEnd"/>
            <w:r w:rsidRPr="00F12250">
              <w:rPr>
                <w:bCs/>
                <w:sz w:val="24"/>
                <w:szCs w:val="24"/>
              </w:rPr>
              <w:t xml:space="preserve"> (tejcukor-érzékenység).</w:t>
            </w:r>
          </w:p>
        </w:tc>
        <w:tc>
          <w:tcPr>
            <w:tcW w:w="2359" w:type="dxa"/>
            <w:gridSpan w:val="2"/>
            <w:vMerge/>
          </w:tcPr>
          <w:p w:rsidR="00B001D6" w:rsidRPr="00F12250" w:rsidRDefault="00B001D6" w:rsidP="00F92A57">
            <w:pPr>
              <w:rPr>
                <w:bCs/>
                <w:sz w:val="24"/>
                <w:szCs w:val="24"/>
              </w:rPr>
            </w:pPr>
          </w:p>
        </w:tc>
      </w:tr>
      <w:tr w:rsidR="00B001D6" w:rsidRPr="00F12250" w:rsidTr="00071962">
        <w:tc>
          <w:tcPr>
            <w:tcW w:w="3329" w:type="dxa"/>
            <w:gridSpan w:val="3"/>
          </w:tcPr>
          <w:p w:rsidR="00B001D6" w:rsidRPr="00F12250" w:rsidRDefault="00B001D6" w:rsidP="00F92A57">
            <w:pPr>
              <w:rPr>
                <w:bCs/>
                <w:i/>
                <w:sz w:val="24"/>
                <w:szCs w:val="24"/>
              </w:rPr>
            </w:pPr>
            <w:r w:rsidRPr="00F12250">
              <w:rPr>
                <w:bCs/>
                <w:i/>
                <w:sz w:val="24"/>
                <w:szCs w:val="24"/>
              </w:rPr>
              <w:lastRenderedPageBreak/>
              <w:t xml:space="preserve">A </w:t>
            </w:r>
            <w:proofErr w:type="spellStart"/>
            <w:r w:rsidRPr="00F12250">
              <w:rPr>
                <w:bCs/>
                <w:i/>
                <w:sz w:val="24"/>
                <w:szCs w:val="24"/>
              </w:rPr>
              <w:t>poliszacharidok</w:t>
            </w:r>
            <w:proofErr w:type="spellEnd"/>
          </w:p>
          <w:p w:rsidR="00B001D6" w:rsidRPr="00F12250" w:rsidRDefault="00B001D6" w:rsidP="00F92A57">
            <w:pPr>
              <w:rPr>
                <w:bCs/>
                <w:sz w:val="24"/>
                <w:szCs w:val="24"/>
              </w:rPr>
            </w:pPr>
            <w:r w:rsidRPr="00F12250">
              <w:rPr>
                <w:bCs/>
                <w:sz w:val="24"/>
                <w:szCs w:val="24"/>
              </w:rPr>
              <w:t>A keményítő és a cellulóz szerkezete, tulajdonságai, előfordulása a természetben, biológiai jelentőségük és felhasználásuk a háztartásban, az élelmiszeriparban, a papírgyártásban, a textiliparban.</w:t>
            </w:r>
          </w:p>
        </w:tc>
        <w:tc>
          <w:tcPr>
            <w:tcW w:w="3543" w:type="dxa"/>
          </w:tcPr>
          <w:p w:rsidR="00B001D6" w:rsidRPr="00F12250" w:rsidRDefault="00B001D6" w:rsidP="00F92A57">
            <w:pPr>
              <w:rPr>
                <w:bCs/>
                <w:sz w:val="24"/>
                <w:szCs w:val="24"/>
              </w:rPr>
            </w:pPr>
            <w:r w:rsidRPr="00F12250">
              <w:rPr>
                <w:bCs/>
                <w:sz w:val="24"/>
                <w:szCs w:val="24"/>
              </w:rPr>
              <w:t>A keményítő tartalék-tápanyag és a cellulóz növényi vázanyag funkciója szerkezeti okának megértése.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Információk a keményítő felhasználásáról, az </w:t>
            </w:r>
            <w:proofErr w:type="spellStart"/>
            <w:r w:rsidRPr="00F12250">
              <w:rPr>
                <w:bCs/>
                <w:sz w:val="24"/>
                <w:szCs w:val="24"/>
              </w:rPr>
              <w:t>izocukorról</w:t>
            </w:r>
            <w:proofErr w:type="spellEnd"/>
            <w:r w:rsidRPr="00F12250">
              <w:rPr>
                <w:bCs/>
                <w:sz w:val="24"/>
                <w:szCs w:val="24"/>
              </w:rPr>
              <w:t xml:space="preserve">, a növényi rostok táplálkozásban betöltött szerepéről, a </w:t>
            </w:r>
            <w:proofErr w:type="spellStart"/>
            <w:r w:rsidRPr="00F12250">
              <w:rPr>
                <w:bCs/>
                <w:sz w:val="24"/>
                <w:szCs w:val="24"/>
              </w:rPr>
              <w:t>nitrocellulózról</w:t>
            </w:r>
            <w:proofErr w:type="spellEnd"/>
            <w:r w:rsidRPr="00F12250">
              <w:rPr>
                <w:bCs/>
                <w:sz w:val="24"/>
                <w:szCs w:val="24"/>
              </w:rPr>
              <w:t>, a papírgyártás környezetvédelmi problémáiról.</w:t>
            </w:r>
          </w:p>
        </w:tc>
        <w:tc>
          <w:tcPr>
            <w:tcW w:w="2359" w:type="dxa"/>
            <w:gridSpan w:val="2"/>
            <w:vMerge/>
          </w:tcPr>
          <w:p w:rsidR="00B001D6" w:rsidRPr="00F12250" w:rsidRDefault="00B001D6" w:rsidP="00F92A57">
            <w:pPr>
              <w:rPr>
                <w:bCs/>
                <w:sz w:val="24"/>
                <w:szCs w:val="24"/>
              </w:rPr>
            </w:pPr>
          </w:p>
        </w:tc>
      </w:tr>
      <w:tr w:rsidR="00B001D6" w:rsidRPr="00F12250" w:rsidTr="00071962">
        <w:tblPrEx>
          <w:tblBorders>
            <w:top w:val="none" w:sz="0" w:space="0" w:color="auto"/>
          </w:tblBorders>
        </w:tblPrEx>
        <w:tc>
          <w:tcPr>
            <w:tcW w:w="1847" w:type="dxa"/>
            <w:vAlign w:val="center"/>
          </w:tcPr>
          <w:p w:rsidR="00B001D6" w:rsidRPr="00F12250" w:rsidRDefault="00B001D6" w:rsidP="00F92A57">
            <w:pPr>
              <w:rPr>
                <w:b/>
                <w:bCs/>
                <w:sz w:val="24"/>
                <w:szCs w:val="24"/>
              </w:rPr>
            </w:pPr>
            <w:r w:rsidRPr="00F12250">
              <w:rPr>
                <w:b/>
                <w:bCs/>
                <w:sz w:val="24"/>
                <w:szCs w:val="24"/>
              </w:rPr>
              <w:t>Kulcsfogalmak/ fogalmak</w:t>
            </w:r>
          </w:p>
        </w:tc>
        <w:tc>
          <w:tcPr>
            <w:tcW w:w="7384" w:type="dxa"/>
            <w:gridSpan w:val="5"/>
          </w:tcPr>
          <w:p w:rsidR="00B001D6" w:rsidRPr="00F12250" w:rsidRDefault="00B001D6" w:rsidP="00F92A57">
            <w:pPr>
              <w:rPr>
                <w:bCs/>
                <w:sz w:val="24"/>
                <w:szCs w:val="24"/>
              </w:rPr>
            </w:pPr>
            <w:proofErr w:type="spellStart"/>
            <w:r w:rsidRPr="00F12250">
              <w:rPr>
                <w:bCs/>
                <w:sz w:val="24"/>
                <w:szCs w:val="24"/>
              </w:rPr>
              <w:t>Hidroxil-</w:t>
            </w:r>
            <w:proofErr w:type="spellEnd"/>
            <w:r w:rsidRPr="00F12250">
              <w:rPr>
                <w:bCs/>
                <w:sz w:val="24"/>
                <w:szCs w:val="24"/>
              </w:rPr>
              <w:t xml:space="preserve">, </w:t>
            </w:r>
            <w:proofErr w:type="spellStart"/>
            <w:r w:rsidRPr="00F12250">
              <w:rPr>
                <w:bCs/>
                <w:sz w:val="24"/>
                <w:szCs w:val="24"/>
              </w:rPr>
              <w:t>oxo-</w:t>
            </w:r>
            <w:proofErr w:type="spellEnd"/>
            <w:r w:rsidRPr="00F12250">
              <w:rPr>
                <w:bCs/>
                <w:sz w:val="24"/>
                <w:szCs w:val="24"/>
              </w:rPr>
              <w:t xml:space="preserve">, </w:t>
            </w:r>
            <w:proofErr w:type="spellStart"/>
            <w:r w:rsidRPr="00F12250">
              <w:rPr>
                <w:bCs/>
                <w:sz w:val="24"/>
                <w:szCs w:val="24"/>
              </w:rPr>
              <w:t>karboxil-</w:t>
            </w:r>
            <w:proofErr w:type="spellEnd"/>
            <w:r w:rsidRPr="00F12250">
              <w:rPr>
                <w:bCs/>
                <w:sz w:val="24"/>
                <w:szCs w:val="24"/>
              </w:rPr>
              <w:t xml:space="preserve"> és </w:t>
            </w:r>
            <w:proofErr w:type="spellStart"/>
            <w:r w:rsidRPr="00F12250">
              <w:rPr>
                <w:bCs/>
                <w:sz w:val="24"/>
                <w:szCs w:val="24"/>
              </w:rPr>
              <w:t>észtercsoport</w:t>
            </w:r>
            <w:proofErr w:type="spellEnd"/>
            <w:r w:rsidRPr="00F12250">
              <w:rPr>
                <w:bCs/>
                <w:sz w:val="24"/>
                <w:szCs w:val="24"/>
              </w:rPr>
              <w:t xml:space="preserve">, alkohol, fenol, aldehid, keton, karbonsav, észter, zsír és olaj, felületaktív anyag, hidrolízis, kondenzáció, </w:t>
            </w:r>
            <w:proofErr w:type="spellStart"/>
            <w:r w:rsidRPr="00F12250">
              <w:rPr>
                <w:bCs/>
                <w:sz w:val="24"/>
                <w:szCs w:val="24"/>
              </w:rPr>
              <w:t>észterképződés</w:t>
            </w:r>
            <w:proofErr w:type="spellEnd"/>
            <w:r w:rsidRPr="00F12250">
              <w:rPr>
                <w:bCs/>
                <w:sz w:val="24"/>
                <w:szCs w:val="24"/>
              </w:rPr>
              <w:t xml:space="preserve">, poliészter, </w:t>
            </w:r>
            <w:proofErr w:type="spellStart"/>
            <w:r w:rsidRPr="00F12250">
              <w:rPr>
                <w:bCs/>
                <w:sz w:val="24"/>
                <w:szCs w:val="24"/>
              </w:rPr>
              <w:t>mono-</w:t>
            </w:r>
            <w:proofErr w:type="spellEnd"/>
            <w:r w:rsidRPr="00F12250">
              <w:rPr>
                <w:bCs/>
                <w:sz w:val="24"/>
                <w:szCs w:val="24"/>
              </w:rPr>
              <w:t xml:space="preserve">, di- és </w:t>
            </w:r>
            <w:proofErr w:type="spellStart"/>
            <w:r w:rsidRPr="00F12250">
              <w:rPr>
                <w:bCs/>
                <w:sz w:val="24"/>
                <w:szCs w:val="24"/>
              </w:rPr>
              <w:t>poliszacharid</w:t>
            </w:r>
            <w:proofErr w:type="spellEnd"/>
            <w:r w:rsidRPr="00F12250">
              <w:rPr>
                <w:bCs/>
                <w:sz w:val="24"/>
                <w:szCs w:val="24"/>
              </w:rPr>
              <w:t>.</w:t>
            </w:r>
          </w:p>
        </w:tc>
      </w:tr>
    </w:tbl>
    <w:p w:rsidR="00B001D6" w:rsidRDefault="00B001D6" w:rsidP="00F92A57">
      <w:pPr>
        <w:rPr>
          <w:bCs/>
          <w:sz w:val="24"/>
          <w:szCs w:val="24"/>
        </w:rPr>
      </w:pPr>
    </w:p>
    <w:p w:rsidR="00B001D6" w:rsidRDefault="00B001D6" w:rsidP="00F92A57">
      <w:pPr>
        <w:rPr>
          <w:bCs/>
          <w:sz w:val="24"/>
          <w:szCs w:val="24"/>
        </w:rPr>
      </w:pPr>
    </w:p>
    <w:p w:rsidR="00B001D6" w:rsidRPr="00F12250" w:rsidRDefault="00B001D6" w:rsidP="00F92A57">
      <w:pPr>
        <w:rPr>
          <w:bCs/>
          <w:sz w:val="24"/>
          <w:szCs w:val="24"/>
        </w:rPr>
      </w:pPr>
    </w:p>
    <w:p w:rsidR="00B001D6" w:rsidRPr="00F12250" w:rsidRDefault="00B001D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31"/>
        <w:gridCol w:w="388"/>
        <w:gridCol w:w="1189"/>
        <w:gridCol w:w="3408"/>
        <w:gridCol w:w="1162"/>
        <w:gridCol w:w="1253"/>
      </w:tblGrid>
      <w:tr w:rsidR="00B001D6" w:rsidRPr="00F12250" w:rsidTr="00071962">
        <w:tc>
          <w:tcPr>
            <w:tcW w:w="2219" w:type="dxa"/>
            <w:gridSpan w:val="2"/>
            <w:vAlign w:val="center"/>
          </w:tcPr>
          <w:p w:rsidR="00B001D6" w:rsidRPr="00F12250" w:rsidRDefault="00B001D6" w:rsidP="00F92A57">
            <w:pPr>
              <w:rPr>
                <w:b/>
                <w:bCs/>
                <w:sz w:val="24"/>
                <w:szCs w:val="24"/>
              </w:rPr>
            </w:pPr>
            <w:r w:rsidRPr="00F12250">
              <w:rPr>
                <w:b/>
                <w:bCs/>
                <w:sz w:val="24"/>
                <w:szCs w:val="24"/>
              </w:rPr>
              <w:t>Tematikai egység</w:t>
            </w:r>
          </w:p>
        </w:tc>
        <w:tc>
          <w:tcPr>
            <w:tcW w:w="5759" w:type="dxa"/>
            <w:gridSpan w:val="3"/>
            <w:vAlign w:val="center"/>
          </w:tcPr>
          <w:p w:rsidR="00B001D6" w:rsidRPr="00F12250" w:rsidRDefault="00B001D6" w:rsidP="00F92A57">
            <w:pPr>
              <w:rPr>
                <w:b/>
                <w:bCs/>
                <w:sz w:val="24"/>
                <w:szCs w:val="24"/>
              </w:rPr>
            </w:pPr>
            <w:r w:rsidRPr="00F12250">
              <w:rPr>
                <w:b/>
                <w:bCs/>
                <w:sz w:val="24"/>
                <w:szCs w:val="24"/>
              </w:rPr>
              <w:t>A nitrogéntartalmú szerves vegyületek</w:t>
            </w:r>
          </w:p>
        </w:tc>
        <w:tc>
          <w:tcPr>
            <w:tcW w:w="1253" w:type="dxa"/>
            <w:vAlign w:val="center"/>
          </w:tcPr>
          <w:p w:rsidR="00B001D6" w:rsidRPr="00F12250" w:rsidRDefault="00B001D6" w:rsidP="00F92A57">
            <w:pPr>
              <w:rPr>
                <w:b/>
                <w:bCs/>
                <w:sz w:val="24"/>
                <w:szCs w:val="24"/>
              </w:rPr>
            </w:pPr>
            <w:r w:rsidRPr="00F12250">
              <w:rPr>
                <w:b/>
                <w:bCs/>
                <w:sz w:val="24"/>
                <w:szCs w:val="24"/>
              </w:rPr>
              <w:t>Órakeret 13 óra</w:t>
            </w:r>
          </w:p>
        </w:tc>
      </w:tr>
      <w:tr w:rsidR="00B001D6" w:rsidRPr="00F12250" w:rsidTr="00071962">
        <w:tc>
          <w:tcPr>
            <w:tcW w:w="2219" w:type="dxa"/>
            <w:gridSpan w:val="2"/>
            <w:vAlign w:val="center"/>
          </w:tcPr>
          <w:p w:rsidR="00B001D6" w:rsidRPr="00F12250" w:rsidRDefault="00B001D6" w:rsidP="00F92A57">
            <w:pPr>
              <w:rPr>
                <w:b/>
                <w:bCs/>
                <w:sz w:val="24"/>
                <w:szCs w:val="24"/>
              </w:rPr>
            </w:pPr>
            <w:r w:rsidRPr="00F12250">
              <w:rPr>
                <w:b/>
                <w:bCs/>
                <w:sz w:val="24"/>
                <w:szCs w:val="24"/>
              </w:rPr>
              <w:t>Előzetes tudás</w:t>
            </w:r>
          </w:p>
        </w:tc>
        <w:tc>
          <w:tcPr>
            <w:tcW w:w="7012" w:type="dxa"/>
            <w:gridSpan w:val="4"/>
          </w:tcPr>
          <w:p w:rsidR="00B001D6" w:rsidRPr="00F12250" w:rsidRDefault="00B001D6" w:rsidP="00F92A57">
            <w:pPr>
              <w:rPr>
                <w:bCs/>
                <w:sz w:val="24"/>
                <w:szCs w:val="24"/>
              </w:rPr>
            </w:pPr>
            <w:r w:rsidRPr="00F12250">
              <w:rPr>
                <w:bCs/>
                <w:sz w:val="24"/>
                <w:szCs w:val="24"/>
              </w:rPr>
              <w:t>Az ammónia fizikai és kémiai tulajdonságai, sav-bázis reakciók, szubsztitúció, aromás vegyületek.</w:t>
            </w:r>
          </w:p>
        </w:tc>
      </w:tr>
      <w:tr w:rsidR="00B001D6" w:rsidRPr="00F12250" w:rsidTr="00071962">
        <w:tc>
          <w:tcPr>
            <w:tcW w:w="2219" w:type="dxa"/>
            <w:gridSpan w:val="2"/>
            <w:vAlign w:val="center"/>
          </w:tcPr>
          <w:p w:rsidR="00B001D6" w:rsidRPr="00F12250" w:rsidRDefault="00B001D6" w:rsidP="00F92A57">
            <w:pPr>
              <w:rPr>
                <w:b/>
                <w:bCs/>
                <w:sz w:val="24"/>
                <w:szCs w:val="24"/>
              </w:rPr>
            </w:pPr>
            <w:r w:rsidRPr="00F12250">
              <w:rPr>
                <w:b/>
                <w:bCs/>
                <w:sz w:val="24"/>
                <w:szCs w:val="24"/>
              </w:rPr>
              <w:t>A tematikai egység nevelési-fejlesztési céljai</w:t>
            </w:r>
          </w:p>
        </w:tc>
        <w:tc>
          <w:tcPr>
            <w:tcW w:w="7012" w:type="dxa"/>
            <w:gridSpan w:val="4"/>
          </w:tcPr>
          <w:p w:rsidR="00B001D6" w:rsidRPr="00F12250" w:rsidRDefault="00B001D6" w:rsidP="00F92A57">
            <w:pPr>
              <w:rPr>
                <w:bCs/>
                <w:sz w:val="24"/>
                <w:szCs w:val="24"/>
              </w:rPr>
            </w:pPr>
            <w:r w:rsidRPr="00F12250">
              <w:rPr>
                <w:bCs/>
                <w:sz w:val="24"/>
                <w:szCs w:val="24"/>
              </w:rPr>
              <w:t>A fontosabb nitrogéntartalmú szerves vegyületek szerkezete, tulajdonságai, előfordulása, felhasználása, biológiai jelentősége közötti kapcsolatok megértése. Egészségtudatos, a drogokkal szembeni elutasító magatartás kialakítása. A ruházat nitrogéntartalmú kémiai anyagainak megismerése, a szerkezetük és tulajdonságaik közötti összefüggések megértése.</w:t>
            </w:r>
          </w:p>
        </w:tc>
      </w:tr>
      <w:tr w:rsidR="00B001D6" w:rsidRPr="00F12250" w:rsidTr="00071962">
        <w:tc>
          <w:tcPr>
            <w:tcW w:w="3408" w:type="dxa"/>
            <w:gridSpan w:val="3"/>
            <w:vAlign w:val="center"/>
          </w:tcPr>
          <w:p w:rsidR="00B001D6" w:rsidRPr="00F12250" w:rsidRDefault="00B001D6" w:rsidP="00F92A57">
            <w:pPr>
              <w:rPr>
                <w:b/>
                <w:bCs/>
                <w:sz w:val="24"/>
                <w:szCs w:val="24"/>
              </w:rPr>
            </w:pPr>
            <w:r w:rsidRPr="00F12250">
              <w:rPr>
                <w:b/>
                <w:bCs/>
                <w:sz w:val="24"/>
                <w:szCs w:val="24"/>
              </w:rPr>
              <w:t>Ismeretek (tartalmak, jelenségek, problémák, alkalmazások)</w:t>
            </w:r>
          </w:p>
        </w:tc>
        <w:tc>
          <w:tcPr>
            <w:tcW w:w="3408" w:type="dxa"/>
            <w:vAlign w:val="center"/>
          </w:tcPr>
          <w:p w:rsidR="00B001D6" w:rsidRPr="00F12250" w:rsidRDefault="00B001D6" w:rsidP="00F92A57">
            <w:pPr>
              <w:rPr>
                <w:b/>
                <w:bCs/>
                <w:sz w:val="24"/>
                <w:szCs w:val="24"/>
              </w:rPr>
            </w:pPr>
            <w:r w:rsidRPr="00F12250">
              <w:rPr>
                <w:b/>
                <w:bCs/>
                <w:sz w:val="24"/>
                <w:szCs w:val="24"/>
              </w:rPr>
              <w:t>Fejlesztési követelmények/ módszertani ajánlások</w:t>
            </w:r>
          </w:p>
        </w:tc>
        <w:tc>
          <w:tcPr>
            <w:tcW w:w="2415" w:type="dxa"/>
            <w:gridSpan w:val="2"/>
            <w:vAlign w:val="center"/>
          </w:tcPr>
          <w:p w:rsidR="00B001D6" w:rsidRPr="00F12250" w:rsidRDefault="00B001D6" w:rsidP="00F92A57">
            <w:pPr>
              <w:rPr>
                <w:b/>
                <w:bCs/>
                <w:sz w:val="24"/>
                <w:szCs w:val="24"/>
              </w:rPr>
            </w:pPr>
            <w:r w:rsidRPr="00F12250">
              <w:rPr>
                <w:b/>
                <w:bCs/>
                <w:sz w:val="24"/>
                <w:szCs w:val="24"/>
              </w:rPr>
              <w:t>Kapcsolódási pontok</w:t>
            </w:r>
          </w:p>
        </w:tc>
      </w:tr>
      <w:tr w:rsidR="00B001D6" w:rsidRPr="00F12250" w:rsidTr="00071962">
        <w:tc>
          <w:tcPr>
            <w:tcW w:w="3408" w:type="dxa"/>
            <w:gridSpan w:val="3"/>
          </w:tcPr>
          <w:p w:rsidR="00B001D6" w:rsidRPr="00F12250" w:rsidRDefault="00B001D6" w:rsidP="00F92A57">
            <w:pPr>
              <w:rPr>
                <w:bCs/>
                <w:i/>
                <w:sz w:val="24"/>
                <w:szCs w:val="24"/>
              </w:rPr>
            </w:pPr>
            <w:r w:rsidRPr="00F12250">
              <w:rPr>
                <w:bCs/>
                <w:i/>
                <w:sz w:val="24"/>
                <w:szCs w:val="24"/>
              </w:rPr>
              <w:t xml:space="preserve">Az </w:t>
            </w:r>
            <w:proofErr w:type="spellStart"/>
            <w:r w:rsidRPr="00F12250">
              <w:rPr>
                <w:bCs/>
                <w:i/>
                <w:sz w:val="24"/>
                <w:szCs w:val="24"/>
              </w:rPr>
              <w:t>aminok</w:t>
            </w:r>
            <w:proofErr w:type="spellEnd"/>
          </w:p>
          <w:p w:rsidR="00B001D6" w:rsidRPr="00F12250" w:rsidRDefault="00B001D6" w:rsidP="00F92A57">
            <w:pPr>
              <w:rPr>
                <w:bCs/>
                <w:sz w:val="24"/>
                <w:szCs w:val="24"/>
              </w:rPr>
            </w:pPr>
            <w:r w:rsidRPr="00F12250">
              <w:rPr>
                <w:bCs/>
                <w:sz w:val="24"/>
                <w:szCs w:val="24"/>
              </w:rPr>
              <w:t xml:space="preserve">Funkciós csoport, a telített, nyílt láncú </w:t>
            </w:r>
            <w:proofErr w:type="spellStart"/>
            <w:r w:rsidRPr="00F12250">
              <w:rPr>
                <w:bCs/>
                <w:sz w:val="24"/>
                <w:szCs w:val="24"/>
              </w:rPr>
              <w:t>aminok</w:t>
            </w:r>
            <w:proofErr w:type="spellEnd"/>
            <w:r w:rsidRPr="00F12250">
              <w:rPr>
                <w:bCs/>
                <w:sz w:val="24"/>
                <w:szCs w:val="24"/>
              </w:rPr>
              <w:t xml:space="preserve"> és az anilin elnevezése. Szerkezet és sav-bázis tulajdonságok.</w:t>
            </w:r>
          </w:p>
          <w:p w:rsidR="00B001D6" w:rsidRPr="00F12250" w:rsidRDefault="00B001D6" w:rsidP="00F92A57">
            <w:pPr>
              <w:rPr>
                <w:bCs/>
                <w:sz w:val="24"/>
                <w:szCs w:val="24"/>
              </w:rPr>
            </w:pPr>
            <w:r w:rsidRPr="00F12250">
              <w:rPr>
                <w:bCs/>
                <w:sz w:val="24"/>
                <w:szCs w:val="24"/>
              </w:rPr>
              <w:t>Előfordulás és felhasználás.</w:t>
            </w:r>
          </w:p>
        </w:tc>
        <w:tc>
          <w:tcPr>
            <w:tcW w:w="3408" w:type="dxa"/>
          </w:tcPr>
          <w:p w:rsidR="00B001D6" w:rsidRPr="00F12250" w:rsidRDefault="00B001D6" w:rsidP="00F92A57">
            <w:pPr>
              <w:rPr>
                <w:b/>
                <w:bCs/>
                <w:sz w:val="24"/>
                <w:szCs w:val="24"/>
              </w:rPr>
            </w:pPr>
            <w:r w:rsidRPr="00F12250">
              <w:rPr>
                <w:bCs/>
                <w:sz w:val="24"/>
                <w:szCs w:val="24"/>
              </w:rPr>
              <w:t xml:space="preserve">Az </w:t>
            </w:r>
            <w:proofErr w:type="spellStart"/>
            <w:r w:rsidRPr="00F12250">
              <w:rPr>
                <w:bCs/>
                <w:sz w:val="24"/>
                <w:szCs w:val="24"/>
              </w:rPr>
              <w:t>aminocsoport</w:t>
            </w:r>
            <w:proofErr w:type="spellEnd"/>
            <w:r w:rsidRPr="00F12250">
              <w:rPr>
                <w:bCs/>
                <w:sz w:val="24"/>
                <w:szCs w:val="24"/>
              </w:rPr>
              <w:t xml:space="preserve"> és bázisos jellegének felismerése élettani szempontból fontos vegyületekben.</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w:t>
            </w:r>
            <w:proofErr w:type="spellStart"/>
            <w:r w:rsidRPr="00F12250">
              <w:rPr>
                <w:bCs/>
                <w:sz w:val="24"/>
                <w:szCs w:val="24"/>
              </w:rPr>
              <w:t>Aminok</w:t>
            </w:r>
            <w:proofErr w:type="spellEnd"/>
            <w:r w:rsidRPr="00F12250">
              <w:rPr>
                <w:bCs/>
                <w:sz w:val="24"/>
                <w:szCs w:val="24"/>
              </w:rPr>
              <w:t xml:space="preserve"> kémhatása, </w:t>
            </w:r>
            <w:proofErr w:type="spellStart"/>
            <w:r w:rsidRPr="00F12250">
              <w:rPr>
                <w:bCs/>
                <w:sz w:val="24"/>
                <w:szCs w:val="24"/>
              </w:rPr>
              <w:t>sóképzése</w:t>
            </w:r>
            <w:proofErr w:type="spellEnd"/>
            <w:r w:rsidRPr="00F12250">
              <w:rPr>
                <w:bCs/>
                <w:sz w:val="24"/>
                <w:szCs w:val="24"/>
              </w:rPr>
              <w:t>. Információk a hullamérgekről, az amfetaminról, a morfinról (</w:t>
            </w:r>
            <w:proofErr w:type="spellStart"/>
            <w:r w:rsidRPr="00F12250">
              <w:rPr>
                <w:bCs/>
                <w:sz w:val="24"/>
                <w:szCs w:val="24"/>
              </w:rPr>
              <w:t>Kabay</w:t>
            </w:r>
            <w:proofErr w:type="spellEnd"/>
            <w:r w:rsidRPr="00F12250">
              <w:rPr>
                <w:bCs/>
                <w:sz w:val="24"/>
                <w:szCs w:val="24"/>
              </w:rPr>
              <w:t xml:space="preserve"> János), </w:t>
            </w:r>
            <w:proofErr w:type="spellStart"/>
            <w:r w:rsidRPr="00F12250">
              <w:rPr>
                <w:bCs/>
                <w:sz w:val="24"/>
                <w:szCs w:val="24"/>
              </w:rPr>
              <w:t>aminocsoportot</w:t>
            </w:r>
            <w:proofErr w:type="spellEnd"/>
            <w:r w:rsidRPr="00F12250">
              <w:rPr>
                <w:bCs/>
                <w:sz w:val="24"/>
                <w:szCs w:val="24"/>
              </w:rPr>
              <w:t xml:space="preserve"> tartalmazó gyógyszerekről.</w:t>
            </w:r>
          </w:p>
        </w:tc>
        <w:tc>
          <w:tcPr>
            <w:tcW w:w="2415" w:type="dxa"/>
            <w:gridSpan w:val="2"/>
            <w:vMerge w:val="restart"/>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vitaminok, nukleinsavak, színtest, vér, kiválasztás.</w:t>
            </w:r>
          </w:p>
        </w:tc>
      </w:tr>
      <w:tr w:rsidR="00B001D6" w:rsidRPr="00F12250" w:rsidTr="00071962">
        <w:tc>
          <w:tcPr>
            <w:tcW w:w="3408" w:type="dxa"/>
            <w:gridSpan w:val="3"/>
          </w:tcPr>
          <w:p w:rsidR="00B001D6" w:rsidRPr="00F12250" w:rsidRDefault="00B001D6" w:rsidP="00F92A57">
            <w:pPr>
              <w:rPr>
                <w:bCs/>
                <w:i/>
                <w:sz w:val="24"/>
                <w:szCs w:val="24"/>
              </w:rPr>
            </w:pPr>
            <w:r w:rsidRPr="00F12250">
              <w:rPr>
                <w:bCs/>
                <w:i/>
                <w:sz w:val="24"/>
                <w:szCs w:val="24"/>
              </w:rPr>
              <w:t xml:space="preserve">Az </w:t>
            </w:r>
            <w:proofErr w:type="spellStart"/>
            <w:r w:rsidRPr="00F12250">
              <w:rPr>
                <w:bCs/>
                <w:i/>
                <w:sz w:val="24"/>
                <w:szCs w:val="24"/>
              </w:rPr>
              <w:t>amidok</w:t>
            </w:r>
            <w:proofErr w:type="spellEnd"/>
          </w:p>
          <w:p w:rsidR="00B001D6" w:rsidRPr="00F12250" w:rsidRDefault="00B001D6" w:rsidP="00F92A57">
            <w:pPr>
              <w:rPr>
                <w:bCs/>
                <w:sz w:val="24"/>
                <w:szCs w:val="24"/>
              </w:rPr>
            </w:pPr>
            <w:r w:rsidRPr="00F12250">
              <w:rPr>
                <w:bCs/>
                <w:sz w:val="24"/>
                <w:szCs w:val="24"/>
              </w:rPr>
              <w:t xml:space="preserve">Funkciós csoport, elnevezés. Sav-bázis tulajdonságok, hidrolízis. </w:t>
            </w:r>
          </w:p>
          <w:p w:rsidR="00B001D6" w:rsidRPr="00F12250" w:rsidRDefault="00B001D6" w:rsidP="00F92A57">
            <w:pPr>
              <w:rPr>
                <w:bCs/>
                <w:sz w:val="24"/>
                <w:szCs w:val="24"/>
              </w:rPr>
            </w:pPr>
            <w:r w:rsidRPr="00F12250">
              <w:rPr>
                <w:bCs/>
                <w:sz w:val="24"/>
                <w:szCs w:val="24"/>
              </w:rPr>
              <w:t>A karbamid tulajdonságai, előfordulása, felhasználása.</w:t>
            </w:r>
          </w:p>
          <w:p w:rsidR="00B001D6" w:rsidRPr="00F12250" w:rsidRDefault="00B001D6" w:rsidP="00F92A57">
            <w:pPr>
              <w:rPr>
                <w:bCs/>
                <w:sz w:val="24"/>
                <w:szCs w:val="24"/>
              </w:rPr>
            </w:pPr>
            <w:r w:rsidRPr="00F12250">
              <w:rPr>
                <w:bCs/>
                <w:sz w:val="24"/>
                <w:szCs w:val="24"/>
              </w:rPr>
              <w:t>A poliamidok szerkezete, előállításuk, tulajdonságaik.</w:t>
            </w:r>
          </w:p>
        </w:tc>
        <w:tc>
          <w:tcPr>
            <w:tcW w:w="3408" w:type="dxa"/>
          </w:tcPr>
          <w:p w:rsidR="00B001D6" w:rsidRPr="00F12250" w:rsidRDefault="00B001D6" w:rsidP="00F92A57">
            <w:pPr>
              <w:rPr>
                <w:bCs/>
                <w:sz w:val="24"/>
                <w:szCs w:val="24"/>
              </w:rPr>
            </w:pPr>
            <w:r w:rsidRPr="00F12250">
              <w:rPr>
                <w:bCs/>
                <w:sz w:val="24"/>
                <w:szCs w:val="24"/>
              </w:rPr>
              <w:t xml:space="preserve">Az </w:t>
            </w:r>
            <w:proofErr w:type="spellStart"/>
            <w:r w:rsidRPr="00F12250">
              <w:rPr>
                <w:bCs/>
                <w:sz w:val="24"/>
                <w:szCs w:val="24"/>
              </w:rPr>
              <w:t>amidkötés</w:t>
            </w:r>
            <w:proofErr w:type="spellEnd"/>
            <w:r w:rsidRPr="00F12250">
              <w:rPr>
                <w:bCs/>
                <w:sz w:val="24"/>
                <w:szCs w:val="24"/>
              </w:rPr>
              <w:t xml:space="preserve"> különleges stabilitása szerkezeti okának és jelentőségének megértése.</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Információk </w:t>
            </w:r>
            <w:proofErr w:type="spellStart"/>
            <w:r w:rsidRPr="00F12250">
              <w:rPr>
                <w:bCs/>
                <w:sz w:val="24"/>
                <w:szCs w:val="24"/>
              </w:rPr>
              <w:t>amidcsoportot</w:t>
            </w:r>
            <w:proofErr w:type="spellEnd"/>
            <w:r w:rsidRPr="00F12250">
              <w:rPr>
                <w:bCs/>
                <w:sz w:val="24"/>
                <w:szCs w:val="24"/>
              </w:rPr>
              <w:t xml:space="preserve"> tartalmazó gyógyszerekről, műanyagokról és a karbamid vizeletben való előfordulásáról, felhasználásáról (műtrágya, jégmentesítés, műanyaggyártás).</w:t>
            </w:r>
          </w:p>
        </w:tc>
        <w:tc>
          <w:tcPr>
            <w:tcW w:w="2415" w:type="dxa"/>
            <w:gridSpan w:val="2"/>
            <w:vMerge/>
          </w:tcPr>
          <w:p w:rsidR="00B001D6" w:rsidRPr="00F12250" w:rsidRDefault="00B001D6" w:rsidP="00F92A57">
            <w:pPr>
              <w:rPr>
                <w:bCs/>
                <w:sz w:val="24"/>
                <w:szCs w:val="24"/>
              </w:rPr>
            </w:pPr>
          </w:p>
        </w:tc>
      </w:tr>
      <w:tr w:rsidR="00B001D6" w:rsidRPr="00F12250" w:rsidTr="00071962">
        <w:tc>
          <w:tcPr>
            <w:tcW w:w="3408" w:type="dxa"/>
            <w:gridSpan w:val="3"/>
          </w:tcPr>
          <w:p w:rsidR="00B001D6" w:rsidRPr="00F12250" w:rsidRDefault="00B001D6" w:rsidP="00F92A57">
            <w:pPr>
              <w:rPr>
                <w:bCs/>
                <w:i/>
                <w:sz w:val="24"/>
                <w:szCs w:val="24"/>
              </w:rPr>
            </w:pPr>
            <w:r w:rsidRPr="00F12250">
              <w:rPr>
                <w:bCs/>
                <w:i/>
                <w:sz w:val="24"/>
                <w:szCs w:val="24"/>
              </w:rPr>
              <w:lastRenderedPageBreak/>
              <w:t>A nitrogéntartalmú heterociklusos vegyületek</w:t>
            </w:r>
          </w:p>
          <w:p w:rsidR="00B001D6" w:rsidRPr="00F12250" w:rsidRDefault="00B001D6" w:rsidP="00F92A57">
            <w:pPr>
              <w:rPr>
                <w:bCs/>
                <w:sz w:val="24"/>
                <w:szCs w:val="24"/>
              </w:rPr>
            </w:pPr>
            <w:r w:rsidRPr="00F12250">
              <w:rPr>
                <w:bCs/>
                <w:sz w:val="24"/>
                <w:szCs w:val="24"/>
              </w:rPr>
              <w:t xml:space="preserve">A piridin, a </w:t>
            </w:r>
            <w:proofErr w:type="spellStart"/>
            <w:r w:rsidRPr="00F12250">
              <w:rPr>
                <w:bCs/>
                <w:sz w:val="24"/>
                <w:szCs w:val="24"/>
              </w:rPr>
              <w:t>pirimidin</w:t>
            </w:r>
            <w:proofErr w:type="spellEnd"/>
            <w:r w:rsidRPr="00F12250">
              <w:rPr>
                <w:bCs/>
                <w:sz w:val="24"/>
                <w:szCs w:val="24"/>
              </w:rPr>
              <w:t xml:space="preserve">, a </w:t>
            </w:r>
            <w:proofErr w:type="spellStart"/>
            <w:r w:rsidRPr="00F12250">
              <w:rPr>
                <w:bCs/>
                <w:sz w:val="24"/>
                <w:szCs w:val="24"/>
              </w:rPr>
              <w:t>pirrol</w:t>
            </w:r>
            <w:proofErr w:type="spellEnd"/>
            <w:r w:rsidRPr="00F12250">
              <w:rPr>
                <w:bCs/>
                <w:sz w:val="24"/>
                <w:szCs w:val="24"/>
              </w:rPr>
              <w:t xml:space="preserve">, az </w:t>
            </w:r>
            <w:proofErr w:type="spellStart"/>
            <w:r w:rsidRPr="00F12250">
              <w:rPr>
                <w:bCs/>
                <w:sz w:val="24"/>
                <w:szCs w:val="24"/>
              </w:rPr>
              <w:t>imidazol</w:t>
            </w:r>
            <w:proofErr w:type="spellEnd"/>
            <w:r w:rsidRPr="00F12250">
              <w:rPr>
                <w:bCs/>
                <w:sz w:val="24"/>
                <w:szCs w:val="24"/>
              </w:rPr>
              <w:t xml:space="preserve"> és a purin szerkezete, polaritása, sav-bázis tulajdonságok, hidrogénkötések kialakulásának lehetősége. Előfordulásuk a biológiai szempontból fontos vegyületekben. </w:t>
            </w:r>
          </w:p>
        </w:tc>
        <w:tc>
          <w:tcPr>
            <w:tcW w:w="3408" w:type="dxa"/>
          </w:tcPr>
          <w:p w:rsidR="00B001D6" w:rsidRPr="00F12250" w:rsidRDefault="00B001D6" w:rsidP="00F92A57">
            <w:pPr>
              <w:rPr>
                <w:bCs/>
                <w:sz w:val="24"/>
                <w:szCs w:val="24"/>
              </w:rPr>
            </w:pPr>
            <w:r w:rsidRPr="00F12250">
              <w:rPr>
                <w:bCs/>
                <w:sz w:val="24"/>
                <w:szCs w:val="24"/>
              </w:rPr>
              <w:t xml:space="preserve">A nitrogéntartalmú </w:t>
            </w:r>
            <w:proofErr w:type="spellStart"/>
            <w:r w:rsidRPr="00F12250">
              <w:rPr>
                <w:bCs/>
                <w:sz w:val="24"/>
                <w:szCs w:val="24"/>
              </w:rPr>
              <w:t>heterociklikus</w:t>
            </w:r>
            <w:proofErr w:type="spellEnd"/>
            <w:r w:rsidRPr="00F12250">
              <w:rPr>
                <w:bCs/>
                <w:sz w:val="24"/>
                <w:szCs w:val="24"/>
              </w:rPr>
              <w:t xml:space="preserve"> vegyületek vázának felismerése biológiai szempontból fontos vegyületekben.</w:t>
            </w:r>
          </w:p>
          <w:p w:rsidR="00B001D6" w:rsidRPr="00F12250" w:rsidRDefault="00B001D6" w:rsidP="00F92A57">
            <w:pPr>
              <w:rPr>
                <w:bCs/>
                <w:sz w:val="24"/>
                <w:szCs w:val="24"/>
              </w:rPr>
            </w:pPr>
            <w:r w:rsidRPr="00F12250">
              <w:rPr>
                <w:b/>
                <w:bCs/>
                <w:sz w:val="24"/>
                <w:szCs w:val="24"/>
              </w:rPr>
              <w:t>M:</w:t>
            </w:r>
            <w:r w:rsidRPr="00F12250">
              <w:rPr>
                <w:bCs/>
                <w:sz w:val="24"/>
                <w:szCs w:val="24"/>
              </w:rPr>
              <w:t xml:space="preserve"> Dohányfüstben (nikotin), kábítószerekben, kávéban, teában, gyógyszerekben, hemoglobinban, klorofillban, nukleinsav-bázisokban előforduló </w:t>
            </w:r>
            <w:proofErr w:type="spellStart"/>
            <w:r w:rsidRPr="00F12250">
              <w:rPr>
                <w:bCs/>
                <w:sz w:val="24"/>
                <w:szCs w:val="24"/>
              </w:rPr>
              <w:t>heterociklikus</w:t>
            </w:r>
            <w:proofErr w:type="spellEnd"/>
            <w:r w:rsidRPr="00F12250">
              <w:rPr>
                <w:bCs/>
                <w:sz w:val="24"/>
                <w:szCs w:val="24"/>
              </w:rPr>
              <w:t xml:space="preserve"> vegyületekkel kapcsolatos információk.</w:t>
            </w:r>
          </w:p>
        </w:tc>
        <w:tc>
          <w:tcPr>
            <w:tcW w:w="2415" w:type="dxa"/>
            <w:gridSpan w:val="2"/>
            <w:vMerge/>
          </w:tcPr>
          <w:p w:rsidR="00B001D6" w:rsidRPr="00F12250" w:rsidRDefault="00B001D6" w:rsidP="00F92A57">
            <w:pPr>
              <w:rPr>
                <w:bCs/>
                <w:sz w:val="24"/>
                <w:szCs w:val="24"/>
              </w:rPr>
            </w:pPr>
          </w:p>
        </w:tc>
      </w:tr>
      <w:tr w:rsidR="00B001D6" w:rsidRPr="00F12250" w:rsidTr="00071962">
        <w:tc>
          <w:tcPr>
            <w:tcW w:w="3408" w:type="dxa"/>
            <w:gridSpan w:val="3"/>
          </w:tcPr>
          <w:p w:rsidR="00B001D6" w:rsidRPr="00F12250" w:rsidRDefault="00B001D6" w:rsidP="00F92A57">
            <w:pPr>
              <w:rPr>
                <w:bCs/>
                <w:i/>
                <w:sz w:val="24"/>
                <w:szCs w:val="24"/>
              </w:rPr>
            </w:pPr>
            <w:r w:rsidRPr="00F12250">
              <w:rPr>
                <w:bCs/>
                <w:i/>
                <w:sz w:val="24"/>
                <w:szCs w:val="24"/>
              </w:rPr>
              <w:t>Az aminosavak</w:t>
            </w:r>
          </w:p>
          <w:p w:rsidR="00B001D6" w:rsidRPr="00F12250" w:rsidRDefault="00B001D6" w:rsidP="00F92A57">
            <w:pPr>
              <w:rPr>
                <w:bCs/>
                <w:sz w:val="24"/>
                <w:szCs w:val="24"/>
              </w:rPr>
            </w:pPr>
            <w:r w:rsidRPr="00F12250">
              <w:rPr>
                <w:bCs/>
                <w:sz w:val="24"/>
                <w:szCs w:val="24"/>
              </w:rPr>
              <w:t>Az aminosavak funkciós csoportjai, ikerionos szerkezet és következményei. Előfordulásuk és funkcióik.</w:t>
            </w:r>
          </w:p>
          <w:p w:rsidR="00B001D6" w:rsidRPr="00F12250" w:rsidRDefault="00B001D6" w:rsidP="00F92A57">
            <w:pPr>
              <w:rPr>
                <w:bCs/>
                <w:i/>
                <w:sz w:val="24"/>
                <w:szCs w:val="24"/>
              </w:rPr>
            </w:pPr>
            <w:r w:rsidRPr="00F12250">
              <w:rPr>
                <w:bCs/>
                <w:sz w:val="24"/>
                <w:szCs w:val="24"/>
              </w:rPr>
              <w:t xml:space="preserve">A fehérjealkotó </w:t>
            </w:r>
            <w:proofErr w:type="spellStart"/>
            <w:r w:rsidRPr="00F12250">
              <w:rPr>
                <w:bCs/>
                <w:sz w:val="24"/>
                <w:szCs w:val="24"/>
              </w:rPr>
              <w:t>α-aminosavak</w:t>
            </w:r>
            <w:proofErr w:type="spellEnd"/>
            <w:r w:rsidRPr="00F12250">
              <w:rPr>
                <w:bCs/>
                <w:sz w:val="24"/>
                <w:szCs w:val="24"/>
              </w:rPr>
              <w:t>.</w:t>
            </w:r>
          </w:p>
        </w:tc>
        <w:tc>
          <w:tcPr>
            <w:tcW w:w="3408" w:type="dxa"/>
          </w:tcPr>
          <w:p w:rsidR="00B001D6" w:rsidRPr="00F12250" w:rsidRDefault="00B001D6" w:rsidP="00F92A57">
            <w:pPr>
              <w:rPr>
                <w:bCs/>
                <w:sz w:val="24"/>
                <w:szCs w:val="24"/>
              </w:rPr>
            </w:pPr>
            <w:r w:rsidRPr="00F12250">
              <w:rPr>
                <w:bCs/>
                <w:sz w:val="24"/>
                <w:szCs w:val="24"/>
              </w:rPr>
              <w:t xml:space="preserve">Felismerés: az aminosavak </w:t>
            </w:r>
            <w:proofErr w:type="gramStart"/>
            <w:r w:rsidRPr="00F12250">
              <w:rPr>
                <w:bCs/>
                <w:sz w:val="24"/>
                <w:szCs w:val="24"/>
              </w:rPr>
              <w:t>két funkciós</w:t>
            </w:r>
            <w:proofErr w:type="gramEnd"/>
            <w:r w:rsidRPr="00F12250">
              <w:rPr>
                <w:bCs/>
                <w:sz w:val="24"/>
                <w:szCs w:val="24"/>
              </w:rPr>
              <w:t xml:space="preserve"> csoportja alkalmassá teszi ezeket stabil láncok kialakítására, míg az oldalláncaik okozzák a változatosságot.</w:t>
            </w:r>
          </w:p>
          <w:p w:rsidR="00B001D6" w:rsidRPr="00F12250" w:rsidRDefault="00B001D6" w:rsidP="00F92A57">
            <w:pPr>
              <w:rPr>
                <w:bCs/>
                <w:sz w:val="24"/>
                <w:szCs w:val="24"/>
              </w:rPr>
            </w:pPr>
            <w:r w:rsidRPr="00F12250">
              <w:rPr>
                <w:b/>
                <w:bCs/>
                <w:sz w:val="24"/>
                <w:szCs w:val="24"/>
              </w:rPr>
              <w:t xml:space="preserve">M: </w:t>
            </w:r>
            <w:r w:rsidRPr="00F12250">
              <w:rPr>
                <w:bCs/>
                <w:sz w:val="24"/>
                <w:szCs w:val="24"/>
              </w:rPr>
              <w:t xml:space="preserve">Az esszenciális aminosavakkal, a vegetarianizmussal, a </w:t>
            </w:r>
            <w:proofErr w:type="spellStart"/>
            <w:r w:rsidRPr="00F12250">
              <w:rPr>
                <w:bCs/>
                <w:sz w:val="24"/>
                <w:szCs w:val="24"/>
              </w:rPr>
              <w:t>nátrium-glutamáttal</w:t>
            </w:r>
            <w:proofErr w:type="spellEnd"/>
            <w:r w:rsidRPr="00F12250">
              <w:rPr>
                <w:bCs/>
                <w:sz w:val="24"/>
                <w:szCs w:val="24"/>
              </w:rPr>
              <w:t xml:space="preserve">, a </w:t>
            </w:r>
            <w:proofErr w:type="spellStart"/>
            <w:r w:rsidRPr="00F12250">
              <w:rPr>
                <w:bCs/>
                <w:sz w:val="24"/>
                <w:szCs w:val="24"/>
              </w:rPr>
              <w:t>γ-amino-vajsavval</w:t>
            </w:r>
            <w:proofErr w:type="spellEnd"/>
            <w:r w:rsidRPr="00F12250">
              <w:rPr>
                <w:bCs/>
                <w:sz w:val="24"/>
                <w:szCs w:val="24"/>
              </w:rPr>
              <w:t>, a D-aminosavak biológiai szerepével kapcsolatos információk.</w:t>
            </w:r>
          </w:p>
        </w:tc>
        <w:tc>
          <w:tcPr>
            <w:tcW w:w="2415" w:type="dxa"/>
            <w:gridSpan w:val="2"/>
            <w:vMerge w:val="restart"/>
          </w:tcPr>
          <w:p w:rsidR="00B001D6" w:rsidRPr="00F12250" w:rsidRDefault="00B001D6" w:rsidP="00F92A57">
            <w:pPr>
              <w:rPr>
                <w:bCs/>
                <w:sz w:val="24"/>
                <w:szCs w:val="24"/>
              </w:rPr>
            </w:pPr>
            <w:r w:rsidRPr="00F12250">
              <w:rPr>
                <w:bCs/>
                <w:i/>
                <w:sz w:val="24"/>
                <w:szCs w:val="24"/>
              </w:rPr>
              <w:t>Biológia-egészségtan</w:t>
            </w:r>
            <w:r w:rsidRPr="00F12250">
              <w:rPr>
                <w:b/>
                <w:bCs/>
                <w:sz w:val="24"/>
                <w:szCs w:val="24"/>
              </w:rPr>
              <w:t>:</w:t>
            </w:r>
            <w:r w:rsidRPr="00F12250">
              <w:rPr>
                <w:bCs/>
                <w:sz w:val="24"/>
                <w:szCs w:val="24"/>
              </w:rPr>
              <w:t xml:space="preserve"> aminosavak és fehérjék tulajdonságai, </w:t>
            </w:r>
            <w:proofErr w:type="spellStart"/>
            <w:r w:rsidRPr="00F12250">
              <w:rPr>
                <w:bCs/>
                <w:sz w:val="24"/>
                <w:szCs w:val="24"/>
              </w:rPr>
              <w:t>peptidkötés</w:t>
            </w:r>
            <w:proofErr w:type="spellEnd"/>
            <w:r w:rsidRPr="00F12250">
              <w:rPr>
                <w:bCs/>
                <w:sz w:val="24"/>
                <w:szCs w:val="24"/>
              </w:rPr>
              <w:t>, enzimek működése.</w:t>
            </w:r>
          </w:p>
        </w:tc>
      </w:tr>
      <w:tr w:rsidR="00B001D6" w:rsidRPr="00F12250" w:rsidTr="00071962">
        <w:tc>
          <w:tcPr>
            <w:tcW w:w="3408" w:type="dxa"/>
            <w:gridSpan w:val="3"/>
          </w:tcPr>
          <w:p w:rsidR="00B001D6" w:rsidRPr="00F12250" w:rsidRDefault="00B001D6" w:rsidP="00F92A57">
            <w:pPr>
              <w:rPr>
                <w:bCs/>
                <w:i/>
                <w:sz w:val="24"/>
                <w:szCs w:val="24"/>
              </w:rPr>
            </w:pPr>
            <w:proofErr w:type="spellStart"/>
            <w:r w:rsidRPr="00F12250">
              <w:rPr>
                <w:bCs/>
                <w:i/>
                <w:sz w:val="24"/>
                <w:szCs w:val="24"/>
              </w:rPr>
              <w:t>Peptidek</w:t>
            </w:r>
            <w:proofErr w:type="spellEnd"/>
            <w:r w:rsidRPr="00F12250">
              <w:rPr>
                <w:bCs/>
                <w:i/>
                <w:sz w:val="24"/>
                <w:szCs w:val="24"/>
              </w:rPr>
              <w:t>, fehérjék</w:t>
            </w:r>
          </w:p>
          <w:p w:rsidR="00B001D6" w:rsidRPr="00F12250" w:rsidRDefault="00B001D6" w:rsidP="00F92A57">
            <w:pPr>
              <w:rPr>
                <w:bCs/>
                <w:sz w:val="24"/>
                <w:szCs w:val="24"/>
              </w:rPr>
            </w:pPr>
            <w:r w:rsidRPr="00F12250">
              <w:rPr>
                <w:bCs/>
                <w:sz w:val="24"/>
                <w:szCs w:val="24"/>
              </w:rPr>
              <w:t xml:space="preserve">A </w:t>
            </w:r>
            <w:proofErr w:type="spellStart"/>
            <w:r w:rsidRPr="00F12250">
              <w:rPr>
                <w:bCs/>
                <w:sz w:val="24"/>
                <w:szCs w:val="24"/>
              </w:rPr>
              <w:t>peptidcsoport</w:t>
            </w:r>
            <w:proofErr w:type="spellEnd"/>
            <w:r w:rsidRPr="00F12250">
              <w:rPr>
                <w:bCs/>
                <w:sz w:val="24"/>
                <w:szCs w:val="24"/>
              </w:rPr>
              <w:t xml:space="preserve"> kialakulása és a </w:t>
            </w:r>
            <w:proofErr w:type="spellStart"/>
            <w:r w:rsidRPr="00F12250">
              <w:rPr>
                <w:bCs/>
                <w:sz w:val="24"/>
                <w:szCs w:val="24"/>
              </w:rPr>
              <w:t>peptidek</w:t>
            </w:r>
            <w:proofErr w:type="spellEnd"/>
            <w:r w:rsidRPr="00F12250">
              <w:rPr>
                <w:bCs/>
                <w:sz w:val="24"/>
                <w:szCs w:val="24"/>
              </w:rPr>
              <w:t xml:space="preserve"> szerkezete (Emil Fischer). A fehérjék szerkezeti szintjei (Sanger, Pauling) és a szerkezetet stabilizáló kötések.</w:t>
            </w:r>
          </w:p>
          <w:p w:rsidR="00B001D6" w:rsidRPr="00F12250" w:rsidRDefault="00B001D6" w:rsidP="00F92A57">
            <w:pPr>
              <w:rPr>
                <w:bCs/>
                <w:i/>
                <w:sz w:val="24"/>
                <w:szCs w:val="24"/>
              </w:rPr>
            </w:pPr>
            <w:r w:rsidRPr="00F12250">
              <w:rPr>
                <w:bCs/>
                <w:sz w:val="24"/>
                <w:szCs w:val="24"/>
              </w:rPr>
              <w:t xml:space="preserve">A </w:t>
            </w:r>
            <w:proofErr w:type="spellStart"/>
            <w:r w:rsidRPr="00F12250">
              <w:rPr>
                <w:bCs/>
                <w:sz w:val="24"/>
                <w:szCs w:val="24"/>
              </w:rPr>
              <w:t>peptidek</w:t>
            </w:r>
            <w:proofErr w:type="spellEnd"/>
            <w:r w:rsidRPr="00F12250">
              <w:rPr>
                <w:bCs/>
                <w:sz w:val="24"/>
                <w:szCs w:val="24"/>
              </w:rPr>
              <w:t xml:space="preserve"> és fehérjék előfordulása, biológiai jelentősége. A fehérjék által alkotott makromolekulás kolloidok jelentősége a biológiában és a háztartásban.</w:t>
            </w:r>
          </w:p>
        </w:tc>
        <w:tc>
          <w:tcPr>
            <w:tcW w:w="3408" w:type="dxa"/>
          </w:tcPr>
          <w:p w:rsidR="00B001D6" w:rsidRPr="00F12250" w:rsidRDefault="00B001D6" w:rsidP="00F92A57">
            <w:pPr>
              <w:rPr>
                <w:bCs/>
                <w:sz w:val="24"/>
                <w:szCs w:val="24"/>
              </w:rPr>
            </w:pPr>
            <w:r w:rsidRPr="00F12250">
              <w:rPr>
                <w:bCs/>
                <w:sz w:val="24"/>
                <w:szCs w:val="24"/>
              </w:rPr>
              <w:t xml:space="preserve">Felismerés: a fehérjéket egyedi, (általában sokféle kötéssel rögzített) szerkezetük teszi képessé sajátos funkcióik ellátására. </w:t>
            </w:r>
          </w:p>
          <w:p w:rsidR="00B001D6" w:rsidRPr="00F12250" w:rsidRDefault="00B001D6" w:rsidP="00F92A57">
            <w:pPr>
              <w:rPr>
                <w:b/>
                <w:bCs/>
                <w:sz w:val="24"/>
                <w:szCs w:val="24"/>
              </w:rPr>
            </w:pPr>
            <w:r w:rsidRPr="00F12250">
              <w:rPr>
                <w:b/>
                <w:bCs/>
                <w:sz w:val="24"/>
                <w:szCs w:val="24"/>
              </w:rPr>
              <w:t>M:</w:t>
            </w:r>
            <w:r w:rsidRPr="00F12250">
              <w:rPr>
                <w:bCs/>
                <w:sz w:val="24"/>
                <w:szCs w:val="24"/>
              </w:rPr>
              <w:t xml:space="preserve"> </w:t>
            </w:r>
            <w:proofErr w:type="spellStart"/>
            <w:r w:rsidRPr="00F12250">
              <w:rPr>
                <w:bCs/>
                <w:sz w:val="24"/>
                <w:szCs w:val="24"/>
              </w:rPr>
              <w:t>Peptideket</w:t>
            </w:r>
            <w:proofErr w:type="spellEnd"/>
            <w:r w:rsidRPr="00F12250">
              <w:rPr>
                <w:bCs/>
                <w:sz w:val="24"/>
                <w:szCs w:val="24"/>
              </w:rPr>
              <w:t xml:space="preserve"> és fehérjéket bemutató ábrák, modellek, képek, animációk értelmezése, elemzése, és/vagy készítése.</w:t>
            </w:r>
            <w:r w:rsidRPr="00F12250">
              <w:rPr>
                <w:b/>
                <w:bCs/>
                <w:sz w:val="24"/>
                <w:szCs w:val="24"/>
              </w:rPr>
              <w:t xml:space="preserve"> </w:t>
            </w:r>
            <w:r w:rsidRPr="00F12250">
              <w:rPr>
                <w:bCs/>
                <w:sz w:val="24"/>
                <w:szCs w:val="24"/>
              </w:rPr>
              <w:t xml:space="preserve">Tojásfehérje kicsapási reakciói és ezek összefüggése a mérgezésekkel, illetve a táplálkozással. Információk az </w:t>
            </w:r>
            <w:proofErr w:type="spellStart"/>
            <w:r w:rsidRPr="00F12250">
              <w:rPr>
                <w:bCs/>
                <w:sz w:val="24"/>
                <w:szCs w:val="24"/>
              </w:rPr>
              <w:t>aszpartámról</w:t>
            </w:r>
            <w:proofErr w:type="spellEnd"/>
            <w:r w:rsidRPr="00F12250">
              <w:rPr>
                <w:bCs/>
                <w:sz w:val="24"/>
                <w:szCs w:val="24"/>
              </w:rPr>
              <w:t xml:space="preserve">, a zselatinról, a haj dauerolásáról, az enzimek és a </w:t>
            </w:r>
            <w:proofErr w:type="spellStart"/>
            <w:r w:rsidRPr="00F12250">
              <w:rPr>
                <w:bCs/>
                <w:sz w:val="24"/>
                <w:szCs w:val="24"/>
              </w:rPr>
              <w:t>peptidhormonok</w:t>
            </w:r>
            <w:proofErr w:type="spellEnd"/>
            <w:r w:rsidRPr="00F12250">
              <w:rPr>
                <w:bCs/>
                <w:sz w:val="24"/>
                <w:szCs w:val="24"/>
              </w:rPr>
              <w:t xml:space="preserve"> működéséről.</w:t>
            </w:r>
          </w:p>
        </w:tc>
        <w:tc>
          <w:tcPr>
            <w:tcW w:w="2415" w:type="dxa"/>
            <w:gridSpan w:val="2"/>
            <w:vMerge/>
          </w:tcPr>
          <w:p w:rsidR="00B001D6" w:rsidRPr="00F12250" w:rsidRDefault="00B001D6" w:rsidP="00F92A57">
            <w:pPr>
              <w:rPr>
                <w:bCs/>
                <w:sz w:val="24"/>
                <w:szCs w:val="24"/>
              </w:rPr>
            </w:pPr>
          </w:p>
        </w:tc>
      </w:tr>
      <w:tr w:rsidR="00B001D6" w:rsidRPr="00F12250" w:rsidTr="00071962">
        <w:tc>
          <w:tcPr>
            <w:tcW w:w="3408" w:type="dxa"/>
            <w:gridSpan w:val="3"/>
          </w:tcPr>
          <w:p w:rsidR="00B001D6" w:rsidRPr="00F12250" w:rsidRDefault="00B001D6" w:rsidP="00F92A57">
            <w:pPr>
              <w:rPr>
                <w:bCs/>
                <w:i/>
                <w:sz w:val="24"/>
                <w:szCs w:val="24"/>
              </w:rPr>
            </w:pPr>
            <w:r w:rsidRPr="00F12250">
              <w:rPr>
                <w:bCs/>
                <w:i/>
                <w:sz w:val="24"/>
                <w:szCs w:val="24"/>
              </w:rPr>
              <w:t xml:space="preserve">A </w:t>
            </w:r>
            <w:proofErr w:type="spellStart"/>
            <w:r w:rsidRPr="00F12250">
              <w:rPr>
                <w:bCs/>
                <w:i/>
                <w:sz w:val="24"/>
                <w:szCs w:val="24"/>
              </w:rPr>
              <w:t>nukleotidok</w:t>
            </w:r>
            <w:proofErr w:type="spellEnd"/>
            <w:r w:rsidRPr="00F12250">
              <w:rPr>
                <w:bCs/>
                <w:i/>
                <w:sz w:val="24"/>
                <w:szCs w:val="24"/>
              </w:rPr>
              <w:t xml:space="preserve"> és a nukleinsavak</w:t>
            </w:r>
          </w:p>
          <w:p w:rsidR="00B001D6" w:rsidRPr="00F12250" w:rsidRDefault="00B001D6" w:rsidP="00F92A57">
            <w:pPr>
              <w:rPr>
                <w:bCs/>
                <w:sz w:val="24"/>
                <w:szCs w:val="24"/>
              </w:rPr>
            </w:pPr>
            <w:r w:rsidRPr="00F12250">
              <w:rPr>
                <w:bCs/>
                <w:sz w:val="24"/>
                <w:szCs w:val="24"/>
              </w:rPr>
              <w:t xml:space="preserve">A „nukleinsav” név eredete, a </w:t>
            </w:r>
            <w:proofErr w:type="spellStart"/>
            <w:r w:rsidRPr="00F12250">
              <w:rPr>
                <w:bCs/>
                <w:sz w:val="24"/>
                <w:szCs w:val="24"/>
              </w:rPr>
              <w:t>mononukleotidok</w:t>
            </w:r>
            <w:proofErr w:type="spellEnd"/>
            <w:r w:rsidRPr="00F12250">
              <w:rPr>
                <w:bCs/>
                <w:sz w:val="24"/>
                <w:szCs w:val="24"/>
              </w:rPr>
              <w:t xml:space="preserve"> építőegységei.</w:t>
            </w:r>
          </w:p>
          <w:p w:rsidR="00B001D6" w:rsidRPr="00F12250" w:rsidRDefault="00B001D6" w:rsidP="00F92A57">
            <w:pPr>
              <w:rPr>
                <w:bCs/>
                <w:i/>
                <w:sz w:val="24"/>
                <w:szCs w:val="24"/>
              </w:rPr>
            </w:pPr>
            <w:r w:rsidRPr="00F12250">
              <w:rPr>
                <w:bCs/>
                <w:sz w:val="24"/>
                <w:szCs w:val="24"/>
              </w:rPr>
              <w:t>Az RNS és a DNS sematikus konstitúciója, térszerkezete, a bázispárok között kialakuló hidrogénkötések, a Watson</w:t>
            </w:r>
            <w:r w:rsidRPr="00F12250">
              <w:rPr>
                <w:bCs/>
                <w:i/>
                <w:iCs/>
                <w:sz w:val="24"/>
                <w:szCs w:val="24"/>
              </w:rPr>
              <w:t>–</w:t>
            </w:r>
            <w:r w:rsidRPr="00F12250">
              <w:rPr>
                <w:bCs/>
                <w:sz w:val="24"/>
                <w:szCs w:val="24"/>
              </w:rPr>
              <w:t xml:space="preserve">Crick-modell. </w:t>
            </w:r>
          </w:p>
        </w:tc>
        <w:tc>
          <w:tcPr>
            <w:tcW w:w="3408" w:type="dxa"/>
          </w:tcPr>
          <w:p w:rsidR="00B001D6" w:rsidRPr="00F12250" w:rsidRDefault="00B001D6" w:rsidP="00F92A57">
            <w:pPr>
              <w:rPr>
                <w:bCs/>
                <w:sz w:val="24"/>
                <w:szCs w:val="24"/>
              </w:rPr>
            </w:pPr>
            <w:r w:rsidRPr="00F12250">
              <w:rPr>
                <w:bCs/>
                <w:sz w:val="24"/>
                <w:szCs w:val="24"/>
              </w:rPr>
              <w:t xml:space="preserve">Felismerés: a genetikai információ megőrzését a maximális számú hidrogénkötés kialakulásának igénye biztosítja. </w:t>
            </w:r>
          </w:p>
          <w:p w:rsidR="00B001D6" w:rsidRPr="00F12250" w:rsidRDefault="00B001D6" w:rsidP="00F92A57">
            <w:pPr>
              <w:rPr>
                <w:bCs/>
                <w:sz w:val="24"/>
                <w:szCs w:val="24"/>
              </w:rPr>
            </w:pPr>
            <w:r w:rsidRPr="00F12250">
              <w:rPr>
                <w:b/>
                <w:bCs/>
                <w:sz w:val="24"/>
                <w:szCs w:val="24"/>
              </w:rPr>
              <w:t xml:space="preserve">M: </w:t>
            </w:r>
            <w:r w:rsidRPr="00F12250">
              <w:rPr>
                <w:bCs/>
                <w:sz w:val="24"/>
                <w:szCs w:val="24"/>
              </w:rPr>
              <w:t xml:space="preserve">Az ATP biológiai jelentőségével, a DNS szerkezetével, annak felfedezésével, mutációkkal, kémiai </w:t>
            </w:r>
            <w:proofErr w:type="spellStart"/>
            <w:r w:rsidRPr="00F12250">
              <w:rPr>
                <w:bCs/>
                <w:sz w:val="24"/>
                <w:szCs w:val="24"/>
              </w:rPr>
              <w:t>mutagénekkel</w:t>
            </w:r>
            <w:proofErr w:type="spellEnd"/>
            <w:r w:rsidRPr="00F12250">
              <w:rPr>
                <w:bCs/>
                <w:sz w:val="24"/>
                <w:szCs w:val="24"/>
              </w:rPr>
              <w:t>, a fehérjeszintézis menetével, a genetikai manipulációval kapcsolatos információk.</w:t>
            </w:r>
          </w:p>
        </w:tc>
        <w:tc>
          <w:tcPr>
            <w:tcW w:w="2415" w:type="dxa"/>
            <w:gridSpan w:val="2"/>
          </w:tcPr>
          <w:p w:rsidR="00B001D6" w:rsidRPr="00F12250" w:rsidRDefault="00B001D6" w:rsidP="00F92A57">
            <w:pPr>
              <w:rPr>
                <w:bCs/>
                <w:sz w:val="24"/>
                <w:szCs w:val="24"/>
              </w:rPr>
            </w:pPr>
            <w:r w:rsidRPr="00F12250">
              <w:rPr>
                <w:bCs/>
                <w:i/>
                <w:sz w:val="24"/>
                <w:szCs w:val="24"/>
              </w:rPr>
              <w:t>Biológia-egészségtan:</w:t>
            </w:r>
            <w:r w:rsidRPr="00F12250">
              <w:rPr>
                <w:bCs/>
                <w:sz w:val="24"/>
                <w:szCs w:val="24"/>
              </w:rPr>
              <w:t xml:space="preserve"> sejtanyagcsere, koenzimek, </w:t>
            </w:r>
            <w:proofErr w:type="spellStart"/>
            <w:r w:rsidRPr="00F12250">
              <w:rPr>
                <w:bCs/>
                <w:sz w:val="24"/>
                <w:szCs w:val="24"/>
              </w:rPr>
              <w:t>nukleotidok</w:t>
            </w:r>
            <w:proofErr w:type="spellEnd"/>
            <w:r w:rsidRPr="00F12250">
              <w:rPr>
                <w:bCs/>
                <w:sz w:val="24"/>
                <w:szCs w:val="24"/>
              </w:rPr>
              <w:t>, ATP és szerepe, öröklődés molekuláris alapjai, mutáció, fehérjeszintézis.</w:t>
            </w:r>
          </w:p>
        </w:tc>
      </w:tr>
      <w:tr w:rsidR="00B001D6" w:rsidRPr="00F12250" w:rsidTr="00071962">
        <w:tblPrEx>
          <w:tblBorders>
            <w:top w:val="none" w:sz="0" w:space="0" w:color="auto"/>
          </w:tblBorders>
        </w:tblPrEx>
        <w:tc>
          <w:tcPr>
            <w:tcW w:w="1831" w:type="dxa"/>
          </w:tcPr>
          <w:p w:rsidR="00B001D6" w:rsidRPr="00F12250" w:rsidRDefault="00B001D6" w:rsidP="00F92A57">
            <w:pPr>
              <w:rPr>
                <w:b/>
                <w:bCs/>
                <w:sz w:val="24"/>
                <w:szCs w:val="24"/>
              </w:rPr>
            </w:pPr>
            <w:r w:rsidRPr="00F12250">
              <w:rPr>
                <w:b/>
                <w:bCs/>
                <w:sz w:val="24"/>
                <w:szCs w:val="24"/>
              </w:rPr>
              <w:t xml:space="preserve">Kulcsfogalmak/ </w:t>
            </w:r>
            <w:r w:rsidRPr="00F12250">
              <w:rPr>
                <w:b/>
                <w:bCs/>
                <w:sz w:val="24"/>
                <w:szCs w:val="24"/>
              </w:rPr>
              <w:lastRenderedPageBreak/>
              <w:t>fogalmak</w:t>
            </w:r>
          </w:p>
        </w:tc>
        <w:tc>
          <w:tcPr>
            <w:tcW w:w="7400" w:type="dxa"/>
            <w:gridSpan w:val="5"/>
          </w:tcPr>
          <w:p w:rsidR="00B001D6" w:rsidRPr="00F12250" w:rsidRDefault="00B001D6" w:rsidP="00F92A57">
            <w:pPr>
              <w:rPr>
                <w:bCs/>
                <w:sz w:val="24"/>
                <w:szCs w:val="24"/>
              </w:rPr>
            </w:pPr>
            <w:r w:rsidRPr="00F12250">
              <w:rPr>
                <w:bCs/>
                <w:sz w:val="24"/>
                <w:szCs w:val="24"/>
              </w:rPr>
              <w:lastRenderedPageBreak/>
              <w:t xml:space="preserve">Amin és amid, </w:t>
            </w:r>
            <w:proofErr w:type="spellStart"/>
            <w:r w:rsidRPr="00F12250">
              <w:rPr>
                <w:bCs/>
                <w:sz w:val="24"/>
                <w:szCs w:val="24"/>
              </w:rPr>
              <w:t>pirimidin-</w:t>
            </w:r>
            <w:proofErr w:type="spellEnd"/>
            <w:r w:rsidRPr="00F12250">
              <w:rPr>
                <w:bCs/>
                <w:sz w:val="24"/>
                <w:szCs w:val="24"/>
              </w:rPr>
              <w:t xml:space="preserve"> és </w:t>
            </w:r>
            <w:proofErr w:type="spellStart"/>
            <w:r w:rsidRPr="00F12250">
              <w:rPr>
                <w:bCs/>
                <w:sz w:val="24"/>
                <w:szCs w:val="24"/>
              </w:rPr>
              <w:t>purinváz</w:t>
            </w:r>
            <w:proofErr w:type="spellEnd"/>
            <w:r w:rsidRPr="00F12250">
              <w:rPr>
                <w:bCs/>
                <w:sz w:val="24"/>
                <w:szCs w:val="24"/>
              </w:rPr>
              <w:t xml:space="preserve">, poliamid, aminosav, </w:t>
            </w:r>
            <w:proofErr w:type="spellStart"/>
            <w:r w:rsidRPr="00F12250">
              <w:rPr>
                <w:bCs/>
                <w:sz w:val="24"/>
                <w:szCs w:val="24"/>
              </w:rPr>
              <w:t>α-aminosav</w:t>
            </w:r>
            <w:proofErr w:type="spellEnd"/>
            <w:r w:rsidRPr="00F12250">
              <w:rPr>
                <w:bCs/>
                <w:sz w:val="24"/>
                <w:szCs w:val="24"/>
              </w:rPr>
              <w:t xml:space="preserve">, </w:t>
            </w:r>
            <w:proofErr w:type="spellStart"/>
            <w:r w:rsidRPr="00F12250">
              <w:rPr>
                <w:bCs/>
                <w:sz w:val="24"/>
                <w:szCs w:val="24"/>
              </w:rPr>
              <w:lastRenderedPageBreak/>
              <w:t>peptidcsoport</w:t>
            </w:r>
            <w:proofErr w:type="spellEnd"/>
            <w:r w:rsidRPr="00F12250">
              <w:rPr>
                <w:bCs/>
                <w:sz w:val="24"/>
                <w:szCs w:val="24"/>
              </w:rPr>
              <w:t xml:space="preserve">, </w:t>
            </w:r>
            <w:proofErr w:type="spellStart"/>
            <w:r w:rsidRPr="00F12250">
              <w:rPr>
                <w:bCs/>
                <w:sz w:val="24"/>
                <w:szCs w:val="24"/>
              </w:rPr>
              <w:t>polipeptid</w:t>
            </w:r>
            <w:proofErr w:type="spellEnd"/>
            <w:r w:rsidRPr="00F12250">
              <w:rPr>
                <w:bCs/>
                <w:sz w:val="24"/>
                <w:szCs w:val="24"/>
              </w:rPr>
              <w:t xml:space="preserve">, fehérje, </w:t>
            </w:r>
            <w:proofErr w:type="spellStart"/>
            <w:r w:rsidRPr="00F12250">
              <w:rPr>
                <w:bCs/>
                <w:sz w:val="24"/>
                <w:szCs w:val="24"/>
              </w:rPr>
              <w:t>nukleotid</w:t>
            </w:r>
            <w:proofErr w:type="spellEnd"/>
            <w:r w:rsidRPr="00F12250">
              <w:rPr>
                <w:bCs/>
                <w:sz w:val="24"/>
                <w:szCs w:val="24"/>
              </w:rPr>
              <w:t>, nukleinsav, DNS, RNS, Watson</w:t>
            </w:r>
            <w:r w:rsidRPr="00F12250">
              <w:rPr>
                <w:bCs/>
                <w:i/>
                <w:iCs/>
                <w:sz w:val="24"/>
                <w:szCs w:val="24"/>
              </w:rPr>
              <w:t>–</w:t>
            </w:r>
            <w:r w:rsidRPr="00F12250">
              <w:rPr>
                <w:bCs/>
                <w:sz w:val="24"/>
                <w:szCs w:val="24"/>
              </w:rPr>
              <w:t>Crick-modell.</w:t>
            </w:r>
          </w:p>
        </w:tc>
      </w:tr>
    </w:tbl>
    <w:p w:rsidR="00B001D6" w:rsidRDefault="00B001D6" w:rsidP="00F92A57">
      <w:pPr>
        <w:rPr>
          <w:bCs/>
          <w:sz w:val="24"/>
          <w:szCs w:val="24"/>
        </w:rPr>
      </w:pPr>
    </w:p>
    <w:p w:rsidR="00B001D6" w:rsidRPr="00F12250" w:rsidRDefault="00B001D6" w:rsidP="00F92A57">
      <w:pPr>
        <w:rPr>
          <w:bCs/>
          <w:sz w:val="24"/>
          <w:szCs w:val="24"/>
        </w:rPr>
      </w:pPr>
    </w:p>
    <w:p w:rsidR="00B001D6" w:rsidRPr="00F12250" w:rsidRDefault="00B001D6" w:rsidP="00F92A57">
      <w:pPr>
        <w:rPr>
          <w:bCs/>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7274"/>
      </w:tblGrid>
      <w:tr w:rsidR="00B001D6" w:rsidRPr="00F12250" w:rsidTr="00071962">
        <w:trPr>
          <w:trHeight w:val="550"/>
        </w:trPr>
        <w:tc>
          <w:tcPr>
            <w:tcW w:w="1976" w:type="dxa"/>
            <w:vAlign w:val="center"/>
          </w:tcPr>
          <w:p w:rsidR="00B001D6" w:rsidRPr="00F12250" w:rsidRDefault="00B001D6" w:rsidP="00F92A57">
            <w:pPr>
              <w:rPr>
                <w:b/>
                <w:bCs/>
                <w:sz w:val="24"/>
                <w:szCs w:val="24"/>
              </w:rPr>
            </w:pPr>
            <w:r w:rsidRPr="00F12250">
              <w:rPr>
                <w:b/>
                <w:bCs/>
                <w:sz w:val="24"/>
                <w:szCs w:val="24"/>
              </w:rPr>
              <w:t>A fejlesztés várt eredményei a négy évfolyamos ciklus végén</w:t>
            </w:r>
          </w:p>
        </w:tc>
        <w:tc>
          <w:tcPr>
            <w:tcW w:w="7274" w:type="dxa"/>
          </w:tcPr>
          <w:p w:rsidR="00B001D6" w:rsidRPr="00F12250" w:rsidRDefault="00B001D6" w:rsidP="00F92A57">
            <w:pPr>
              <w:rPr>
                <w:bCs/>
                <w:sz w:val="24"/>
                <w:szCs w:val="24"/>
              </w:rPr>
            </w:pPr>
            <w:r w:rsidRPr="00F12250">
              <w:rPr>
                <w:bCs/>
                <w:i/>
                <w:sz w:val="24"/>
                <w:szCs w:val="24"/>
              </w:rPr>
              <w:t>A tanuló ismerje</w:t>
            </w:r>
            <w:r w:rsidRPr="00F12250">
              <w:rPr>
                <w:bCs/>
                <w:sz w:val="24"/>
                <w:szCs w:val="24"/>
              </w:rPr>
              <w:t xml:space="preserve"> az anyag tulajdonságainak anyagszerkezeti alapokon történő magyarázatához elengedhetetlenül fontos modelleket, fogalmakat, összefüggéseket és törvényszerűségeket, a legfontosabb szerves és szervetlen vegyületek szerkezetét, tulajdonságait, csoportosítását, előállítását, gyakorlati jelentőségét.</w:t>
            </w:r>
          </w:p>
          <w:p w:rsidR="00B001D6" w:rsidRPr="00F12250" w:rsidRDefault="00B001D6" w:rsidP="00F92A57">
            <w:pPr>
              <w:rPr>
                <w:bCs/>
                <w:sz w:val="24"/>
                <w:szCs w:val="24"/>
              </w:rPr>
            </w:pPr>
            <w:r w:rsidRPr="00F12250">
              <w:rPr>
                <w:bCs/>
                <w:i/>
                <w:sz w:val="24"/>
                <w:szCs w:val="24"/>
              </w:rPr>
              <w:t>Értse</w:t>
            </w:r>
            <w:r w:rsidRPr="00F12250">
              <w:rPr>
                <w:bCs/>
                <w:sz w:val="24"/>
                <w:szCs w:val="24"/>
              </w:rPr>
              <w:t xml:space="preserve"> az alkalmazott modellek és a valóság kapcsolatát, a szerves vegyületek esetében a funkciós csoportok tulajdonságokat meghatározó szerepét, a tudományos és az áltudományos megközelítés közötti különbségeket.</w:t>
            </w:r>
          </w:p>
          <w:p w:rsidR="00B001D6" w:rsidRPr="00F12250" w:rsidRDefault="00B001D6" w:rsidP="00F92A57">
            <w:pPr>
              <w:rPr>
                <w:bCs/>
                <w:sz w:val="24"/>
                <w:szCs w:val="24"/>
              </w:rPr>
            </w:pPr>
            <w:r w:rsidRPr="00F12250">
              <w:rPr>
                <w:bCs/>
                <w:i/>
                <w:sz w:val="24"/>
                <w:szCs w:val="24"/>
              </w:rPr>
              <w:t>Ismerje és értse</w:t>
            </w:r>
            <w:r w:rsidRPr="00F12250">
              <w:rPr>
                <w:bCs/>
                <w:sz w:val="24"/>
                <w:szCs w:val="24"/>
              </w:rPr>
              <w:t xml:space="preserve"> a fenntarthatóság fogalmát és jelentőségét.</w:t>
            </w:r>
          </w:p>
          <w:p w:rsidR="00B001D6" w:rsidRPr="00F12250" w:rsidRDefault="00B001D6" w:rsidP="00F92A57">
            <w:pPr>
              <w:rPr>
                <w:bCs/>
                <w:sz w:val="24"/>
                <w:szCs w:val="24"/>
              </w:rPr>
            </w:pPr>
            <w:r w:rsidRPr="00F12250">
              <w:rPr>
                <w:bCs/>
                <w:i/>
                <w:sz w:val="24"/>
                <w:szCs w:val="24"/>
              </w:rPr>
              <w:t xml:space="preserve">Tudja magyarázni </w:t>
            </w:r>
            <w:r w:rsidRPr="00F12250">
              <w:rPr>
                <w:bCs/>
                <w:sz w:val="24"/>
                <w:szCs w:val="24"/>
              </w:rPr>
              <w:t>az anyagi halmazok jellemzőit összetevőik szerkezete és kölcsönhatásaik alapján.</w:t>
            </w:r>
          </w:p>
          <w:p w:rsidR="00B001D6" w:rsidRPr="00F12250" w:rsidRDefault="00B001D6" w:rsidP="00F92A57">
            <w:pPr>
              <w:rPr>
                <w:bCs/>
                <w:sz w:val="24"/>
                <w:szCs w:val="24"/>
              </w:rPr>
            </w:pPr>
            <w:r w:rsidRPr="00F12250">
              <w:rPr>
                <w:bCs/>
                <w:i/>
                <w:sz w:val="24"/>
                <w:szCs w:val="24"/>
              </w:rPr>
              <w:t>Tudjon</w:t>
            </w:r>
            <w:r w:rsidRPr="00F12250">
              <w:rPr>
                <w:bCs/>
                <w:sz w:val="24"/>
                <w:szCs w:val="24"/>
              </w:rPr>
              <w:t xml:space="preserve"> egy kémiával kapcsolatos témáról sokféle információforrás kritikus felhasználásával önállóan vagy csoportmunkában szóbeli és írásbeli összefoglalót, prezentációt készíteni, és azt érthető formában közönség előtt is bemutatni.</w:t>
            </w:r>
          </w:p>
          <w:p w:rsidR="00B001D6" w:rsidRPr="00F12250" w:rsidRDefault="00B001D6" w:rsidP="00F92A57">
            <w:pPr>
              <w:rPr>
                <w:bCs/>
                <w:sz w:val="24"/>
                <w:szCs w:val="24"/>
              </w:rPr>
            </w:pPr>
            <w:r w:rsidRPr="00F12250">
              <w:rPr>
                <w:bCs/>
                <w:i/>
                <w:sz w:val="24"/>
                <w:szCs w:val="24"/>
              </w:rPr>
              <w:t>Tudja alkalmazni</w:t>
            </w:r>
            <w:r w:rsidRPr="00F12250">
              <w:rPr>
                <w:bCs/>
                <w:sz w:val="24"/>
                <w:szCs w:val="24"/>
              </w:rPr>
              <w:t xml:space="preserve"> a megismert tényeket és törvényszerűségeket egyszerűbb problémák és számítási feladatok megoldása során, valamint a fenntarthatósághoz és az egészségmegőrzéshez kapcsolódó viták alkalmával.</w:t>
            </w:r>
          </w:p>
          <w:p w:rsidR="00B001D6" w:rsidRPr="00F12250" w:rsidRDefault="00B001D6" w:rsidP="00F92A57">
            <w:pPr>
              <w:rPr>
                <w:bCs/>
                <w:sz w:val="24"/>
                <w:szCs w:val="24"/>
              </w:rPr>
            </w:pPr>
            <w:r w:rsidRPr="00F12250">
              <w:rPr>
                <w:bCs/>
                <w:i/>
                <w:sz w:val="24"/>
                <w:szCs w:val="24"/>
              </w:rPr>
              <w:t>Képes legyen</w:t>
            </w:r>
            <w:r w:rsidRPr="00F12250">
              <w:rPr>
                <w:bCs/>
                <w:sz w:val="24"/>
                <w:szCs w:val="24"/>
              </w:rPr>
              <w:t xml:space="preserve"> egyszerű kémiai jelenségekben </w:t>
            </w:r>
            <w:r w:rsidRPr="00F12250">
              <w:rPr>
                <w:bCs/>
                <w:i/>
                <w:sz w:val="24"/>
                <w:szCs w:val="24"/>
              </w:rPr>
              <w:t>ok-okozati elemek meglátására</w:t>
            </w:r>
            <w:r w:rsidRPr="00F12250">
              <w:rPr>
                <w:bCs/>
                <w:sz w:val="24"/>
                <w:szCs w:val="24"/>
              </w:rPr>
              <w:t xml:space="preserve">, tudjon </w:t>
            </w:r>
            <w:r w:rsidRPr="00F12250">
              <w:rPr>
                <w:bCs/>
                <w:i/>
                <w:sz w:val="24"/>
                <w:szCs w:val="24"/>
              </w:rPr>
              <w:t xml:space="preserve">tervezni </w:t>
            </w:r>
            <w:r w:rsidRPr="00F12250">
              <w:rPr>
                <w:bCs/>
                <w:sz w:val="24"/>
                <w:szCs w:val="24"/>
              </w:rPr>
              <w:t xml:space="preserve">ezek hatását bemutató, vizsgáló egyszerű kísérletet, és ennek eredményei alapján tudja </w:t>
            </w:r>
            <w:r w:rsidRPr="00F12250">
              <w:rPr>
                <w:bCs/>
                <w:i/>
                <w:sz w:val="24"/>
                <w:szCs w:val="24"/>
              </w:rPr>
              <w:t xml:space="preserve">értékelni </w:t>
            </w:r>
            <w:r w:rsidRPr="00F12250">
              <w:rPr>
                <w:bCs/>
                <w:sz w:val="24"/>
                <w:szCs w:val="24"/>
              </w:rPr>
              <w:t>a kísérlet alapjául szolgáló hipotéziseket.</w:t>
            </w:r>
          </w:p>
          <w:p w:rsidR="00B001D6" w:rsidRPr="00F12250" w:rsidRDefault="00B001D6" w:rsidP="00F92A57">
            <w:pPr>
              <w:rPr>
                <w:bCs/>
                <w:sz w:val="24"/>
                <w:szCs w:val="24"/>
              </w:rPr>
            </w:pPr>
            <w:r w:rsidRPr="00F12250">
              <w:rPr>
                <w:bCs/>
                <w:sz w:val="24"/>
                <w:szCs w:val="24"/>
              </w:rPr>
              <w:t xml:space="preserve">Képes legyen kémiai tárgyú ismeretterjesztő vagy egyszerű tudományos, illetve áltudományos cikkekről </w:t>
            </w:r>
            <w:r w:rsidRPr="00F12250">
              <w:rPr>
                <w:bCs/>
                <w:i/>
                <w:sz w:val="24"/>
                <w:szCs w:val="24"/>
              </w:rPr>
              <w:t>koherens és kritikus érvelés alkalmazásával véleményt formálni</w:t>
            </w:r>
            <w:r w:rsidRPr="00F12250">
              <w:rPr>
                <w:bCs/>
                <w:sz w:val="24"/>
                <w:szCs w:val="24"/>
              </w:rPr>
              <w:t xml:space="preserve">, az abban </w:t>
            </w:r>
            <w:proofErr w:type="gramStart"/>
            <w:r w:rsidRPr="00F12250">
              <w:rPr>
                <w:bCs/>
                <w:sz w:val="24"/>
                <w:szCs w:val="24"/>
              </w:rPr>
              <w:t>szereplő állításokat</w:t>
            </w:r>
            <w:proofErr w:type="gramEnd"/>
            <w:r w:rsidRPr="00F12250">
              <w:rPr>
                <w:bCs/>
                <w:sz w:val="24"/>
                <w:szCs w:val="24"/>
              </w:rPr>
              <w:t xml:space="preserve"> a tanult ismereteivel összekapcsolni, mások érveivel ütköztetni.</w:t>
            </w:r>
          </w:p>
          <w:p w:rsidR="00B001D6" w:rsidRPr="00F12250" w:rsidRDefault="00B001D6" w:rsidP="00F92A57">
            <w:pPr>
              <w:rPr>
                <w:bCs/>
                <w:sz w:val="24"/>
                <w:szCs w:val="24"/>
              </w:rPr>
            </w:pPr>
            <w:r w:rsidRPr="00F12250">
              <w:rPr>
                <w:bCs/>
                <w:sz w:val="24"/>
                <w:szCs w:val="24"/>
              </w:rPr>
              <w:t>Megszerzett tudása birtokában</w:t>
            </w:r>
            <w:r w:rsidRPr="00F12250">
              <w:rPr>
                <w:bCs/>
                <w:i/>
                <w:sz w:val="24"/>
                <w:szCs w:val="24"/>
              </w:rPr>
              <w:t xml:space="preserve"> képes legyen</w:t>
            </w:r>
            <w:r w:rsidRPr="00F12250">
              <w:rPr>
                <w:bCs/>
                <w:sz w:val="24"/>
                <w:szCs w:val="24"/>
              </w:rPr>
              <w:t xml:space="preserve"> a saját személyes sorsát, a családja életét és a társadalom fejlődési irányát befolyásoló </w:t>
            </w:r>
            <w:r w:rsidRPr="00F12250">
              <w:rPr>
                <w:bCs/>
                <w:i/>
                <w:sz w:val="24"/>
                <w:szCs w:val="24"/>
              </w:rPr>
              <w:t>felelős döntések meghozatalára</w:t>
            </w:r>
            <w:r w:rsidRPr="00F12250">
              <w:rPr>
                <w:bCs/>
                <w:sz w:val="24"/>
                <w:szCs w:val="24"/>
              </w:rPr>
              <w:t>.</w:t>
            </w:r>
          </w:p>
        </w:tc>
      </w:tr>
    </w:tbl>
    <w:p w:rsidR="00B001D6" w:rsidRPr="00F12250" w:rsidRDefault="00B001D6" w:rsidP="008472E8"/>
    <w:p w:rsidR="00B001D6" w:rsidRDefault="00B001D6" w:rsidP="00E82CBA">
      <w:pPr>
        <w:pStyle w:val="NormlWeb"/>
        <w:spacing w:before="0" w:beforeAutospacing="0" w:after="0" w:afterAutospacing="0"/>
        <w:ind w:right="158"/>
        <w:jc w:val="both"/>
        <w:rPr>
          <w:b/>
          <w:bCs/>
          <w:color w:val="auto"/>
        </w:rPr>
      </w:pPr>
      <w:bookmarkStart w:id="0" w:name="_GoBack"/>
      <w:bookmarkEnd w:id="0"/>
    </w:p>
    <w:p w:rsidR="00B001D6" w:rsidRDefault="00B001D6" w:rsidP="00E82CBA">
      <w:pPr>
        <w:pStyle w:val="NormlWeb"/>
        <w:spacing w:before="0" w:beforeAutospacing="0" w:after="0" w:afterAutospacing="0"/>
        <w:ind w:right="158"/>
        <w:jc w:val="both"/>
        <w:rPr>
          <w:b/>
          <w:bCs/>
          <w:color w:val="auto"/>
        </w:rPr>
      </w:pPr>
    </w:p>
    <w:p w:rsidR="00B001D6" w:rsidRDefault="00B001D6" w:rsidP="00E82CBA">
      <w:pPr>
        <w:pStyle w:val="NormlWeb"/>
        <w:spacing w:before="0" w:beforeAutospacing="0" w:after="0" w:afterAutospacing="0"/>
        <w:ind w:right="158"/>
        <w:jc w:val="both"/>
        <w:rPr>
          <w:b/>
          <w:bCs/>
          <w:color w:val="auto"/>
        </w:rPr>
      </w:pPr>
    </w:p>
    <w:p w:rsidR="00B001D6" w:rsidRDefault="00B001D6" w:rsidP="00E82CBA">
      <w:pPr>
        <w:pStyle w:val="NormlWeb"/>
        <w:spacing w:before="0" w:beforeAutospacing="0" w:after="0" w:afterAutospacing="0"/>
        <w:ind w:right="158"/>
        <w:jc w:val="both"/>
        <w:rPr>
          <w:b/>
          <w:bCs/>
          <w:color w:val="auto"/>
        </w:rPr>
      </w:pPr>
    </w:p>
    <w:p w:rsidR="00B001D6" w:rsidRPr="00D8775E" w:rsidRDefault="00B001D6" w:rsidP="00E82CBA">
      <w:pPr>
        <w:pStyle w:val="NormlWeb"/>
        <w:spacing w:before="0" w:beforeAutospacing="0" w:after="0" w:afterAutospacing="0"/>
        <w:ind w:right="158"/>
        <w:jc w:val="both"/>
        <w:rPr>
          <w:b/>
          <w:bCs/>
          <w:color w:val="808080"/>
        </w:rPr>
      </w:pPr>
      <w:r w:rsidRPr="00D8775E">
        <w:rPr>
          <w:b/>
          <w:bCs/>
          <w:color w:val="808080"/>
        </w:rPr>
        <w:t>5. A tantárgyi értékelés formái, szempontjai</w:t>
      </w: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Pr="00964852"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r>
        <w:rPr>
          <w:bCs/>
        </w:rPr>
        <w:t>Általános szempontok</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r>
        <w:rPr>
          <w:bCs/>
        </w:rPr>
        <w:t xml:space="preserve">Az ellenőrzés során a pedagógus a tanuló kötelezően elvégzendő feladatainak meglétét vizsgálja: megtekinti az írásbeli házi feladatot, a füzetvezetést, a taneszközök meglétét, néhány tájékozódó kérdést tesz fel a megtanult ismeretre vonatkozóan, számon kéri vállalt feladatainak teljesítését, illetve szóban vagy írásban beszámoltatja a tanulót a </w:t>
      </w:r>
      <w:proofErr w:type="spellStart"/>
      <w:r>
        <w:rPr>
          <w:bCs/>
        </w:rPr>
        <w:t>követel-mények</w:t>
      </w:r>
      <w:proofErr w:type="spellEnd"/>
      <w:r>
        <w:rPr>
          <w:bCs/>
        </w:rPr>
        <w:t xml:space="preserve"> teljesítéséről. Ide tartozik az iskola által szervezett, az iskola vizsgaszabályzatában szabályozott vizsgák közül a javító vizsga (írásbeli és szóbeli), az osztályozó vizsga (írásbeli </w:t>
      </w:r>
      <w:r>
        <w:rPr>
          <w:bCs/>
        </w:rPr>
        <w:lastRenderedPageBreak/>
        <w:t xml:space="preserve">és szóbeli) és a különbözeti vizsga (írásbeli és szóbeli). Az ellenőrzés a pillanatnyi állapotról ad információt és nem feltétlenül jár együtt osztályozással, de értékelésre ekkor is szükség van. </w:t>
      </w:r>
    </w:p>
    <w:p w:rsidR="00B001D6" w:rsidRDefault="00B001D6" w:rsidP="0070397D">
      <w:pPr>
        <w:pStyle w:val="NormlWeb"/>
        <w:spacing w:before="0" w:beforeAutospacing="0" w:after="0" w:afterAutospacing="0"/>
        <w:ind w:right="158"/>
        <w:rPr>
          <w:bCs/>
        </w:rPr>
      </w:pPr>
    </w:p>
    <w:p w:rsidR="00B001D6" w:rsidRDefault="00B001D6" w:rsidP="0070397D">
      <w:pPr>
        <w:pStyle w:val="NormlWeb"/>
        <w:spacing w:before="0" w:beforeAutospacing="0" w:after="0" w:afterAutospacing="0"/>
        <w:ind w:right="158"/>
        <w:jc w:val="both"/>
        <w:rPr>
          <w:bCs/>
        </w:rPr>
      </w:pPr>
      <w:r>
        <w:rPr>
          <w:bCs/>
        </w:rPr>
        <w:t xml:space="preserve">Az értékelés alapvető célja a nevelési-oktatási folyamatról való visszajelzés a pedagógus (az iskola) és a tanuló számára. A rendszeres értékelés lehetővé teszi a tanulási és a tanítási stratégia módosításait, a tanuló minősítését és az egész pedagógiai folyamat hatékony befolyásolását. A kémiai értékelés során fontos, hogy minden esetben képet kapjunk a tanuló tantárgyra vonatkozó attitűdjéről. Az értékelés az iskolában irányulhat egy tanulóra, egy valamilyen szempontból válogatott tanulócsoportra, osztályra, évfolyamra vagy az iskola összes tanulójára. </w:t>
      </w:r>
    </w:p>
    <w:p w:rsidR="00B001D6" w:rsidRDefault="00B001D6" w:rsidP="0070397D">
      <w:pPr>
        <w:pStyle w:val="NormlWeb"/>
        <w:spacing w:before="0" w:beforeAutospacing="0" w:after="0" w:afterAutospacing="0"/>
        <w:ind w:right="158"/>
        <w:rPr>
          <w:bCs/>
        </w:rPr>
      </w:pPr>
    </w:p>
    <w:p w:rsidR="00B001D6" w:rsidRDefault="00B001D6" w:rsidP="0070397D">
      <w:pPr>
        <w:pStyle w:val="NormlWeb"/>
        <w:spacing w:before="0" w:beforeAutospacing="0" w:after="0" w:afterAutospacing="0"/>
        <w:ind w:right="158"/>
        <w:jc w:val="both"/>
        <w:rPr>
          <w:bCs/>
        </w:rPr>
      </w:pPr>
      <w:r>
        <w:rPr>
          <w:bCs/>
        </w:rPr>
        <w:t>A tanuló tanulmányi munkájának értékelése kiterjed a tanuló teljes tevékenységi rend-szerére, azaz a következőkre:</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numPr>
          <w:ilvl w:val="0"/>
          <w:numId w:val="5"/>
        </w:numPr>
        <w:spacing w:before="0" w:beforeAutospacing="0" w:after="0" w:afterAutospacing="0"/>
        <w:ind w:right="158"/>
        <w:rPr>
          <w:bCs/>
        </w:rPr>
      </w:pPr>
      <w:r>
        <w:rPr>
          <w:bCs/>
        </w:rPr>
        <w:t>órai munka,</w:t>
      </w:r>
    </w:p>
    <w:p w:rsidR="00B001D6" w:rsidRDefault="00B001D6" w:rsidP="0070397D">
      <w:pPr>
        <w:pStyle w:val="NormlWeb"/>
        <w:numPr>
          <w:ilvl w:val="0"/>
          <w:numId w:val="5"/>
        </w:numPr>
        <w:spacing w:before="0" w:beforeAutospacing="0" w:after="0" w:afterAutospacing="0"/>
        <w:ind w:right="158"/>
        <w:rPr>
          <w:bCs/>
        </w:rPr>
      </w:pPr>
      <w:r>
        <w:rPr>
          <w:bCs/>
        </w:rPr>
        <w:t>házi feladat elkészítése,</w:t>
      </w:r>
    </w:p>
    <w:p w:rsidR="00B001D6" w:rsidRDefault="00B001D6" w:rsidP="0070397D">
      <w:pPr>
        <w:pStyle w:val="NormlWeb"/>
        <w:numPr>
          <w:ilvl w:val="0"/>
          <w:numId w:val="5"/>
        </w:numPr>
        <w:spacing w:before="0" w:beforeAutospacing="0" w:after="0" w:afterAutospacing="0"/>
        <w:ind w:right="158"/>
        <w:rPr>
          <w:bCs/>
        </w:rPr>
      </w:pPr>
      <w:r>
        <w:rPr>
          <w:bCs/>
        </w:rPr>
        <w:t>szóbeli megnyilvánulások: szakkifejezések ismerete, precíz használata, tételek, definíciók pontos ismerete, azok elmondása,</w:t>
      </w:r>
    </w:p>
    <w:p w:rsidR="00B001D6" w:rsidRDefault="00B001D6" w:rsidP="0070397D">
      <w:pPr>
        <w:pStyle w:val="NormlWeb"/>
        <w:numPr>
          <w:ilvl w:val="0"/>
          <w:numId w:val="5"/>
        </w:numPr>
        <w:spacing w:before="0" w:beforeAutospacing="0" w:after="0" w:afterAutospacing="0"/>
        <w:ind w:right="158"/>
        <w:rPr>
          <w:bCs/>
        </w:rPr>
      </w:pPr>
      <w:r>
        <w:rPr>
          <w:bCs/>
        </w:rPr>
        <w:t>szorgalmi feladatok vállalása, elkészítése,</w:t>
      </w:r>
    </w:p>
    <w:p w:rsidR="00B001D6" w:rsidRDefault="00B001D6" w:rsidP="0070397D">
      <w:pPr>
        <w:pStyle w:val="NormlWeb"/>
        <w:numPr>
          <w:ilvl w:val="0"/>
          <w:numId w:val="5"/>
        </w:numPr>
        <w:spacing w:before="0" w:beforeAutospacing="0" w:after="0" w:afterAutospacing="0"/>
        <w:ind w:right="158"/>
        <w:rPr>
          <w:bCs/>
        </w:rPr>
      </w:pPr>
      <w:r>
        <w:rPr>
          <w:bCs/>
        </w:rPr>
        <w:t>szabadon választható foglalkozásokon való részvétel,</w:t>
      </w:r>
    </w:p>
    <w:p w:rsidR="00B001D6" w:rsidRDefault="00B001D6" w:rsidP="0070397D">
      <w:pPr>
        <w:pStyle w:val="NormlWeb"/>
        <w:numPr>
          <w:ilvl w:val="0"/>
          <w:numId w:val="5"/>
        </w:numPr>
        <w:spacing w:before="0" w:beforeAutospacing="0" w:after="0" w:afterAutospacing="0"/>
        <w:ind w:right="158"/>
        <w:rPr>
          <w:bCs/>
        </w:rPr>
      </w:pPr>
      <w:r>
        <w:rPr>
          <w:bCs/>
        </w:rPr>
        <w:t>pályamunka készítése,</w:t>
      </w:r>
    </w:p>
    <w:p w:rsidR="00B001D6" w:rsidRDefault="00B001D6" w:rsidP="0070397D">
      <w:pPr>
        <w:pStyle w:val="NormlWeb"/>
        <w:numPr>
          <w:ilvl w:val="0"/>
          <w:numId w:val="5"/>
        </w:numPr>
        <w:spacing w:before="0" w:beforeAutospacing="0" w:after="0" w:afterAutospacing="0"/>
        <w:ind w:right="158"/>
        <w:rPr>
          <w:bCs/>
        </w:rPr>
      </w:pPr>
      <w:r>
        <w:rPr>
          <w:bCs/>
        </w:rPr>
        <w:t>projektben való részvétel,</w:t>
      </w:r>
    </w:p>
    <w:p w:rsidR="00B001D6" w:rsidRDefault="00B001D6" w:rsidP="0070397D">
      <w:pPr>
        <w:pStyle w:val="NormlWeb"/>
        <w:numPr>
          <w:ilvl w:val="0"/>
          <w:numId w:val="5"/>
        </w:numPr>
        <w:spacing w:before="0" w:beforeAutospacing="0" w:after="0" w:afterAutospacing="0"/>
        <w:ind w:right="158"/>
        <w:rPr>
          <w:bCs/>
        </w:rPr>
      </w:pPr>
      <w:r>
        <w:rPr>
          <w:bCs/>
        </w:rPr>
        <w:t>készülés versenyekre és azokon részvétel,</w:t>
      </w:r>
    </w:p>
    <w:p w:rsidR="00B001D6" w:rsidRDefault="00B001D6" w:rsidP="0070397D">
      <w:pPr>
        <w:pStyle w:val="NormlWeb"/>
        <w:numPr>
          <w:ilvl w:val="0"/>
          <w:numId w:val="5"/>
        </w:numPr>
        <w:spacing w:before="0" w:beforeAutospacing="0" w:after="0" w:afterAutospacing="0"/>
        <w:ind w:right="158"/>
        <w:rPr>
          <w:bCs/>
        </w:rPr>
      </w:pPr>
      <w:r>
        <w:rPr>
          <w:bCs/>
        </w:rPr>
        <w:t>társak segítése a tanulásban,</w:t>
      </w:r>
    </w:p>
    <w:p w:rsidR="00B001D6" w:rsidRDefault="00B001D6" w:rsidP="0070397D">
      <w:pPr>
        <w:pStyle w:val="NormlWeb"/>
        <w:numPr>
          <w:ilvl w:val="0"/>
          <w:numId w:val="5"/>
        </w:numPr>
        <w:spacing w:before="0" w:beforeAutospacing="0" w:after="0" w:afterAutospacing="0"/>
        <w:ind w:right="158"/>
        <w:rPr>
          <w:bCs/>
        </w:rPr>
      </w:pPr>
      <w:r>
        <w:rPr>
          <w:bCs/>
        </w:rPr>
        <w:t>az írásbeli munkák tartalmi és formai igényességére (füzetvezetés, dolgozatok, IKT eszközökkel készített dokumentumok, stb.),</w:t>
      </w:r>
    </w:p>
    <w:p w:rsidR="00B001D6" w:rsidRDefault="00B001D6" w:rsidP="0070397D">
      <w:pPr>
        <w:pStyle w:val="NormlWeb"/>
        <w:numPr>
          <w:ilvl w:val="0"/>
          <w:numId w:val="5"/>
        </w:numPr>
        <w:spacing w:before="0" w:beforeAutospacing="0" w:after="0" w:afterAutospacing="0"/>
        <w:ind w:right="158"/>
        <w:rPr>
          <w:bCs/>
        </w:rPr>
      </w:pPr>
      <w:r>
        <w:rPr>
          <w:bCs/>
        </w:rPr>
        <w:t xml:space="preserve">önálló ismeretszerzés, </w:t>
      </w:r>
    </w:p>
    <w:p w:rsidR="00B001D6" w:rsidRDefault="00B001D6" w:rsidP="0070397D">
      <w:pPr>
        <w:pStyle w:val="NormlWeb"/>
        <w:numPr>
          <w:ilvl w:val="0"/>
          <w:numId w:val="5"/>
        </w:numPr>
        <w:spacing w:before="0" w:beforeAutospacing="0" w:after="0" w:afterAutospacing="0"/>
        <w:ind w:right="158"/>
        <w:rPr>
          <w:bCs/>
        </w:rPr>
      </w:pPr>
      <w:r>
        <w:rPr>
          <w:bCs/>
        </w:rPr>
        <w:t>részvétel kémiai témájú rendezvényeken (előadások, nyári tábor, tehetséggondozó iskola)</w:t>
      </w:r>
    </w:p>
    <w:p w:rsidR="00B001D6" w:rsidRDefault="00B001D6" w:rsidP="0070397D">
      <w:pPr>
        <w:pStyle w:val="NormlWeb"/>
        <w:spacing w:before="0" w:beforeAutospacing="0" w:after="0" w:afterAutospacing="0"/>
        <w:ind w:right="158"/>
        <w:rPr>
          <w:bCs/>
        </w:rPr>
      </w:pPr>
    </w:p>
    <w:p w:rsidR="00B001D6" w:rsidRDefault="00B001D6" w:rsidP="0070397D">
      <w:pPr>
        <w:pStyle w:val="NormlWeb"/>
        <w:spacing w:before="0" w:beforeAutospacing="0" w:after="0" w:afterAutospacing="0"/>
        <w:ind w:right="158"/>
        <w:rPr>
          <w:bCs/>
        </w:rPr>
      </w:pPr>
      <w:r>
        <w:rPr>
          <w:bCs/>
        </w:rPr>
        <w:t>A gimnáziumi kémia tanulás-tanítás során külső értékelés:</w:t>
      </w:r>
    </w:p>
    <w:p w:rsidR="00B001D6" w:rsidRDefault="00B001D6" w:rsidP="0070397D">
      <w:pPr>
        <w:pStyle w:val="NormlWeb"/>
        <w:spacing w:before="0" w:beforeAutospacing="0" w:after="0" w:afterAutospacing="0"/>
        <w:ind w:right="158"/>
        <w:rPr>
          <w:bCs/>
        </w:rPr>
      </w:pPr>
    </w:p>
    <w:p w:rsidR="00B001D6" w:rsidRDefault="00B001D6" w:rsidP="0070397D">
      <w:pPr>
        <w:pStyle w:val="NormlWeb"/>
        <w:numPr>
          <w:ilvl w:val="0"/>
          <w:numId w:val="6"/>
        </w:numPr>
        <w:spacing w:before="0" w:beforeAutospacing="0" w:after="0" w:afterAutospacing="0"/>
        <w:ind w:right="158"/>
        <w:rPr>
          <w:bCs/>
        </w:rPr>
      </w:pPr>
      <w:r>
        <w:rPr>
          <w:bCs/>
        </w:rPr>
        <w:t>érettségi vizsga (12. évfolyam)</w:t>
      </w:r>
    </w:p>
    <w:p w:rsidR="00B001D6" w:rsidRDefault="00B001D6" w:rsidP="0070397D">
      <w:pPr>
        <w:pStyle w:val="NormlWeb"/>
        <w:spacing w:before="0" w:beforeAutospacing="0" w:after="0" w:afterAutospacing="0"/>
        <w:ind w:left="1416" w:right="158"/>
        <w:rPr>
          <w:bCs/>
        </w:rPr>
      </w:pPr>
      <w:proofErr w:type="gramStart"/>
      <w:r>
        <w:rPr>
          <w:bCs/>
        </w:rPr>
        <w:t>középszinten</w:t>
      </w:r>
      <w:proofErr w:type="gramEnd"/>
      <w:r>
        <w:rPr>
          <w:bCs/>
        </w:rPr>
        <w:t>: írásbeli és szóbeli</w:t>
      </w:r>
    </w:p>
    <w:p w:rsidR="00B001D6" w:rsidRDefault="00B001D6" w:rsidP="0070397D">
      <w:pPr>
        <w:pStyle w:val="NormlWeb"/>
        <w:spacing w:before="0" w:beforeAutospacing="0" w:after="0" w:afterAutospacing="0"/>
        <w:ind w:left="1416" w:right="158"/>
        <w:rPr>
          <w:bCs/>
        </w:rPr>
      </w:pPr>
      <w:proofErr w:type="gramStart"/>
      <w:r>
        <w:rPr>
          <w:bCs/>
        </w:rPr>
        <w:t>emelt</w:t>
      </w:r>
      <w:proofErr w:type="gramEnd"/>
      <w:r>
        <w:rPr>
          <w:bCs/>
        </w:rPr>
        <w:t xml:space="preserve"> szinten: írásbeli és szóbeli</w:t>
      </w:r>
    </w:p>
    <w:p w:rsidR="00B001D6" w:rsidRPr="00050C3F" w:rsidRDefault="00B001D6" w:rsidP="0070397D">
      <w:pPr>
        <w:pStyle w:val="NormlWeb"/>
        <w:spacing w:before="0" w:beforeAutospacing="0" w:after="0" w:afterAutospacing="0"/>
        <w:ind w:right="158"/>
        <w:rPr>
          <w:bCs/>
        </w:rPr>
      </w:pPr>
    </w:p>
    <w:p w:rsidR="00B001D6" w:rsidRDefault="00B001D6" w:rsidP="0070397D">
      <w:pPr>
        <w:pStyle w:val="NormlWeb"/>
        <w:spacing w:before="0" w:beforeAutospacing="0" w:after="0" w:afterAutospacing="0"/>
        <w:ind w:right="158"/>
        <w:rPr>
          <w:bCs/>
        </w:rPr>
      </w:pPr>
    </w:p>
    <w:p w:rsidR="00B001D6" w:rsidRDefault="00B001D6" w:rsidP="0070397D">
      <w:pPr>
        <w:pStyle w:val="NormlWeb"/>
        <w:spacing w:before="0" w:beforeAutospacing="0" w:after="0" w:afterAutospacing="0"/>
        <w:ind w:right="158"/>
        <w:rPr>
          <w:bCs/>
        </w:rPr>
      </w:pPr>
      <w:r>
        <w:rPr>
          <w:bCs/>
        </w:rPr>
        <w:t>A gimnáziumi kémia tanulás-tanítás során alkalmazott belső értékelési módok:</w:t>
      </w:r>
    </w:p>
    <w:p w:rsidR="00B001D6" w:rsidRDefault="00B001D6" w:rsidP="0070397D">
      <w:pPr>
        <w:pStyle w:val="NormlWeb"/>
        <w:spacing w:before="0" w:beforeAutospacing="0" w:after="0" w:afterAutospacing="0"/>
        <w:ind w:right="158"/>
        <w:rPr>
          <w:bCs/>
        </w:rPr>
      </w:pPr>
    </w:p>
    <w:p w:rsidR="00B001D6" w:rsidRDefault="00B001D6" w:rsidP="0070397D">
      <w:pPr>
        <w:pStyle w:val="NormlWeb"/>
        <w:numPr>
          <w:ilvl w:val="0"/>
          <w:numId w:val="7"/>
        </w:numPr>
        <w:spacing w:before="0" w:beforeAutospacing="0" w:after="0" w:afterAutospacing="0"/>
        <w:ind w:right="158"/>
        <w:jc w:val="both"/>
        <w:rPr>
          <w:bCs/>
        </w:rPr>
      </w:pPr>
      <w:r>
        <w:rPr>
          <w:bCs/>
        </w:rPr>
        <w:t>témakör kezdetekor, ismétlés után, a szükséges ismeterekről, készségekről tájékoztató dolgozat (minden évfolyamon, diagnosztikus),</w:t>
      </w:r>
    </w:p>
    <w:p w:rsidR="00B001D6" w:rsidRDefault="00B001D6" w:rsidP="0070397D">
      <w:pPr>
        <w:pStyle w:val="NormlWeb"/>
        <w:numPr>
          <w:ilvl w:val="0"/>
          <w:numId w:val="7"/>
        </w:numPr>
        <w:spacing w:before="0" w:beforeAutospacing="0" w:after="0" w:afterAutospacing="0"/>
        <w:ind w:right="158"/>
        <w:jc w:val="both"/>
        <w:rPr>
          <w:bCs/>
        </w:rPr>
      </w:pPr>
      <w:r>
        <w:rPr>
          <w:bCs/>
        </w:rPr>
        <w:t>témaközi dolgozat (minden évfolyamon, diagnosztikus),</w:t>
      </w:r>
    </w:p>
    <w:p w:rsidR="00B001D6" w:rsidRDefault="00B001D6" w:rsidP="0070397D">
      <w:pPr>
        <w:pStyle w:val="NormlWeb"/>
        <w:numPr>
          <w:ilvl w:val="0"/>
          <w:numId w:val="7"/>
        </w:numPr>
        <w:spacing w:before="0" w:beforeAutospacing="0" w:after="0" w:afterAutospacing="0"/>
        <w:ind w:right="158"/>
        <w:jc w:val="both"/>
        <w:rPr>
          <w:bCs/>
        </w:rPr>
      </w:pPr>
      <w:r>
        <w:rPr>
          <w:bCs/>
        </w:rPr>
        <w:t>„röpdolgozat”</w:t>
      </w:r>
    </w:p>
    <w:p w:rsidR="00B001D6" w:rsidRDefault="00B001D6" w:rsidP="0070397D">
      <w:pPr>
        <w:pStyle w:val="NormlWeb"/>
        <w:numPr>
          <w:ilvl w:val="0"/>
          <w:numId w:val="7"/>
        </w:numPr>
        <w:spacing w:before="0" w:beforeAutospacing="0" w:after="0" w:afterAutospacing="0"/>
        <w:ind w:right="158"/>
        <w:jc w:val="both"/>
        <w:rPr>
          <w:bCs/>
        </w:rPr>
      </w:pPr>
      <w:r>
        <w:rPr>
          <w:bCs/>
        </w:rPr>
        <w:t xml:space="preserve">témazáró dolgozat (minden évfolyamon, minden témakör lezárásakor, írásbeli, </w:t>
      </w:r>
      <w:proofErr w:type="spellStart"/>
      <w:r>
        <w:rPr>
          <w:bCs/>
        </w:rPr>
        <w:t>szummatív</w:t>
      </w:r>
      <w:proofErr w:type="spellEnd"/>
      <w:r>
        <w:rPr>
          <w:bCs/>
        </w:rPr>
        <w:t>),</w:t>
      </w:r>
    </w:p>
    <w:p w:rsidR="00B001D6" w:rsidRDefault="00B001D6" w:rsidP="0070397D">
      <w:pPr>
        <w:pStyle w:val="NormlWeb"/>
        <w:numPr>
          <w:ilvl w:val="0"/>
          <w:numId w:val="7"/>
        </w:numPr>
        <w:spacing w:before="0" w:beforeAutospacing="0" w:after="0" w:afterAutospacing="0"/>
        <w:ind w:right="158"/>
        <w:jc w:val="both"/>
        <w:rPr>
          <w:bCs/>
        </w:rPr>
      </w:pPr>
      <w:r>
        <w:rPr>
          <w:bCs/>
        </w:rPr>
        <w:t>kiadott feladatokból íratott, ellenőrző dolgozat (bármely évfolyam)</w:t>
      </w:r>
    </w:p>
    <w:p w:rsidR="00B001D6" w:rsidRDefault="00B001D6" w:rsidP="0070397D">
      <w:pPr>
        <w:pStyle w:val="NormlWeb"/>
        <w:numPr>
          <w:ilvl w:val="0"/>
          <w:numId w:val="7"/>
        </w:numPr>
        <w:spacing w:before="0" w:beforeAutospacing="0" w:after="0" w:afterAutospacing="0"/>
        <w:ind w:right="158"/>
        <w:jc w:val="both"/>
        <w:rPr>
          <w:bCs/>
        </w:rPr>
      </w:pPr>
      <w:r>
        <w:rPr>
          <w:bCs/>
        </w:rPr>
        <w:t>szóbeli felelet (fejlesztő értékelés)</w:t>
      </w:r>
    </w:p>
    <w:p w:rsidR="00B001D6" w:rsidRDefault="00B001D6" w:rsidP="0070397D">
      <w:pPr>
        <w:pStyle w:val="NormlWeb"/>
        <w:numPr>
          <w:ilvl w:val="0"/>
          <w:numId w:val="7"/>
        </w:numPr>
        <w:spacing w:before="0" w:beforeAutospacing="0" w:after="0" w:afterAutospacing="0"/>
        <w:ind w:right="158"/>
        <w:jc w:val="both"/>
        <w:rPr>
          <w:bCs/>
        </w:rPr>
      </w:pPr>
      <w:r>
        <w:rPr>
          <w:bCs/>
        </w:rPr>
        <w:t>szöveges, írásbeli értékelés (dolgozat illetve felelet nélkül, fejlesztő értékelés illetve dicséret),</w:t>
      </w:r>
    </w:p>
    <w:p w:rsidR="00B001D6" w:rsidRDefault="00B001D6" w:rsidP="0070397D">
      <w:pPr>
        <w:pStyle w:val="NormlWeb"/>
        <w:numPr>
          <w:ilvl w:val="0"/>
          <w:numId w:val="7"/>
        </w:numPr>
        <w:spacing w:before="0" w:beforeAutospacing="0" w:after="0" w:afterAutospacing="0"/>
        <w:ind w:right="158"/>
        <w:jc w:val="both"/>
        <w:rPr>
          <w:bCs/>
        </w:rPr>
      </w:pPr>
      <w:r>
        <w:rPr>
          <w:bCs/>
        </w:rPr>
        <w:lastRenderedPageBreak/>
        <w:t xml:space="preserve"> félévi és év végi értékelés (az addigi teljesítmény figyelembevételével, </w:t>
      </w:r>
      <w:proofErr w:type="spellStart"/>
      <w:r>
        <w:rPr>
          <w:bCs/>
        </w:rPr>
        <w:t>szummatív</w:t>
      </w:r>
      <w:proofErr w:type="spellEnd"/>
      <w:r>
        <w:rPr>
          <w:bCs/>
        </w:rPr>
        <w:t xml:space="preserve"> illetve fejlesztő értékelés)</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r>
        <w:rPr>
          <w:bCs/>
        </w:rPr>
        <w:t>A felsorolt értékelési módokat a szaktanár belátása szerint alkalmazza, kivéve a témazáró dolgozatokat, amelyek megíratása kötelező.</w:t>
      </w:r>
    </w:p>
    <w:p w:rsidR="00B001D6" w:rsidRDefault="00B001D6" w:rsidP="0070397D">
      <w:pPr>
        <w:pStyle w:val="NormlWeb"/>
        <w:spacing w:before="0" w:beforeAutospacing="0" w:after="0" w:afterAutospacing="0"/>
        <w:ind w:right="158"/>
        <w:jc w:val="both"/>
        <w:rPr>
          <w:bCs/>
        </w:rPr>
      </w:pPr>
      <w:r>
        <w:rPr>
          <w:bCs/>
        </w:rPr>
        <w:t xml:space="preserve">A tanuló néhány kivételtől eltekintve a belső értékelés során osztályzatot kap. </w:t>
      </w:r>
    </w:p>
    <w:p w:rsidR="00B001D6" w:rsidRDefault="00B001D6" w:rsidP="0070397D">
      <w:pPr>
        <w:pStyle w:val="NormlWeb"/>
        <w:spacing w:before="0" w:beforeAutospacing="0" w:after="0" w:afterAutospacing="0"/>
        <w:ind w:right="158"/>
        <w:jc w:val="both"/>
        <w:rPr>
          <w:bCs/>
        </w:rPr>
      </w:pPr>
      <w:r>
        <w:rPr>
          <w:bCs/>
        </w:rPr>
        <w:t>Kivételek:</w:t>
      </w:r>
    </w:p>
    <w:p w:rsidR="00B001D6" w:rsidRDefault="00B001D6" w:rsidP="0070397D">
      <w:pPr>
        <w:pStyle w:val="NormlWeb"/>
        <w:numPr>
          <w:ilvl w:val="0"/>
          <w:numId w:val="8"/>
        </w:numPr>
        <w:spacing w:before="0" w:beforeAutospacing="0" w:after="0" w:afterAutospacing="0"/>
        <w:ind w:right="158"/>
        <w:jc w:val="both"/>
        <w:rPr>
          <w:bCs/>
        </w:rPr>
      </w:pPr>
      <w:r>
        <w:rPr>
          <w:bCs/>
        </w:rPr>
        <w:t>szöveges, írásbeli értékelés.</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r>
        <w:rPr>
          <w:bCs/>
        </w:rPr>
        <w:t>A minősítéssel járó értékelés esetén az értékelés viszonyítási alapját az érintett ismeretanyag, annak eljárásai, módszerei és feladatanyaga jelentik. A minősítéssel járó értékelés (dolgozat) előtt a tanulót tájékoztatni kell a következőkről (kivéve, ha a tanulók röpdolgozatot) írnak:</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numPr>
          <w:ilvl w:val="0"/>
          <w:numId w:val="10"/>
        </w:numPr>
        <w:spacing w:before="0" w:beforeAutospacing="0" w:after="0" w:afterAutospacing="0"/>
        <w:ind w:right="158"/>
        <w:jc w:val="both"/>
        <w:rPr>
          <w:bCs/>
        </w:rPr>
      </w:pPr>
      <w:r>
        <w:rPr>
          <w:bCs/>
        </w:rPr>
        <w:t>a dolgozat jól körülhatárolt ismeretanyaga,</w:t>
      </w:r>
    </w:p>
    <w:p w:rsidR="00B001D6" w:rsidRDefault="00B001D6" w:rsidP="0070397D">
      <w:pPr>
        <w:pStyle w:val="NormlWeb"/>
        <w:numPr>
          <w:ilvl w:val="0"/>
          <w:numId w:val="10"/>
        </w:numPr>
        <w:spacing w:before="0" w:beforeAutospacing="0" w:after="0" w:afterAutospacing="0"/>
        <w:ind w:right="158"/>
        <w:jc w:val="both"/>
        <w:rPr>
          <w:bCs/>
        </w:rPr>
      </w:pPr>
      <w:r>
        <w:rPr>
          <w:bCs/>
        </w:rPr>
        <w:t>a várható feladattípusok (feladatmegoldás, elméleti kérdés),</w:t>
      </w:r>
    </w:p>
    <w:p w:rsidR="00B001D6" w:rsidRDefault="00B001D6" w:rsidP="0070397D">
      <w:pPr>
        <w:pStyle w:val="NormlWeb"/>
        <w:numPr>
          <w:ilvl w:val="0"/>
          <w:numId w:val="10"/>
        </w:numPr>
        <w:spacing w:before="0" w:beforeAutospacing="0" w:after="0" w:afterAutospacing="0"/>
        <w:ind w:right="158"/>
        <w:jc w:val="both"/>
        <w:rPr>
          <w:bCs/>
        </w:rPr>
      </w:pPr>
      <w:r>
        <w:rPr>
          <w:bCs/>
        </w:rPr>
        <w:t>a feladatlap jellege (teszt vagy részletes kidolgozást igénylő feladatok, a feladatok mennyisége),</w:t>
      </w:r>
    </w:p>
    <w:p w:rsidR="00B001D6" w:rsidRDefault="00B001D6" w:rsidP="0070397D">
      <w:pPr>
        <w:pStyle w:val="NormlWeb"/>
        <w:numPr>
          <w:ilvl w:val="0"/>
          <w:numId w:val="10"/>
        </w:numPr>
        <w:spacing w:before="0" w:beforeAutospacing="0" w:after="0" w:afterAutospacing="0"/>
        <w:ind w:right="158"/>
        <w:jc w:val="both"/>
        <w:rPr>
          <w:bCs/>
        </w:rPr>
      </w:pPr>
      <w:r>
        <w:rPr>
          <w:bCs/>
        </w:rPr>
        <w:t>a dolgozatírás ideje, helye,</w:t>
      </w:r>
    </w:p>
    <w:p w:rsidR="00B001D6" w:rsidRDefault="00B001D6" w:rsidP="0070397D">
      <w:pPr>
        <w:pStyle w:val="NormlWeb"/>
        <w:numPr>
          <w:ilvl w:val="0"/>
          <w:numId w:val="10"/>
        </w:numPr>
        <w:spacing w:before="0" w:beforeAutospacing="0" w:after="0" w:afterAutospacing="0"/>
        <w:ind w:right="158"/>
        <w:jc w:val="both"/>
        <w:rPr>
          <w:bCs/>
        </w:rPr>
      </w:pPr>
      <w:r>
        <w:rPr>
          <w:bCs/>
        </w:rPr>
        <w:t>a dolgozatírás időtartama,</w:t>
      </w:r>
    </w:p>
    <w:p w:rsidR="00B001D6" w:rsidRDefault="00B001D6" w:rsidP="0070397D">
      <w:pPr>
        <w:pStyle w:val="NormlWeb"/>
        <w:numPr>
          <w:ilvl w:val="0"/>
          <w:numId w:val="10"/>
        </w:numPr>
        <w:spacing w:before="0" w:beforeAutospacing="0" w:after="0" w:afterAutospacing="0"/>
        <w:ind w:right="158"/>
        <w:jc w:val="both"/>
        <w:rPr>
          <w:bCs/>
        </w:rPr>
      </w:pPr>
      <w:r>
        <w:rPr>
          <w:bCs/>
        </w:rPr>
        <w:t>a használható segédeszközök,</w:t>
      </w:r>
    </w:p>
    <w:p w:rsidR="00B001D6" w:rsidRDefault="00B001D6" w:rsidP="0070397D">
      <w:pPr>
        <w:pStyle w:val="NormlWeb"/>
        <w:numPr>
          <w:ilvl w:val="0"/>
          <w:numId w:val="10"/>
        </w:numPr>
        <w:spacing w:before="0" w:beforeAutospacing="0" w:after="0" w:afterAutospacing="0"/>
        <w:ind w:right="158"/>
        <w:jc w:val="both"/>
        <w:rPr>
          <w:bCs/>
        </w:rPr>
      </w:pPr>
      <w:r>
        <w:rPr>
          <w:bCs/>
        </w:rPr>
        <w:t>a kapott minősítés súlya.</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r>
        <w:rPr>
          <w:bCs/>
        </w:rPr>
        <w:t xml:space="preserve">Az elmúlt egy-két óra ismeretanyagát felölelő vagy házi feladatból íratott dolgozatot, röpdolgozatot, nem kell bejelenteni és ezekre a tájékoztatási kötelezettség nem vonatkozik. Ezen dolgozatok időtartama nem lehet 30 percnél hosszabb. A tanév megszervezésekor azonban ezen dolgozatok írásának lehetőségére fel kell hívni a tanulók figyelmét. </w:t>
      </w:r>
    </w:p>
    <w:p w:rsidR="00B001D6" w:rsidRDefault="00B001D6" w:rsidP="0070397D">
      <w:pPr>
        <w:pStyle w:val="NormlWeb"/>
        <w:spacing w:before="0" w:beforeAutospacing="0" w:after="0" w:afterAutospacing="0"/>
        <w:ind w:right="158"/>
        <w:rPr>
          <w:bCs/>
        </w:rPr>
      </w:pPr>
    </w:p>
    <w:p w:rsidR="00B001D6" w:rsidRDefault="00B001D6" w:rsidP="0070397D">
      <w:pPr>
        <w:pStyle w:val="NormlWeb"/>
        <w:spacing w:before="0" w:beforeAutospacing="0" w:after="0" w:afterAutospacing="0"/>
        <w:ind w:right="158"/>
        <w:jc w:val="both"/>
        <w:rPr>
          <w:bCs/>
        </w:rPr>
      </w:pPr>
      <w:r>
        <w:rPr>
          <w:bCs/>
        </w:rPr>
        <w:t xml:space="preserve">Legkésőbb a dolgozat megírását követő tizenötödik tanítási napon a tanulónak ki kell osztani a kijavított, osztályzattal ellátott dolgozatot. Ha ez a határidőn belül nem történik meg, akkor a tanuló számára a kapott érdemjegy választható lesz. Ha a tanuló nem kéri az osztályzatot, akkor meg kell ismételnie azt, a témakör anyagából összeállított az eredetivel azonos nehézségű, más kérdéssor alapján. A dolgozatok kiosztásánál a pedagógus ismerteti az osztályzatok ponthatárait. A témazáró dolgozat feladatainak megoldását </w:t>
      </w:r>
      <w:proofErr w:type="gramStart"/>
      <w:r>
        <w:rPr>
          <w:bCs/>
        </w:rPr>
        <w:t>részletesen  meg</w:t>
      </w:r>
      <w:proofErr w:type="gramEnd"/>
      <w:r>
        <w:rPr>
          <w:bCs/>
        </w:rPr>
        <w:t xml:space="preserve"> kell beszélni a tanulókkal (dolgozatjavítás).</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r>
        <w:rPr>
          <w:bCs/>
        </w:rPr>
        <w:t xml:space="preserve">Jeles osztályzat adható a tanulónak kémiából a következő tevékenységeinek </w:t>
      </w:r>
      <w:proofErr w:type="spellStart"/>
      <w:r>
        <w:rPr>
          <w:bCs/>
        </w:rPr>
        <w:t>elisme-réseképpen</w:t>
      </w:r>
      <w:proofErr w:type="spellEnd"/>
      <w:r>
        <w:rPr>
          <w:bCs/>
        </w:rPr>
        <w:t xml:space="preserve"> is:</w:t>
      </w:r>
    </w:p>
    <w:p w:rsidR="00B001D6" w:rsidRDefault="00B001D6" w:rsidP="0070397D">
      <w:pPr>
        <w:pStyle w:val="NormlWeb"/>
        <w:numPr>
          <w:ilvl w:val="0"/>
          <w:numId w:val="11"/>
        </w:numPr>
        <w:spacing w:before="0" w:beforeAutospacing="0" w:after="0" w:afterAutospacing="0"/>
        <w:ind w:right="158"/>
        <w:jc w:val="both"/>
        <w:rPr>
          <w:bCs/>
        </w:rPr>
      </w:pPr>
      <w:r>
        <w:rPr>
          <w:bCs/>
        </w:rPr>
        <w:t>szorgalmi feladatok megoldása,</w:t>
      </w:r>
    </w:p>
    <w:p w:rsidR="00B001D6" w:rsidRDefault="00B001D6" w:rsidP="0070397D">
      <w:pPr>
        <w:pStyle w:val="NormlWeb"/>
        <w:numPr>
          <w:ilvl w:val="0"/>
          <w:numId w:val="9"/>
        </w:numPr>
        <w:spacing w:before="0" w:beforeAutospacing="0" w:after="0" w:afterAutospacing="0"/>
        <w:ind w:right="158"/>
        <w:rPr>
          <w:bCs/>
        </w:rPr>
      </w:pPr>
      <w:r>
        <w:rPr>
          <w:bCs/>
        </w:rPr>
        <w:t>szakköri munka,</w:t>
      </w:r>
    </w:p>
    <w:p w:rsidR="00B001D6" w:rsidRDefault="00B001D6" w:rsidP="0070397D">
      <w:pPr>
        <w:pStyle w:val="NormlWeb"/>
        <w:numPr>
          <w:ilvl w:val="0"/>
          <w:numId w:val="9"/>
        </w:numPr>
        <w:spacing w:before="0" w:beforeAutospacing="0" w:after="0" w:afterAutospacing="0"/>
        <w:ind w:right="158"/>
        <w:rPr>
          <w:bCs/>
        </w:rPr>
      </w:pPr>
      <w:r>
        <w:rPr>
          <w:bCs/>
        </w:rPr>
        <w:t>tanórai munka,</w:t>
      </w:r>
    </w:p>
    <w:p w:rsidR="00B001D6" w:rsidRDefault="00B001D6" w:rsidP="0070397D">
      <w:pPr>
        <w:pStyle w:val="NormlWeb"/>
        <w:numPr>
          <w:ilvl w:val="0"/>
          <w:numId w:val="9"/>
        </w:numPr>
        <w:spacing w:before="0" w:beforeAutospacing="0" w:after="0" w:afterAutospacing="0"/>
        <w:ind w:right="158"/>
        <w:rPr>
          <w:bCs/>
        </w:rPr>
      </w:pPr>
      <w:r>
        <w:rPr>
          <w:bCs/>
        </w:rPr>
        <w:t>szóbeli felelet,</w:t>
      </w:r>
    </w:p>
    <w:p w:rsidR="00B001D6" w:rsidRDefault="00B001D6" w:rsidP="0070397D">
      <w:pPr>
        <w:pStyle w:val="NormlWeb"/>
        <w:numPr>
          <w:ilvl w:val="0"/>
          <w:numId w:val="9"/>
        </w:numPr>
        <w:spacing w:before="0" w:beforeAutospacing="0" w:after="0" w:afterAutospacing="0"/>
        <w:ind w:right="158"/>
        <w:rPr>
          <w:bCs/>
        </w:rPr>
      </w:pPr>
      <w:r>
        <w:rPr>
          <w:bCs/>
        </w:rPr>
        <w:t>pályamű elkészítése,</w:t>
      </w:r>
    </w:p>
    <w:p w:rsidR="00B001D6" w:rsidRDefault="00B001D6" w:rsidP="0070397D">
      <w:pPr>
        <w:pStyle w:val="NormlWeb"/>
        <w:numPr>
          <w:ilvl w:val="0"/>
          <w:numId w:val="9"/>
        </w:numPr>
        <w:spacing w:before="0" w:beforeAutospacing="0" w:after="0" w:afterAutospacing="0"/>
        <w:ind w:right="158"/>
        <w:rPr>
          <w:bCs/>
        </w:rPr>
      </w:pPr>
      <w:r>
        <w:rPr>
          <w:bCs/>
        </w:rPr>
        <w:t>projektmunkában való aktív részvétel,</w:t>
      </w:r>
    </w:p>
    <w:p w:rsidR="00B001D6" w:rsidRDefault="00B001D6" w:rsidP="0070397D">
      <w:pPr>
        <w:pStyle w:val="NormlWeb"/>
        <w:numPr>
          <w:ilvl w:val="0"/>
          <w:numId w:val="9"/>
        </w:numPr>
        <w:spacing w:before="0" w:beforeAutospacing="0" w:after="0" w:afterAutospacing="0"/>
        <w:ind w:right="158"/>
        <w:rPr>
          <w:bCs/>
        </w:rPr>
      </w:pPr>
      <w:r>
        <w:rPr>
          <w:bCs/>
        </w:rPr>
        <w:t>témahéten való aktív részvétel,</w:t>
      </w:r>
    </w:p>
    <w:p w:rsidR="00B001D6" w:rsidRDefault="00B001D6" w:rsidP="0070397D">
      <w:pPr>
        <w:pStyle w:val="NormlWeb"/>
        <w:numPr>
          <w:ilvl w:val="0"/>
          <w:numId w:val="9"/>
        </w:numPr>
        <w:spacing w:before="0" w:beforeAutospacing="0" w:after="0" w:afterAutospacing="0"/>
        <w:ind w:right="158"/>
        <w:rPr>
          <w:bCs/>
        </w:rPr>
      </w:pPr>
      <w:r>
        <w:rPr>
          <w:bCs/>
        </w:rPr>
        <w:t>jó versenyeredmény,</w:t>
      </w:r>
    </w:p>
    <w:p w:rsidR="00B001D6" w:rsidRDefault="00B001D6" w:rsidP="0070397D">
      <w:pPr>
        <w:pStyle w:val="NormlWeb"/>
        <w:numPr>
          <w:ilvl w:val="0"/>
          <w:numId w:val="9"/>
        </w:numPr>
        <w:spacing w:before="0" w:beforeAutospacing="0" w:after="0" w:afterAutospacing="0"/>
        <w:ind w:right="158"/>
        <w:rPr>
          <w:bCs/>
        </w:rPr>
      </w:pPr>
      <w:r>
        <w:rPr>
          <w:bCs/>
        </w:rPr>
        <w:t>tanítási segédanyag készítése (szemléltető eszköz, számítógépes program, bemutató)</w:t>
      </w:r>
    </w:p>
    <w:p w:rsidR="00B001D6" w:rsidRDefault="00B001D6" w:rsidP="0070397D">
      <w:pPr>
        <w:pStyle w:val="NormlWeb"/>
        <w:numPr>
          <w:ilvl w:val="0"/>
          <w:numId w:val="9"/>
        </w:numPr>
        <w:spacing w:before="0" w:beforeAutospacing="0" w:after="0" w:afterAutospacing="0"/>
        <w:ind w:right="158"/>
        <w:rPr>
          <w:bCs/>
        </w:rPr>
      </w:pPr>
      <w:r>
        <w:rPr>
          <w:bCs/>
        </w:rPr>
        <w:t>kiselőadás tartása.</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r>
        <w:rPr>
          <w:bCs/>
        </w:rPr>
        <w:t xml:space="preserve">Elégtelen osztályzat nem adtaható matematika tantárgyból a tanuló kötelességbeli </w:t>
      </w:r>
      <w:proofErr w:type="spellStart"/>
      <w:r>
        <w:rPr>
          <w:bCs/>
        </w:rPr>
        <w:t>mulasz-tása</w:t>
      </w:r>
      <w:proofErr w:type="spellEnd"/>
      <w:r>
        <w:rPr>
          <w:bCs/>
        </w:rPr>
        <w:t>, felszerelés hiányossága, fegyelmezetlensége, hiányzása miatt. Ezeket a tényezőket a magatartás illetve a szorgalom értékelésénél kell figyelembe venni.</w:t>
      </w:r>
    </w:p>
    <w:p w:rsidR="00B001D6" w:rsidRDefault="00B001D6" w:rsidP="0070397D">
      <w:pPr>
        <w:pStyle w:val="NormlWeb"/>
        <w:spacing w:before="0" w:beforeAutospacing="0" w:after="0" w:afterAutospacing="0"/>
        <w:ind w:right="158"/>
        <w:jc w:val="both"/>
        <w:rPr>
          <w:bCs/>
        </w:rPr>
      </w:pPr>
      <w:r>
        <w:rPr>
          <w:bCs/>
        </w:rPr>
        <w:t>Egyéb kérdésben a pedagógiai program általános útmutatásai az irányadók.</w:t>
      </w: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p>
    <w:p w:rsidR="00B001D6" w:rsidRDefault="00B001D6" w:rsidP="0070397D">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FF5664">
      <w:pPr>
        <w:pStyle w:val="NormlWeb"/>
        <w:spacing w:before="0" w:beforeAutospacing="0" w:after="0" w:afterAutospacing="0"/>
        <w:ind w:right="158"/>
        <w:jc w:val="both"/>
        <w:rPr>
          <w:b/>
          <w:bCs/>
          <w:color w:val="808080"/>
        </w:rPr>
      </w:pPr>
      <w:r w:rsidRPr="00D8775E">
        <w:rPr>
          <w:b/>
          <w:bCs/>
          <w:color w:val="808080"/>
        </w:rPr>
        <w:t>6. Középszintű érettségi témakörök f</w:t>
      </w:r>
      <w:r>
        <w:rPr>
          <w:b/>
          <w:bCs/>
          <w:color w:val="808080"/>
        </w:rPr>
        <w:t xml:space="preserve">elsorolása </w:t>
      </w:r>
    </w:p>
    <w:p w:rsidR="00B001D6" w:rsidRDefault="00B001D6" w:rsidP="00FF5664">
      <w:pPr>
        <w:pStyle w:val="NormlWeb"/>
        <w:spacing w:before="0" w:beforeAutospacing="0" w:after="0" w:afterAutospacing="0"/>
        <w:ind w:right="158"/>
        <w:jc w:val="both"/>
        <w:rPr>
          <w:b/>
          <w:bCs/>
          <w:color w:val="808080"/>
        </w:rPr>
      </w:pPr>
    </w:p>
    <w:p w:rsidR="00B001D6" w:rsidRPr="00F12250" w:rsidRDefault="00B001D6" w:rsidP="00FF5664">
      <w:pPr>
        <w:pStyle w:val="NormlWeb"/>
        <w:spacing w:before="0" w:beforeAutospacing="0" w:after="0" w:afterAutospacing="0"/>
        <w:ind w:right="158"/>
        <w:jc w:val="both"/>
        <w:rPr>
          <w:b/>
          <w:bCs/>
          <w:color w:val="auto"/>
        </w:rPr>
      </w:pPr>
      <w:r w:rsidRPr="00F12250">
        <w:rPr>
          <w:bCs/>
          <w:i/>
          <w:color w:val="auto"/>
        </w:rPr>
        <w:t>A 40/2002 OM rendelet alapján az érettségi vizsga leírása.</w:t>
      </w:r>
    </w:p>
    <w:p w:rsidR="00B001D6" w:rsidRPr="00FF5664" w:rsidRDefault="00B001D6" w:rsidP="00FF5664">
      <w:pPr>
        <w:rPr>
          <w:color w:val="FF0000"/>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4680"/>
      </w:tblGrid>
      <w:tr w:rsidR="00B001D6" w:rsidRPr="00B9328F" w:rsidTr="00987A82">
        <w:tc>
          <w:tcPr>
            <w:tcW w:w="46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01D6" w:rsidRPr="00B9328F" w:rsidRDefault="00B001D6" w:rsidP="00987A82">
            <w:pPr>
              <w:jc w:val="center"/>
              <w:rPr>
                <w:b/>
                <w:sz w:val="24"/>
                <w:szCs w:val="24"/>
              </w:rPr>
            </w:pPr>
            <w:r w:rsidRPr="00B9328F">
              <w:rPr>
                <w:b/>
                <w:sz w:val="24"/>
                <w:szCs w:val="24"/>
              </w:rPr>
              <w:t xml:space="preserve"> Írásbeli vizsga   </w:t>
            </w:r>
          </w:p>
        </w:tc>
        <w:tc>
          <w:tcPr>
            <w:tcW w:w="4680" w:type="dxa"/>
            <w:tcBorders>
              <w:top w:val="single" w:sz="8" w:space="0" w:color="000000"/>
              <w:left w:val="nil"/>
              <w:bottom w:val="single" w:sz="8" w:space="0" w:color="000000"/>
              <w:right w:val="single" w:sz="8" w:space="0" w:color="000000"/>
            </w:tcBorders>
            <w:shd w:val="clear" w:color="auto" w:fill="FFFFFF"/>
            <w:vAlign w:val="center"/>
          </w:tcPr>
          <w:p w:rsidR="00B001D6" w:rsidRPr="00B9328F" w:rsidRDefault="00B001D6" w:rsidP="00987A82">
            <w:pPr>
              <w:jc w:val="center"/>
              <w:rPr>
                <w:b/>
                <w:sz w:val="24"/>
                <w:szCs w:val="24"/>
              </w:rPr>
            </w:pPr>
            <w:r w:rsidRPr="00B9328F">
              <w:rPr>
                <w:b/>
                <w:sz w:val="24"/>
                <w:szCs w:val="24"/>
              </w:rPr>
              <w:t xml:space="preserve"> Szóbeli vizsga   </w:t>
            </w:r>
          </w:p>
        </w:tc>
      </w:tr>
      <w:tr w:rsidR="00B001D6" w:rsidRPr="00B9328F" w:rsidTr="00987A82">
        <w:tc>
          <w:tcPr>
            <w:tcW w:w="4680" w:type="dxa"/>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987A82">
            <w:pPr>
              <w:jc w:val="center"/>
              <w:rPr>
                <w:sz w:val="24"/>
                <w:szCs w:val="24"/>
              </w:rPr>
            </w:pPr>
            <w:r w:rsidRPr="00B9328F">
              <w:rPr>
                <w:sz w:val="24"/>
                <w:szCs w:val="24"/>
              </w:rPr>
              <w:t xml:space="preserve"> 120 perc  </w:t>
            </w:r>
          </w:p>
        </w:tc>
        <w:tc>
          <w:tcPr>
            <w:tcW w:w="4680" w:type="dxa"/>
            <w:tcBorders>
              <w:top w:val="nil"/>
              <w:left w:val="nil"/>
              <w:bottom w:val="single" w:sz="8" w:space="0" w:color="000000"/>
              <w:right w:val="single" w:sz="8" w:space="0" w:color="000000"/>
            </w:tcBorders>
            <w:shd w:val="clear" w:color="auto" w:fill="FFFFFF"/>
            <w:vAlign w:val="center"/>
          </w:tcPr>
          <w:p w:rsidR="00B001D6" w:rsidRPr="00B9328F" w:rsidRDefault="00B001D6" w:rsidP="00987A82">
            <w:pPr>
              <w:jc w:val="center"/>
              <w:rPr>
                <w:sz w:val="24"/>
                <w:szCs w:val="24"/>
              </w:rPr>
            </w:pPr>
            <w:r w:rsidRPr="00B9328F">
              <w:rPr>
                <w:sz w:val="24"/>
                <w:szCs w:val="24"/>
              </w:rPr>
              <w:t xml:space="preserve"> 15 perc  </w:t>
            </w:r>
          </w:p>
        </w:tc>
      </w:tr>
      <w:tr w:rsidR="00B001D6" w:rsidRPr="00B9328F" w:rsidTr="00987A82">
        <w:tc>
          <w:tcPr>
            <w:tcW w:w="4680" w:type="dxa"/>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987A82">
            <w:pPr>
              <w:jc w:val="center"/>
              <w:rPr>
                <w:sz w:val="24"/>
                <w:szCs w:val="24"/>
              </w:rPr>
            </w:pPr>
            <w:r w:rsidRPr="00B9328F">
              <w:rPr>
                <w:sz w:val="24"/>
                <w:szCs w:val="24"/>
              </w:rPr>
              <w:t xml:space="preserve">Egy írásbeli feladatsor  </w:t>
            </w:r>
          </w:p>
        </w:tc>
        <w:tc>
          <w:tcPr>
            <w:tcW w:w="4680" w:type="dxa"/>
            <w:tcBorders>
              <w:top w:val="nil"/>
              <w:left w:val="nil"/>
              <w:bottom w:val="single" w:sz="8" w:space="0" w:color="000000"/>
              <w:right w:val="single" w:sz="8" w:space="0" w:color="000000"/>
            </w:tcBorders>
            <w:shd w:val="clear" w:color="auto" w:fill="FFFFFF"/>
            <w:vAlign w:val="center"/>
          </w:tcPr>
          <w:p w:rsidR="00B001D6" w:rsidRPr="00B9328F" w:rsidRDefault="00B001D6" w:rsidP="00987A82">
            <w:pPr>
              <w:ind w:left="160"/>
              <w:rPr>
                <w:sz w:val="24"/>
                <w:szCs w:val="24"/>
              </w:rPr>
            </w:pPr>
            <w:r w:rsidRPr="00B9328F">
              <w:rPr>
                <w:sz w:val="24"/>
                <w:szCs w:val="24"/>
              </w:rPr>
              <w:t xml:space="preserve"> Egy téma kifejtése; Egy kísérlettel kapcsolatos feladat  </w:t>
            </w:r>
          </w:p>
        </w:tc>
      </w:tr>
      <w:tr w:rsidR="00B001D6" w:rsidRPr="00B9328F" w:rsidTr="00987A82">
        <w:tc>
          <w:tcPr>
            <w:tcW w:w="4680" w:type="dxa"/>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987A82">
            <w:pPr>
              <w:jc w:val="center"/>
              <w:rPr>
                <w:sz w:val="24"/>
                <w:szCs w:val="24"/>
              </w:rPr>
            </w:pPr>
            <w:r w:rsidRPr="00B9328F">
              <w:rPr>
                <w:sz w:val="24"/>
                <w:szCs w:val="24"/>
              </w:rPr>
              <w:t xml:space="preserve"> 100 pont  </w:t>
            </w:r>
          </w:p>
        </w:tc>
        <w:tc>
          <w:tcPr>
            <w:tcW w:w="4680" w:type="dxa"/>
            <w:tcBorders>
              <w:top w:val="nil"/>
              <w:left w:val="nil"/>
              <w:bottom w:val="single" w:sz="8" w:space="0" w:color="000000"/>
              <w:right w:val="single" w:sz="8" w:space="0" w:color="000000"/>
            </w:tcBorders>
            <w:shd w:val="clear" w:color="auto" w:fill="FFFFFF"/>
            <w:vAlign w:val="center"/>
          </w:tcPr>
          <w:p w:rsidR="00B001D6" w:rsidRPr="00B9328F" w:rsidRDefault="00B001D6" w:rsidP="00987A82">
            <w:pPr>
              <w:jc w:val="center"/>
              <w:rPr>
                <w:sz w:val="24"/>
                <w:szCs w:val="24"/>
              </w:rPr>
            </w:pPr>
            <w:r w:rsidRPr="00B9328F">
              <w:rPr>
                <w:sz w:val="24"/>
                <w:szCs w:val="24"/>
              </w:rPr>
              <w:t xml:space="preserve"> 50 pont  </w:t>
            </w:r>
          </w:p>
        </w:tc>
      </w:tr>
    </w:tbl>
    <w:p w:rsidR="00B001D6" w:rsidRDefault="00B001D6" w:rsidP="00FF5664">
      <w:pPr>
        <w:ind w:left="180"/>
        <w:rPr>
          <w:b/>
          <w:sz w:val="24"/>
          <w:szCs w:val="24"/>
        </w:rPr>
      </w:pPr>
    </w:p>
    <w:p w:rsidR="00B001D6" w:rsidRDefault="00B001D6" w:rsidP="00FF5664">
      <w:pPr>
        <w:ind w:left="180"/>
        <w:rPr>
          <w:b/>
          <w:sz w:val="24"/>
          <w:szCs w:val="24"/>
        </w:rPr>
      </w:pPr>
    </w:p>
    <w:p w:rsidR="00B001D6" w:rsidRPr="00B9328F" w:rsidRDefault="00B001D6" w:rsidP="00FF5664">
      <w:pPr>
        <w:ind w:left="180"/>
        <w:rPr>
          <w:b/>
          <w:sz w:val="24"/>
          <w:szCs w:val="24"/>
        </w:rPr>
      </w:pPr>
    </w:p>
    <w:p w:rsidR="00B001D6" w:rsidRPr="00B9328F" w:rsidRDefault="00B001D6" w:rsidP="00FF5664">
      <w:pPr>
        <w:rPr>
          <w:sz w:val="24"/>
          <w:szCs w:val="24"/>
        </w:rPr>
      </w:pPr>
      <w:r w:rsidRPr="00B9328F">
        <w:rPr>
          <w:b/>
          <w:sz w:val="24"/>
          <w:szCs w:val="24"/>
        </w:rPr>
        <w:t>Írásbeli vizsga</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rPr>
          <w:sz w:val="24"/>
          <w:szCs w:val="24"/>
        </w:rPr>
      </w:pPr>
      <w:r w:rsidRPr="00B9328F">
        <w:rPr>
          <w:b/>
          <w:sz w:val="24"/>
          <w:szCs w:val="24"/>
        </w:rPr>
        <w:t>Általános szabályok</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rPr>
          <w:sz w:val="24"/>
          <w:szCs w:val="24"/>
        </w:rPr>
      </w:pPr>
    </w:p>
    <w:p w:rsidR="00B001D6" w:rsidRPr="00B9328F" w:rsidRDefault="00B001D6" w:rsidP="00FF5664">
      <w:pPr>
        <w:jc w:val="both"/>
        <w:rPr>
          <w:sz w:val="24"/>
          <w:szCs w:val="24"/>
        </w:rPr>
      </w:pPr>
      <w:r w:rsidRPr="00B9328F">
        <w:rPr>
          <w:sz w:val="24"/>
          <w:szCs w:val="24"/>
        </w:rPr>
        <w:t>Az írásbeli vizsgán a vizsgázóknak egy központi írásbeli feladatsort kell megoldaniuk. A vizsgázó a rendelkezésére álló időt tetszése szerint oszthatja meg az egyes feladatok között és megoldásuk sorrendjét is meghatározhatja.</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Vizsgázónként szükséges segédeszköz a függvénytáblázat periódusos rendszerrel és szöveges adatok tárolására és megjelenítésére nem alkalmas zsebszámológép.</w:t>
      </w:r>
    </w:p>
    <w:p w:rsidR="00B001D6" w:rsidRPr="00B9328F" w:rsidRDefault="00B001D6" w:rsidP="00FF5664">
      <w:pPr>
        <w:rPr>
          <w:sz w:val="24"/>
          <w:szCs w:val="24"/>
        </w:rPr>
      </w:pPr>
    </w:p>
    <w:p w:rsidR="00B001D6" w:rsidRPr="00B9328F" w:rsidRDefault="00B001D6" w:rsidP="00FF5664">
      <w:pPr>
        <w:rPr>
          <w:sz w:val="24"/>
          <w:szCs w:val="24"/>
        </w:rPr>
      </w:pPr>
    </w:p>
    <w:p w:rsidR="00B001D6" w:rsidRPr="00B9328F" w:rsidRDefault="00B001D6" w:rsidP="00FF5664">
      <w:pPr>
        <w:rPr>
          <w:sz w:val="24"/>
          <w:szCs w:val="24"/>
        </w:rPr>
      </w:pPr>
      <w:r w:rsidRPr="00B9328F">
        <w:rPr>
          <w:b/>
          <w:sz w:val="24"/>
          <w:szCs w:val="24"/>
        </w:rPr>
        <w:t>Az írásbeli feladatlap tartalmi jellemz</w:t>
      </w:r>
      <w:r w:rsidRPr="00B9328F">
        <w:rPr>
          <w:sz w:val="24"/>
          <w:szCs w:val="24"/>
        </w:rPr>
        <w:t>ő</w:t>
      </w:r>
      <w:r w:rsidRPr="00B9328F">
        <w:rPr>
          <w:b/>
          <w:sz w:val="24"/>
          <w:szCs w:val="24"/>
        </w:rPr>
        <w:t>i</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jc w:val="both"/>
        <w:rPr>
          <w:sz w:val="24"/>
          <w:szCs w:val="24"/>
        </w:rPr>
      </w:pPr>
      <w:r w:rsidRPr="00B9328F">
        <w:rPr>
          <w:sz w:val="24"/>
          <w:szCs w:val="24"/>
        </w:rPr>
        <w:t xml:space="preserve">Az írásbeli feladatsor általános, szervetlen és szerves kémiai kérdéseket tartalmaz. Az írásbeli feladatsor tartalmi összeállításánál meg kell jelennie a környezetkémiai szemléletmódnak.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 xml:space="preserve">Az írásbeli feladatsor a következő típusú feladatokból állhat: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 xml:space="preserve">- Feleletválasztásos kérdések (ezen belül egyszerű, akár fejben is megoldható számítási feladat is lehetséges).  </w:t>
      </w:r>
    </w:p>
    <w:p w:rsidR="00B001D6" w:rsidRPr="00B9328F" w:rsidRDefault="00B001D6" w:rsidP="00FF5664">
      <w:pPr>
        <w:jc w:val="both"/>
        <w:rPr>
          <w:sz w:val="24"/>
          <w:szCs w:val="24"/>
        </w:rPr>
      </w:pPr>
      <w:r w:rsidRPr="00B9328F">
        <w:rPr>
          <w:sz w:val="24"/>
          <w:szCs w:val="24"/>
        </w:rPr>
        <w:t xml:space="preserve">- Az elméleti feladatok többi részét a következő feladattípusok teszik ki: táblázat kiegészítés, reakcióegyenletek kiegészítése, elemző feladatok (kísérletelemzés, táblázatok, grafikonok elemzése, anyagok összehasonlítása, a jelenségek magyarázata stb. kis esszé formájában). Az elméleti feladatoknak ismeret-, értés- és alkalmazásszintű kérdéseket is tartalmazniuk kell.  </w:t>
      </w:r>
    </w:p>
    <w:p w:rsidR="00B001D6" w:rsidRPr="00B9328F" w:rsidRDefault="00B001D6" w:rsidP="00FF5664">
      <w:pPr>
        <w:rPr>
          <w:sz w:val="24"/>
          <w:szCs w:val="24"/>
        </w:rPr>
      </w:pPr>
    </w:p>
    <w:p w:rsidR="00B001D6" w:rsidRPr="00B9328F" w:rsidRDefault="00B001D6" w:rsidP="00FF5664">
      <w:pPr>
        <w:rPr>
          <w:sz w:val="24"/>
          <w:szCs w:val="24"/>
        </w:rPr>
      </w:pPr>
      <w:r w:rsidRPr="00B9328F">
        <w:rPr>
          <w:sz w:val="24"/>
          <w:szCs w:val="24"/>
        </w:rPr>
        <w:t xml:space="preserve">- Számítási feladatok (szöveges feladatok és feleletválasztásos kérdések egyaránt).  </w:t>
      </w:r>
    </w:p>
    <w:p w:rsidR="00B001D6" w:rsidRPr="00B9328F" w:rsidRDefault="00B001D6" w:rsidP="00FF5664">
      <w:pPr>
        <w:rPr>
          <w:sz w:val="24"/>
          <w:szCs w:val="24"/>
        </w:rPr>
      </w:pPr>
    </w:p>
    <w:p w:rsidR="00B001D6" w:rsidRPr="00B9328F" w:rsidRDefault="00B001D6" w:rsidP="00FF5664">
      <w:pPr>
        <w:rPr>
          <w:sz w:val="24"/>
          <w:szCs w:val="24"/>
        </w:rPr>
      </w:pPr>
      <w:r w:rsidRPr="00B9328F">
        <w:rPr>
          <w:sz w:val="24"/>
          <w:szCs w:val="24"/>
        </w:rPr>
        <w:t xml:space="preserve">- Az írásbeli feladatsor tartalmazhat egy </w:t>
      </w:r>
      <w:r w:rsidRPr="00B9328F">
        <w:rPr>
          <w:i/>
          <w:sz w:val="24"/>
          <w:szCs w:val="24"/>
        </w:rPr>
        <w:t xml:space="preserve">esettanulmány </w:t>
      </w:r>
      <w:r w:rsidRPr="00B9328F">
        <w:rPr>
          <w:sz w:val="24"/>
          <w:szCs w:val="24"/>
        </w:rPr>
        <w:t xml:space="preserve">típusú problémát, amely valamely kémiai tárgyú szöveg (pl. újságcikk) értelmezésén túl a témához kapcsolódó kémiai kérdéseket is tartalmaz.  </w:t>
      </w:r>
    </w:p>
    <w:p w:rsidR="00B001D6" w:rsidRPr="00B9328F" w:rsidRDefault="00B001D6" w:rsidP="00FF5664">
      <w:pPr>
        <w:rPr>
          <w:sz w:val="24"/>
          <w:szCs w:val="24"/>
        </w:rPr>
      </w:pPr>
    </w:p>
    <w:p w:rsidR="00B001D6" w:rsidRPr="00B9328F" w:rsidRDefault="00B001D6" w:rsidP="00FF5664">
      <w:pPr>
        <w:rPr>
          <w:sz w:val="24"/>
          <w:szCs w:val="24"/>
        </w:rPr>
      </w:pPr>
      <w:r w:rsidRPr="00B9328F">
        <w:rPr>
          <w:sz w:val="24"/>
          <w:szCs w:val="24"/>
        </w:rPr>
        <w:lastRenderedPageBreak/>
        <w:t xml:space="preserve">A feladatok száma változó, a felsorolt feladattípusok közül lehetőleg minél többféle szerepel az írásbeli feladatsorban. A feladattípusok vegyesen is alkalmazhatók az egyes feladatokon belül, például kísérlet értelmezése és hozzá kapcsolódó számítás. Az írásbeli feladatsor az egyik feladat esetében két alternatívát kínál: az egyik inkább kémiai anyagismeretet, a másik problémamegoldást igénylő feladat (pl. számítási feladat) lehet. A vizsgadolgozat megfelelő helyén a vizsgázónak meg kell jelölnie, hogy a választásra felajánlott részben melyik feladatot választotta.  </w:t>
      </w:r>
    </w:p>
    <w:p w:rsidR="00B001D6" w:rsidRPr="00B9328F" w:rsidRDefault="00B001D6" w:rsidP="00FF5664">
      <w:pPr>
        <w:rPr>
          <w:sz w:val="24"/>
          <w:szCs w:val="24"/>
        </w:rPr>
      </w:pPr>
    </w:p>
    <w:p w:rsidR="00B001D6" w:rsidRPr="00B9328F" w:rsidRDefault="00B001D6" w:rsidP="00FF5664">
      <w:pPr>
        <w:spacing w:line="219" w:lineRule="atLeast"/>
        <w:ind w:right="120"/>
        <w:rPr>
          <w:sz w:val="24"/>
          <w:szCs w:val="24"/>
        </w:rPr>
      </w:pPr>
      <w:r w:rsidRPr="00B9328F">
        <w:rPr>
          <w:sz w:val="24"/>
          <w:szCs w:val="24"/>
        </w:rPr>
        <w:t xml:space="preserve">Az írásbeli feladatsor összeállításában a következő arányok érvényesülnek:  </w:t>
      </w:r>
    </w:p>
    <w:p w:rsidR="00B001D6" w:rsidRPr="00B9328F" w:rsidRDefault="00B001D6" w:rsidP="00FF5664">
      <w:pPr>
        <w:spacing w:line="219" w:lineRule="atLeast"/>
        <w:ind w:right="120"/>
        <w:rPr>
          <w:sz w:val="24"/>
          <w:szCs w:val="24"/>
        </w:rPr>
      </w:pPr>
    </w:p>
    <w:p w:rsidR="00B001D6" w:rsidRPr="00B9328F" w:rsidRDefault="00B001D6" w:rsidP="00FF5664">
      <w:pPr>
        <w:spacing w:line="219" w:lineRule="atLeast"/>
        <w:ind w:right="120"/>
        <w:rPr>
          <w:sz w:val="24"/>
          <w:szCs w:val="24"/>
        </w:rPr>
      </w:pPr>
      <w:r w:rsidRPr="00B9328F">
        <w:rPr>
          <w:sz w:val="24"/>
          <w:szCs w:val="24"/>
        </w:rPr>
        <w:t xml:space="preserve">- A számítási feladatokkal elérhető pontszám az </w:t>
      </w:r>
      <w:proofErr w:type="spellStart"/>
      <w:r w:rsidRPr="00B9328F">
        <w:rPr>
          <w:sz w:val="24"/>
          <w:szCs w:val="24"/>
        </w:rPr>
        <w:t>összpontszámnak</w:t>
      </w:r>
      <w:proofErr w:type="spellEnd"/>
      <w:r w:rsidRPr="00B9328F">
        <w:rPr>
          <w:sz w:val="24"/>
          <w:szCs w:val="24"/>
        </w:rPr>
        <w:t xml:space="preserve"> mintegy 20-40%-át teszi ki: annak, aki az alternatív feladat számításos formáját választja, legfeljebb 40%, annak, aki az elméleti jellegű kérdést oldja meg</w:t>
      </w:r>
      <w:proofErr w:type="gramStart"/>
      <w:r w:rsidRPr="00B9328F">
        <w:rPr>
          <w:sz w:val="24"/>
          <w:szCs w:val="24"/>
        </w:rPr>
        <w:t>,  20</w:t>
      </w:r>
      <w:proofErr w:type="gramEnd"/>
      <w:r w:rsidRPr="00B9328F">
        <w:rPr>
          <w:sz w:val="24"/>
          <w:szCs w:val="24"/>
        </w:rPr>
        <w:t xml:space="preserve">% körüli érték.  </w:t>
      </w:r>
    </w:p>
    <w:p w:rsidR="00B001D6" w:rsidRPr="00B9328F" w:rsidRDefault="00B001D6" w:rsidP="00FF5664">
      <w:pPr>
        <w:rPr>
          <w:sz w:val="24"/>
          <w:szCs w:val="24"/>
        </w:rPr>
      </w:pPr>
    </w:p>
    <w:p w:rsidR="00B001D6" w:rsidRPr="00B9328F" w:rsidRDefault="00B001D6" w:rsidP="00FF5664">
      <w:pPr>
        <w:rPr>
          <w:sz w:val="24"/>
          <w:szCs w:val="24"/>
        </w:rPr>
      </w:pPr>
      <w:r w:rsidRPr="00B9328F">
        <w:rPr>
          <w:sz w:val="24"/>
          <w:szCs w:val="24"/>
        </w:rPr>
        <w:t xml:space="preserve">- Az elméleti feladatok az elérhető </w:t>
      </w:r>
      <w:proofErr w:type="spellStart"/>
      <w:r w:rsidRPr="00B9328F">
        <w:rPr>
          <w:sz w:val="24"/>
          <w:szCs w:val="24"/>
        </w:rPr>
        <w:t>összpontszámnak</w:t>
      </w:r>
      <w:proofErr w:type="spellEnd"/>
      <w:r w:rsidRPr="00B9328F">
        <w:rPr>
          <w:sz w:val="24"/>
          <w:szCs w:val="24"/>
        </w:rPr>
        <w:t xml:space="preserve"> 60-80%-át teszik ki.  </w:t>
      </w:r>
    </w:p>
    <w:p w:rsidR="00B001D6" w:rsidRPr="00B9328F" w:rsidRDefault="00B001D6" w:rsidP="00FF5664">
      <w:pPr>
        <w:rPr>
          <w:sz w:val="24"/>
          <w:szCs w:val="24"/>
        </w:rPr>
      </w:pPr>
    </w:p>
    <w:p w:rsidR="00B001D6" w:rsidRPr="00B9328F" w:rsidRDefault="00B001D6" w:rsidP="00FF5664">
      <w:pPr>
        <w:rPr>
          <w:sz w:val="24"/>
          <w:szCs w:val="24"/>
        </w:rPr>
      </w:pPr>
      <w:r w:rsidRPr="00B9328F">
        <w:rPr>
          <w:sz w:val="24"/>
          <w:szCs w:val="24"/>
        </w:rPr>
        <w:t xml:space="preserve">- A feleletválasztásos kérdések pontaránya az elméleti feladatokon belül minimum 15%.  </w:t>
      </w:r>
    </w:p>
    <w:p w:rsidR="00B001D6" w:rsidRPr="00B9328F" w:rsidRDefault="00B001D6" w:rsidP="00FF5664">
      <w:pPr>
        <w:rPr>
          <w:sz w:val="24"/>
          <w:szCs w:val="24"/>
        </w:rPr>
      </w:pPr>
    </w:p>
    <w:p w:rsidR="00B001D6" w:rsidRPr="00B9328F" w:rsidRDefault="00B001D6" w:rsidP="00FF5664">
      <w:pPr>
        <w:rPr>
          <w:sz w:val="24"/>
          <w:szCs w:val="24"/>
        </w:rPr>
      </w:pPr>
      <w:r w:rsidRPr="00B9328F">
        <w:rPr>
          <w:sz w:val="24"/>
          <w:szCs w:val="24"/>
        </w:rPr>
        <w:t xml:space="preserve">- Az alternatív feladat pontszáma az </w:t>
      </w:r>
      <w:proofErr w:type="spellStart"/>
      <w:r w:rsidRPr="00B9328F">
        <w:rPr>
          <w:sz w:val="24"/>
          <w:szCs w:val="24"/>
        </w:rPr>
        <w:t>összpontszámnak</w:t>
      </w:r>
      <w:proofErr w:type="spellEnd"/>
      <w:r w:rsidRPr="00B9328F">
        <w:rPr>
          <w:sz w:val="24"/>
          <w:szCs w:val="24"/>
        </w:rPr>
        <w:t xml:space="preserve"> legfeljebb 15%-a lehet.  </w:t>
      </w:r>
    </w:p>
    <w:p w:rsidR="00B001D6" w:rsidRPr="00B9328F" w:rsidRDefault="00B001D6" w:rsidP="00FF5664">
      <w:pPr>
        <w:rPr>
          <w:sz w:val="24"/>
          <w:szCs w:val="24"/>
        </w:rPr>
      </w:pPr>
    </w:p>
    <w:p w:rsidR="00B001D6" w:rsidRPr="00B9328F" w:rsidRDefault="00B001D6" w:rsidP="00FF5664">
      <w:pPr>
        <w:rPr>
          <w:sz w:val="24"/>
          <w:szCs w:val="24"/>
        </w:rPr>
      </w:pPr>
      <w:r w:rsidRPr="00B9328F">
        <w:rPr>
          <w:sz w:val="24"/>
          <w:szCs w:val="24"/>
        </w:rPr>
        <w:t xml:space="preserve">- Egy-egy feladat maximális pontszáma nem haladhatja meg az írásbeli feladatsor </w:t>
      </w:r>
      <w:proofErr w:type="spellStart"/>
      <w:r w:rsidRPr="00B9328F">
        <w:rPr>
          <w:sz w:val="24"/>
          <w:szCs w:val="24"/>
        </w:rPr>
        <w:t>összpontszámának</w:t>
      </w:r>
      <w:proofErr w:type="spellEnd"/>
      <w:r w:rsidRPr="00B9328F">
        <w:rPr>
          <w:sz w:val="24"/>
          <w:szCs w:val="24"/>
        </w:rPr>
        <w:t xml:space="preserve"> 20%-át.  </w:t>
      </w:r>
    </w:p>
    <w:p w:rsidR="00B001D6" w:rsidRPr="00B9328F" w:rsidRDefault="00B001D6" w:rsidP="00FF5664">
      <w:pPr>
        <w:rPr>
          <w:sz w:val="24"/>
          <w:szCs w:val="24"/>
        </w:rPr>
      </w:pPr>
    </w:p>
    <w:p w:rsidR="00B001D6" w:rsidRPr="00B9328F" w:rsidRDefault="00B001D6" w:rsidP="00FF5664">
      <w:pPr>
        <w:rPr>
          <w:sz w:val="24"/>
          <w:szCs w:val="24"/>
        </w:rPr>
      </w:pPr>
    </w:p>
    <w:p w:rsidR="00B001D6" w:rsidRPr="00B9328F" w:rsidRDefault="00B001D6" w:rsidP="00FF5664">
      <w:pPr>
        <w:rPr>
          <w:sz w:val="24"/>
          <w:szCs w:val="24"/>
        </w:rPr>
      </w:pPr>
      <w:r w:rsidRPr="00B9328F">
        <w:rPr>
          <w:b/>
          <w:sz w:val="24"/>
          <w:szCs w:val="24"/>
        </w:rPr>
        <w:t>Az írásbeli feladatlap értékelése</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jc w:val="both"/>
        <w:rPr>
          <w:sz w:val="24"/>
          <w:szCs w:val="24"/>
        </w:rPr>
      </w:pPr>
      <w:r w:rsidRPr="00B9328F">
        <w:rPr>
          <w:sz w:val="24"/>
          <w:szCs w:val="24"/>
        </w:rPr>
        <w:t xml:space="preserve">Az írásbeli vizsgadolgozatokat a szaktanár javítja és értékeli. Az értékelés központi javítási-értékelési útmutató alapján történik.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 xml:space="preserve">Az írásbeli feladatsoron elérhető </w:t>
      </w:r>
      <w:proofErr w:type="spellStart"/>
      <w:r w:rsidRPr="00B9328F">
        <w:rPr>
          <w:sz w:val="24"/>
          <w:szCs w:val="24"/>
        </w:rPr>
        <w:t>összpontszám</w:t>
      </w:r>
      <w:proofErr w:type="spellEnd"/>
      <w:r w:rsidRPr="00B9328F">
        <w:rPr>
          <w:sz w:val="24"/>
          <w:szCs w:val="24"/>
        </w:rPr>
        <w:t xml:space="preserve"> </w:t>
      </w:r>
      <w:proofErr w:type="spellStart"/>
      <w:r w:rsidRPr="00B9328F">
        <w:rPr>
          <w:sz w:val="24"/>
          <w:szCs w:val="24"/>
        </w:rPr>
        <w:t>vizsgaidőszakonként</w:t>
      </w:r>
      <w:proofErr w:type="spellEnd"/>
      <w:r w:rsidRPr="00B9328F">
        <w:rPr>
          <w:sz w:val="24"/>
          <w:szCs w:val="24"/>
        </w:rPr>
        <w:t xml:space="preserve"> változhat. A vizsgadolgozatok pontszámát az elért pontszámokból számított százalékos teljesítmény egész számra kerekített értéke adja meg. Például ha az elérhető </w:t>
      </w:r>
      <w:proofErr w:type="spellStart"/>
      <w:r w:rsidRPr="00B9328F">
        <w:rPr>
          <w:sz w:val="24"/>
          <w:szCs w:val="24"/>
        </w:rPr>
        <w:t>összpontszám</w:t>
      </w:r>
      <w:proofErr w:type="spellEnd"/>
      <w:r w:rsidRPr="00B9328F">
        <w:rPr>
          <w:sz w:val="24"/>
          <w:szCs w:val="24"/>
        </w:rPr>
        <w:t xml:space="preserve"> 112, az elért pontszám 81, akkor a vizsgapontszám 72.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 xml:space="preserve">A vizsgadolgozat megfelelő helyén a vizsgázónak meg kell jelölnie, hogy a választásra felajánlott részben melyik feladatot választotta. Ezt a felügyelő tanárnak a vizsgadolgozat beszedésekor ellenőriznie kell. Amennyiben ez nem történt meg, és a választás ténye a dolgozatból sem derül ki egyértelműen, akkor minden esetben az első választható feladat megoldását kell értékelni.  </w:t>
      </w:r>
    </w:p>
    <w:p w:rsidR="00B001D6" w:rsidRPr="00B9328F" w:rsidRDefault="00B001D6" w:rsidP="00FF5664">
      <w:pPr>
        <w:rPr>
          <w:sz w:val="24"/>
          <w:szCs w:val="24"/>
        </w:rPr>
      </w:pPr>
    </w:p>
    <w:p w:rsidR="00B001D6" w:rsidRPr="00B9328F" w:rsidRDefault="00B001D6" w:rsidP="00FF5664">
      <w:pPr>
        <w:rPr>
          <w:sz w:val="24"/>
          <w:szCs w:val="24"/>
        </w:rPr>
      </w:pPr>
      <w:r w:rsidRPr="00B9328F">
        <w:rPr>
          <w:b/>
          <w:sz w:val="24"/>
          <w:szCs w:val="24"/>
        </w:rPr>
        <w:t>Szóbeli vizsga</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jc w:val="both"/>
        <w:rPr>
          <w:sz w:val="24"/>
          <w:szCs w:val="24"/>
        </w:rPr>
      </w:pPr>
      <w:r w:rsidRPr="00B9328F">
        <w:rPr>
          <w:sz w:val="24"/>
          <w:szCs w:val="24"/>
        </w:rPr>
        <w:t xml:space="preserve">A középszintű szóbeli vizsga tételsorának összeállításáról a vizsgabizottságot működtető intézmény gondoskodik.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 xml:space="preserve">A tétel pontos megfogalmazása nem hozható nyilvánosságra.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 xml:space="preserve">Vizsgázónként szükséges segédeszköz a függvénytáblázat periódusos rendszerrel és szöveges adatok tárolására és megjelenítésére nem alkalmas zsebszámológép, továbbá a tételeknek megfelelően csoportosított kísérleti eszközök.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lastRenderedPageBreak/>
        <w:t xml:space="preserve">A tételt a vizsgázónak önállóan kell kifejtenie. Közbekérdezni csak akkor lehet, ha teljesen helytelen úton indult el, vagy nyilvánvaló, hogy elakadt. (Ez esetben segítő kérdést lehet feltenni, amennyiben az még a felelési időbe belefér.)  </w:t>
      </w:r>
    </w:p>
    <w:p w:rsidR="00B001D6" w:rsidRPr="00B9328F" w:rsidRDefault="00B001D6" w:rsidP="00FF5664">
      <w:pPr>
        <w:rPr>
          <w:sz w:val="24"/>
          <w:szCs w:val="24"/>
          <w:shd w:val="solid" w:color="000000" w:fill="auto"/>
        </w:rPr>
      </w:pPr>
    </w:p>
    <w:p w:rsidR="00B001D6" w:rsidRPr="00B9328F" w:rsidRDefault="00B001D6" w:rsidP="00FF5664">
      <w:pPr>
        <w:rPr>
          <w:sz w:val="24"/>
          <w:szCs w:val="24"/>
        </w:rPr>
      </w:pPr>
    </w:p>
    <w:p w:rsidR="00B001D6" w:rsidRPr="00B9328F" w:rsidRDefault="00B001D6" w:rsidP="00FF5664">
      <w:pPr>
        <w:rPr>
          <w:b/>
          <w:sz w:val="24"/>
          <w:szCs w:val="24"/>
        </w:rPr>
      </w:pPr>
    </w:p>
    <w:p w:rsidR="00B001D6" w:rsidRPr="00B9328F" w:rsidRDefault="00B001D6" w:rsidP="00FF5664">
      <w:pPr>
        <w:rPr>
          <w:sz w:val="24"/>
          <w:szCs w:val="24"/>
        </w:rPr>
      </w:pPr>
      <w:r w:rsidRPr="00B9328F">
        <w:rPr>
          <w:b/>
          <w:sz w:val="24"/>
          <w:szCs w:val="24"/>
        </w:rPr>
        <w:t>A szóbeli tételsor tartalmi jellemz</w:t>
      </w:r>
      <w:r w:rsidRPr="00B9328F">
        <w:rPr>
          <w:sz w:val="24"/>
          <w:szCs w:val="24"/>
        </w:rPr>
        <w:t>ő</w:t>
      </w:r>
      <w:r w:rsidRPr="00B9328F">
        <w:rPr>
          <w:b/>
          <w:sz w:val="24"/>
          <w:szCs w:val="24"/>
        </w:rPr>
        <w:t>i</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rPr>
          <w:sz w:val="24"/>
          <w:szCs w:val="24"/>
        </w:rPr>
      </w:pPr>
      <w:r w:rsidRPr="00B9328F">
        <w:rPr>
          <w:i/>
          <w:sz w:val="24"/>
          <w:szCs w:val="24"/>
        </w:rPr>
        <w:t>A tételsor jellemz</w:t>
      </w:r>
      <w:r w:rsidRPr="00B9328F">
        <w:rPr>
          <w:sz w:val="24"/>
          <w:szCs w:val="24"/>
        </w:rPr>
        <w:t>ő</w:t>
      </w:r>
      <w:r w:rsidRPr="00B9328F">
        <w:rPr>
          <w:i/>
          <w:sz w:val="24"/>
          <w:szCs w:val="24"/>
        </w:rPr>
        <w:t>i</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rPr>
          <w:sz w:val="24"/>
          <w:szCs w:val="24"/>
        </w:rPr>
      </w:pPr>
      <w:r w:rsidRPr="00B9328F">
        <w:rPr>
          <w:sz w:val="24"/>
          <w:szCs w:val="24"/>
        </w:rPr>
        <w:t xml:space="preserve">A tételsor legalább 20 tételt tartalmaz. A tételeknek a követelményrendszer egészét le kell fedniük.  </w:t>
      </w:r>
    </w:p>
    <w:p w:rsidR="00B001D6" w:rsidRPr="00B9328F" w:rsidRDefault="00B001D6" w:rsidP="00FF5664">
      <w:pPr>
        <w:rPr>
          <w:sz w:val="24"/>
          <w:szCs w:val="24"/>
        </w:rPr>
      </w:pPr>
    </w:p>
    <w:p w:rsidR="00B001D6" w:rsidRPr="00B9328F" w:rsidRDefault="00B001D6" w:rsidP="00FF5664">
      <w:pPr>
        <w:rPr>
          <w:sz w:val="24"/>
          <w:szCs w:val="24"/>
        </w:rPr>
      </w:pPr>
      <w:r w:rsidRPr="00B9328F">
        <w:rPr>
          <w:i/>
          <w:sz w:val="24"/>
          <w:szCs w:val="24"/>
        </w:rPr>
        <w:t>A tétel jellemz</w:t>
      </w:r>
      <w:r w:rsidRPr="00B9328F">
        <w:rPr>
          <w:sz w:val="24"/>
          <w:szCs w:val="24"/>
        </w:rPr>
        <w:t>ő</w:t>
      </w:r>
      <w:r w:rsidRPr="00B9328F">
        <w:rPr>
          <w:i/>
          <w:sz w:val="24"/>
          <w:szCs w:val="24"/>
        </w:rPr>
        <w:t>i</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jc w:val="both"/>
        <w:rPr>
          <w:sz w:val="24"/>
          <w:szCs w:val="24"/>
        </w:rPr>
      </w:pPr>
      <w:r w:rsidRPr="00B9328F">
        <w:rPr>
          <w:sz w:val="24"/>
          <w:szCs w:val="24"/>
        </w:rPr>
        <w:t xml:space="preserve">A szóbeli vizsgatétel két feladatot, </w:t>
      </w:r>
      <w:proofErr w:type="gramStart"/>
      <w:r w:rsidRPr="00B9328F">
        <w:rPr>
          <w:sz w:val="24"/>
          <w:szCs w:val="24"/>
        </w:rPr>
        <w:t>A</w:t>
      </w:r>
      <w:proofErr w:type="gramEnd"/>
      <w:r w:rsidRPr="00B9328F">
        <w:rPr>
          <w:sz w:val="24"/>
          <w:szCs w:val="24"/>
        </w:rPr>
        <w:t xml:space="preserve"> és B feladatokat, tartalmaz.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 xml:space="preserve">Az </w:t>
      </w:r>
      <w:proofErr w:type="gramStart"/>
      <w:r w:rsidRPr="00B9328F">
        <w:rPr>
          <w:sz w:val="24"/>
          <w:szCs w:val="24"/>
        </w:rPr>
        <w:t>A</w:t>
      </w:r>
      <w:proofErr w:type="gramEnd"/>
      <w:r w:rsidRPr="00B9328F">
        <w:rPr>
          <w:sz w:val="24"/>
          <w:szCs w:val="24"/>
        </w:rPr>
        <w:t xml:space="preserve"> feladat: Egy szerves, szervetlen vagy általános kémiai téma vagy témakör átfogó ismertetése.  </w:t>
      </w:r>
    </w:p>
    <w:p w:rsidR="00B001D6" w:rsidRPr="00B9328F" w:rsidRDefault="00B001D6" w:rsidP="00FF5664">
      <w:pPr>
        <w:jc w:val="both"/>
        <w:rPr>
          <w:sz w:val="24"/>
          <w:szCs w:val="24"/>
        </w:rPr>
      </w:pPr>
    </w:p>
    <w:p w:rsidR="00B001D6" w:rsidRPr="00B9328F" w:rsidRDefault="00B001D6" w:rsidP="00FF5664">
      <w:pPr>
        <w:spacing w:line="219" w:lineRule="atLeast"/>
        <w:jc w:val="both"/>
        <w:rPr>
          <w:sz w:val="24"/>
          <w:szCs w:val="24"/>
        </w:rPr>
      </w:pPr>
      <w:r w:rsidRPr="00B9328F">
        <w:rPr>
          <w:sz w:val="24"/>
          <w:szCs w:val="24"/>
        </w:rPr>
        <w:t xml:space="preserve">A B feladat: Egy kísérlet végrehajtása és tapasztalatok értelmezése vagy leírt kísérlet megadott tapasztalatainak értelmezése.  </w:t>
      </w:r>
    </w:p>
    <w:p w:rsidR="00B001D6" w:rsidRPr="00B9328F" w:rsidRDefault="00B001D6" w:rsidP="00FF5664">
      <w:pPr>
        <w:jc w:val="both"/>
        <w:rPr>
          <w:sz w:val="24"/>
          <w:szCs w:val="24"/>
        </w:rPr>
      </w:pPr>
    </w:p>
    <w:p w:rsidR="00B001D6" w:rsidRPr="00B9328F" w:rsidRDefault="00B001D6" w:rsidP="00FF5664">
      <w:pPr>
        <w:jc w:val="both"/>
        <w:rPr>
          <w:sz w:val="24"/>
          <w:szCs w:val="24"/>
        </w:rPr>
      </w:pPr>
      <w:r w:rsidRPr="00B9328F">
        <w:rPr>
          <w:sz w:val="24"/>
          <w:szCs w:val="24"/>
        </w:rPr>
        <w:t xml:space="preserve">A két feladatnak eltérő témaköröket (pl. szerves és szervetlen vagy általános és szerves kémia) kell érinteniük. A tételeknek utalniuk kell a használható segédeszközökre.  </w:t>
      </w:r>
    </w:p>
    <w:p w:rsidR="00B001D6" w:rsidRPr="00B9328F" w:rsidRDefault="00B001D6" w:rsidP="00FF5664">
      <w:pPr>
        <w:rPr>
          <w:sz w:val="24"/>
          <w:szCs w:val="24"/>
        </w:rPr>
      </w:pPr>
    </w:p>
    <w:p w:rsidR="00B001D6" w:rsidRPr="00B9328F" w:rsidRDefault="00B001D6" w:rsidP="00FF5664">
      <w:pPr>
        <w:rPr>
          <w:sz w:val="24"/>
          <w:szCs w:val="24"/>
        </w:rPr>
      </w:pPr>
      <w:r w:rsidRPr="00B9328F">
        <w:rPr>
          <w:b/>
          <w:sz w:val="24"/>
          <w:szCs w:val="24"/>
        </w:rPr>
        <w:t>A szóbeli vizsgarész értékelése</w:t>
      </w:r>
      <w:r w:rsidRPr="00B9328F">
        <w:rPr>
          <w:sz w:val="24"/>
          <w:szCs w:val="24"/>
        </w:rPr>
        <w:t xml:space="preserve">  </w:t>
      </w:r>
    </w:p>
    <w:p w:rsidR="00B001D6" w:rsidRPr="00B9328F" w:rsidRDefault="00B001D6" w:rsidP="00FF5664">
      <w:pPr>
        <w:rPr>
          <w:sz w:val="24"/>
          <w:szCs w:val="24"/>
        </w:rPr>
      </w:pPr>
    </w:p>
    <w:p w:rsidR="00B001D6" w:rsidRPr="00B9328F" w:rsidRDefault="00B001D6" w:rsidP="00FF5664">
      <w:pPr>
        <w:jc w:val="both"/>
        <w:rPr>
          <w:sz w:val="24"/>
          <w:szCs w:val="24"/>
        </w:rPr>
      </w:pPr>
      <w:r w:rsidRPr="00B9328F">
        <w:rPr>
          <w:sz w:val="24"/>
          <w:szCs w:val="24"/>
        </w:rPr>
        <w:t xml:space="preserve">A felelet </w:t>
      </w:r>
      <w:proofErr w:type="spellStart"/>
      <w:r w:rsidRPr="00B9328F">
        <w:rPr>
          <w:sz w:val="24"/>
          <w:szCs w:val="24"/>
        </w:rPr>
        <w:t>összpontszáma</w:t>
      </w:r>
      <w:proofErr w:type="spellEnd"/>
      <w:r w:rsidRPr="00B9328F">
        <w:rPr>
          <w:sz w:val="24"/>
          <w:szCs w:val="24"/>
        </w:rPr>
        <w:t xml:space="preserve"> az alábbi szempontok szerint megállapított részpontszámok összegzésével alakul ki:  </w:t>
      </w:r>
    </w:p>
    <w:p w:rsidR="00B001D6" w:rsidRPr="00B9328F" w:rsidRDefault="00B001D6" w:rsidP="00FF5664">
      <w:pPr>
        <w:rPr>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0"/>
        <w:gridCol w:w="5100"/>
        <w:gridCol w:w="1640"/>
      </w:tblGrid>
      <w:tr w:rsidR="00B001D6" w:rsidRPr="00B9328F" w:rsidTr="00987A82">
        <w:tc>
          <w:tcPr>
            <w:tcW w:w="26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01D6" w:rsidRPr="00B9328F" w:rsidRDefault="00B001D6" w:rsidP="00FF5664">
            <w:pPr>
              <w:rPr>
                <w:b/>
                <w:sz w:val="24"/>
                <w:szCs w:val="24"/>
              </w:rPr>
            </w:pPr>
            <w:r w:rsidRPr="00B9328F">
              <w:rPr>
                <w:b/>
                <w:sz w:val="24"/>
                <w:szCs w:val="24"/>
              </w:rPr>
              <w:t xml:space="preserve">   </w:t>
            </w:r>
          </w:p>
        </w:tc>
        <w:tc>
          <w:tcPr>
            <w:tcW w:w="5100" w:type="dxa"/>
            <w:tcBorders>
              <w:top w:val="single" w:sz="8" w:space="0" w:color="000000"/>
              <w:left w:val="nil"/>
              <w:bottom w:val="single" w:sz="8" w:space="0" w:color="000000"/>
              <w:right w:val="single" w:sz="8" w:space="0" w:color="000000"/>
            </w:tcBorders>
            <w:shd w:val="clear" w:color="auto" w:fill="FFFFFF"/>
            <w:vAlign w:val="center"/>
          </w:tcPr>
          <w:p w:rsidR="00B001D6" w:rsidRPr="00B9328F" w:rsidRDefault="00B001D6" w:rsidP="00FF5664">
            <w:pPr>
              <w:rPr>
                <w:b/>
                <w:sz w:val="24"/>
                <w:szCs w:val="24"/>
              </w:rPr>
            </w:pPr>
            <w:r w:rsidRPr="00B9328F">
              <w:rPr>
                <w:b/>
                <w:sz w:val="24"/>
                <w:szCs w:val="24"/>
              </w:rPr>
              <w:t xml:space="preserve"> Értékelési szempontok  </w:t>
            </w:r>
          </w:p>
        </w:tc>
        <w:tc>
          <w:tcPr>
            <w:tcW w:w="1640" w:type="dxa"/>
            <w:tcBorders>
              <w:top w:val="single" w:sz="8" w:space="0" w:color="000000"/>
              <w:left w:val="nil"/>
              <w:bottom w:val="single" w:sz="8" w:space="0" w:color="000000"/>
              <w:right w:val="single" w:sz="8" w:space="0" w:color="000000"/>
            </w:tcBorders>
            <w:shd w:val="clear" w:color="auto" w:fill="FFFFFF"/>
            <w:vAlign w:val="center"/>
          </w:tcPr>
          <w:p w:rsidR="00B001D6" w:rsidRPr="00B9328F" w:rsidRDefault="00B001D6" w:rsidP="00FF5664">
            <w:pPr>
              <w:rPr>
                <w:b/>
                <w:sz w:val="24"/>
                <w:szCs w:val="24"/>
              </w:rPr>
            </w:pPr>
            <w:r w:rsidRPr="00B9328F">
              <w:rPr>
                <w:b/>
                <w:sz w:val="24"/>
                <w:szCs w:val="24"/>
              </w:rPr>
              <w:t xml:space="preserve"> Max. pontszám  </w:t>
            </w:r>
          </w:p>
        </w:tc>
      </w:tr>
      <w:tr w:rsidR="00B001D6" w:rsidRPr="00B9328F" w:rsidTr="00987A82">
        <w:tc>
          <w:tcPr>
            <w:tcW w:w="2620" w:type="dxa"/>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A feladat  </w:t>
            </w:r>
          </w:p>
        </w:tc>
        <w:tc>
          <w:tcPr>
            <w:tcW w:w="510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w:t>
            </w:r>
            <w:r w:rsidRPr="00B9328F">
              <w:rPr>
                <w:i/>
                <w:sz w:val="24"/>
                <w:szCs w:val="24"/>
              </w:rPr>
              <w:t xml:space="preserve">a) </w:t>
            </w:r>
            <w:r w:rsidRPr="00B9328F">
              <w:rPr>
                <w:sz w:val="24"/>
                <w:szCs w:val="24"/>
              </w:rPr>
              <w:t xml:space="preserve">Tartalmi helyesség  </w:t>
            </w:r>
          </w:p>
        </w:tc>
        <w:tc>
          <w:tcPr>
            <w:tcW w:w="164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20  </w:t>
            </w:r>
          </w:p>
        </w:tc>
      </w:tr>
      <w:tr w:rsidR="00B001D6" w:rsidRPr="00B9328F" w:rsidTr="00987A82">
        <w:tc>
          <w:tcPr>
            <w:tcW w:w="2620" w:type="dxa"/>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w:t>
            </w:r>
          </w:p>
        </w:tc>
        <w:tc>
          <w:tcPr>
            <w:tcW w:w="510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w:t>
            </w:r>
            <w:r w:rsidRPr="00B9328F">
              <w:rPr>
                <w:i/>
                <w:sz w:val="24"/>
                <w:szCs w:val="24"/>
              </w:rPr>
              <w:t xml:space="preserve">b) </w:t>
            </w:r>
            <w:r w:rsidRPr="00B9328F">
              <w:rPr>
                <w:sz w:val="24"/>
                <w:szCs w:val="24"/>
              </w:rPr>
              <w:t xml:space="preserve">Előadásmód, logikai helyesség  </w:t>
            </w:r>
          </w:p>
        </w:tc>
        <w:tc>
          <w:tcPr>
            <w:tcW w:w="164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5  </w:t>
            </w:r>
          </w:p>
        </w:tc>
      </w:tr>
      <w:tr w:rsidR="00B001D6" w:rsidRPr="00B9328F" w:rsidTr="00987A82">
        <w:tc>
          <w:tcPr>
            <w:tcW w:w="2620" w:type="dxa"/>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B feladat  </w:t>
            </w:r>
          </w:p>
        </w:tc>
        <w:tc>
          <w:tcPr>
            <w:tcW w:w="510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w:t>
            </w:r>
            <w:r w:rsidRPr="00B9328F">
              <w:rPr>
                <w:i/>
                <w:sz w:val="24"/>
                <w:szCs w:val="24"/>
              </w:rPr>
              <w:t xml:space="preserve">a) </w:t>
            </w:r>
            <w:proofErr w:type="gramStart"/>
            <w:r w:rsidRPr="00B9328F">
              <w:rPr>
                <w:sz w:val="24"/>
                <w:szCs w:val="24"/>
              </w:rPr>
              <w:t>A</w:t>
            </w:r>
            <w:proofErr w:type="gramEnd"/>
            <w:r w:rsidRPr="00B9328F">
              <w:rPr>
                <w:sz w:val="24"/>
                <w:szCs w:val="24"/>
              </w:rPr>
              <w:t xml:space="preserve"> kísérlet elvégzése, a tapasztalatok megállapítása*  </w:t>
            </w:r>
          </w:p>
        </w:tc>
        <w:tc>
          <w:tcPr>
            <w:tcW w:w="164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10/0  </w:t>
            </w:r>
          </w:p>
        </w:tc>
      </w:tr>
      <w:tr w:rsidR="00B001D6" w:rsidRPr="00B9328F" w:rsidTr="00987A82">
        <w:tc>
          <w:tcPr>
            <w:tcW w:w="2620" w:type="dxa"/>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w:t>
            </w:r>
          </w:p>
        </w:tc>
        <w:tc>
          <w:tcPr>
            <w:tcW w:w="510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w:t>
            </w:r>
            <w:r w:rsidRPr="00B9328F">
              <w:rPr>
                <w:i/>
                <w:sz w:val="24"/>
                <w:szCs w:val="24"/>
              </w:rPr>
              <w:t xml:space="preserve">b) </w:t>
            </w:r>
            <w:proofErr w:type="gramStart"/>
            <w:r w:rsidRPr="00B9328F">
              <w:rPr>
                <w:sz w:val="24"/>
                <w:szCs w:val="24"/>
              </w:rPr>
              <w:t>A</w:t>
            </w:r>
            <w:proofErr w:type="gramEnd"/>
            <w:r w:rsidRPr="00B9328F">
              <w:rPr>
                <w:sz w:val="24"/>
                <w:szCs w:val="24"/>
              </w:rPr>
              <w:t xml:space="preserve"> kísérlet tapasztalatainak értelmezése  </w:t>
            </w:r>
          </w:p>
        </w:tc>
        <w:tc>
          <w:tcPr>
            <w:tcW w:w="164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5/15  </w:t>
            </w:r>
          </w:p>
        </w:tc>
      </w:tr>
      <w:tr w:rsidR="00B001D6" w:rsidRPr="00B9328F" w:rsidTr="00987A82">
        <w:tc>
          <w:tcPr>
            <w:tcW w:w="77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Szakmai nyelvezet, a mértékegységek, a jelrendszer helyes használata  </w:t>
            </w:r>
          </w:p>
        </w:tc>
        <w:tc>
          <w:tcPr>
            <w:tcW w:w="164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5  </w:t>
            </w:r>
          </w:p>
        </w:tc>
      </w:tr>
      <w:tr w:rsidR="00B001D6" w:rsidRPr="00B9328F" w:rsidTr="00987A82">
        <w:tc>
          <w:tcPr>
            <w:tcW w:w="7720" w:type="dxa"/>
            <w:gridSpan w:val="2"/>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A segédeszközök szakszerű használata  </w:t>
            </w:r>
          </w:p>
        </w:tc>
        <w:tc>
          <w:tcPr>
            <w:tcW w:w="164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5  </w:t>
            </w:r>
          </w:p>
        </w:tc>
      </w:tr>
      <w:tr w:rsidR="00B001D6" w:rsidRPr="00B9328F" w:rsidTr="00987A82">
        <w:tc>
          <w:tcPr>
            <w:tcW w:w="7720" w:type="dxa"/>
            <w:gridSpan w:val="2"/>
            <w:tcBorders>
              <w:top w:val="nil"/>
              <w:left w:val="single" w:sz="8" w:space="0" w:color="000000"/>
              <w:bottom w:val="single" w:sz="8" w:space="0" w:color="000000"/>
              <w:right w:val="single" w:sz="8" w:space="0" w:color="000000"/>
            </w:tcBorders>
            <w:shd w:val="clear" w:color="auto" w:fill="FFFFFF"/>
            <w:vAlign w:val="center"/>
          </w:tcPr>
          <w:p w:rsidR="00B001D6" w:rsidRPr="00B9328F" w:rsidRDefault="00B001D6" w:rsidP="00FF5664">
            <w:pPr>
              <w:rPr>
                <w:sz w:val="24"/>
                <w:szCs w:val="24"/>
              </w:rPr>
            </w:pPr>
            <w:r w:rsidRPr="00B9328F">
              <w:rPr>
                <w:sz w:val="24"/>
                <w:szCs w:val="24"/>
              </w:rPr>
              <w:t xml:space="preserve"> Maximálisan elérhető összes pontszám  </w:t>
            </w:r>
          </w:p>
        </w:tc>
        <w:tc>
          <w:tcPr>
            <w:tcW w:w="1640" w:type="dxa"/>
            <w:tcBorders>
              <w:top w:val="nil"/>
              <w:left w:val="nil"/>
              <w:bottom w:val="single" w:sz="8" w:space="0" w:color="000000"/>
              <w:right w:val="single" w:sz="8" w:space="0" w:color="000000"/>
            </w:tcBorders>
            <w:shd w:val="clear" w:color="auto" w:fill="FFFFFF"/>
            <w:vAlign w:val="center"/>
          </w:tcPr>
          <w:p w:rsidR="00B001D6" w:rsidRPr="00B9328F" w:rsidRDefault="00B001D6" w:rsidP="00FF5664">
            <w:pPr>
              <w:rPr>
                <w:b/>
                <w:sz w:val="24"/>
                <w:szCs w:val="24"/>
              </w:rPr>
            </w:pPr>
            <w:r w:rsidRPr="00B9328F">
              <w:rPr>
                <w:sz w:val="24"/>
                <w:szCs w:val="24"/>
              </w:rPr>
              <w:t xml:space="preserve"> </w:t>
            </w:r>
            <w:r w:rsidRPr="00B9328F">
              <w:rPr>
                <w:b/>
                <w:sz w:val="24"/>
                <w:szCs w:val="24"/>
              </w:rPr>
              <w:t xml:space="preserve">50  </w:t>
            </w:r>
          </w:p>
        </w:tc>
      </w:tr>
    </w:tbl>
    <w:p w:rsidR="00B001D6" w:rsidRPr="00B9328F" w:rsidRDefault="00B001D6" w:rsidP="00FF5664">
      <w:pPr>
        <w:rPr>
          <w:sz w:val="24"/>
          <w:szCs w:val="24"/>
        </w:rPr>
      </w:pPr>
      <w:r w:rsidRPr="00B9328F">
        <w:rPr>
          <w:sz w:val="24"/>
          <w:szCs w:val="24"/>
        </w:rPr>
        <w:t xml:space="preserve"> </w:t>
      </w:r>
    </w:p>
    <w:p w:rsidR="00B001D6" w:rsidRPr="00B9328F" w:rsidRDefault="00B001D6" w:rsidP="00FF5664">
      <w:pPr>
        <w:spacing w:line="259" w:lineRule="atLeast"/>
        <w:ind w:right="640"/>
        <w:rPr>
          <w:sz w:val="24"/>
          <w:szCs w:val="24"/>
        </w:rPr>
      </w:pPr>
      <w:r w:rsidRPr="00B9328F">
        <w:rPr>
          <w:sz w:val="24"/>
          <w:szCs w:val="24"/>
        </w:rPr>
        <w:t xml:space="preserve"> *Attól függően, hogy elvégzendő kísérletről van-e szó vagy megadott kísérletet kell-e értelmezni.  </w:t>
      </w:r>
    </w:p>
    <w:p w:rsidR="00B001D6" w:rsidRDefault="00B001D6" w:rsidP="00FF5664">
      <w:pPr>
        <w:pStyle w:val="NormlWeb"/>
        <w:spacing w:before="0" w:beforeAutospacing="0" w:after="0" w:afterAutospacing="0"/>
        <w:ind w:right="158"/>
        <w:jc w:val="both"/>
        <w:rPr>
          <w:bCs/>
          <w:color w:val="auto"/>
        </w:rPr>
      </w:pPr>
    </w:p>
    <w:p w:rsidR="00B001D6" w:rsidRDefault="00B001D6" w:rsidP="00FF5664">
      <w:pPr>
        <w:pStyle w:val="NormlWeb"/>
        <w:spacing w:before="0" w:beforeAutospacing="0" w:after="0" w:afterAutospacing="0"/>
        <w:ind w:right="158"/>
        <w:jc w:val="both"/>
        <w:rPr>
          <w:bCs/>
          <w:color w:val="auto"/>
        </w:rPr>
      </w:pPr>
    </w:p>
    <w:p w:rsidR="00B001D6" w:rsidRDefault="00B001D6" w:rsidP="00FF5664">
      <w:pPr>
        <w:pStyle w:val="NormlWeb"/>
        <w:spacing w:before="0" w:beforeAutospacing="0" w:after="0" w:afterAutospacing="0"/>
        <w:ind w:right="158"/>
        <w:jc w:val="both"/>
        <w:rPr>
          <w:bCs/>
          <w:color w:val="auto"/>
        </w:rPr>
      </w:pPr>
    </w:p>
    <w:p w:rsidR="00B001D6" w:rsidRDefault="00B001D6" w:rsidP="00FF5664">
      <w:pPr>
        <w:pStyle w:val="NormlWeb"/>
        <w:spacing w:before="0" w:beforeAutospacing="0" w:after="0" w:afterAutospacing="0"/>
        <w:ind w:right="158"/>
        <w:jc w:val="both"/>
        <w:rPr>
          <w:bCs/>
          <w:color w:val="auto"/>
        </w:rPr>
      </w:pPr>
    </w:p>
    <w:p w:rsidR="00B001D6" w:rsidRPr="00B9328F" w:rsidRDefault="00B001D6" w:rsidP="00FF5664">
      <w:pPr>
        <w:pStyle w:val="NormlWeb"/>
        <w:spacing w:before="0" w:beforeAutospacing="0" w:after="0" w:afterAutospacing="0"/>
        <w:ind w:right="158"/>
        <w:jc w:val="both"/>
        <w:rPr>
          <w:bCs/>
          <w:color w:val="auto"/>
        </w:rPr>
      </w:pPr>
    </w:p>
    <w:p w:rsidR="00B001D6" w:rsidRPr="00B9328F" w:rsidRDefault="00B001D6" w:rsidP="00E82CBA">
      <w:pPr>
        <w:pStyle w:val="NormlWeb"/>
        <w:spacing w:before="0" w:beforeAutospacing="0" w:after="0" w:afterAutospacing="0"/>
        <w:ind w:right="158"/>
        <w:jc w:val="both"/>
        <w:rPr>
          <w:b/>
          <w:bCs/>
          <w:color w:val="auto"/>
        </w:rPr>
      </w:pPr>
      <w:r w:rsidRPr="00B9328F">
        <w:rPr>
          <w:b/>
          <w:bCs/>
          <w:color w:val="auto"/>
        </w:rPr>
        <w:t>A középszintű kémia érettségi vizsga témakörei:</w:t>
      </w:r>
    </w:p>
    <w:p w:rsidR="00B001D6" w:rsidRPr="00B9328F" w:rsidRDefault="00B001D6" w:rsidP="00E82CBA">
      <w:pPr>
        <w:pStyle w:val="NormlWeb"/>
        <w:spacing w:before="0" w:beforeAutospacing="0" w:after="0" w:afterAutospacing="0"/>
        <w:ind w:right="158"/>
        <w:jc w:val="both"/>
        <w:rPr>
          <w:bCs/>
          <w:color w:val="auto"/>
        </w:rPr>
      </w:pPr>
    </w:p>
    <w:p w:rsidR="00B001D6" w:rsidRPr="00B9328F" w:rsidRDefault="00B001D6" w:rsidP="007E7480">
      <w:pPr>
        <w:pStyle w:val="NormlWeb"/>
        <w:ind w:right="158"/>
        <w:jc w:val="both"/>
        <w:rPr>
          <w:bCs/>
          <w:color w:val="auto"/>
        </w:rPr>
      </w:pPr>
      <w:r w:rsidRPr="00B9328F">
        <w:rPr>
          <w:bCs/>
          <w:color w:val="auto"/>
        </w:rPr>
        <w:lastRenderedPageBreak/>
        <w:t>1. A kémia és az atomok világa</w:t>
      </w:r>
    </w:p>
    <w:p w:rsidR="00B001D6" w:rsidRPr="00B9328F" w:rsidRDefault="00B001D6" w:rsidP="007E7480">
      <w:pPr>
        <w:pStyle w:val="NormlWeb"/>
        <w:ind w:right="158"/>
        <w:jc w:val="both"/>
        <w:rPr>
          <w:bCs/>
          <w:color w:val="auto"/>
        </w:rPr>
      </w:pPr>
      <w:r w:rsidRPr="00B9328F">
        <w:rPr>
          <w:bCs/>
          <w:color w:val="auto"/>
        </w:rPr>
        <w:t>2. Kémiai kötések és kölcsönhatások</w:t>
      </w:r>
    </w:p>
    <w:p w:rsidR="00B001D6" w:rsidRPr="00B9328F" w:rsidRDefault="00B001D6" w:rsidP="007E7480">
      <w:pPr>
        <w:pStyle w:val="NormlWeb"/>
        <w:ind w:right="158"/>
        <w:jc w:val="both"/>
        <w:rPr>
          <w:bCs/>
          <w:color w:val="auto"/>
        </w:rPr>
      </w:pPr>
      <w:r w:rsidRPr="00B9328F">
        <w:rPr>
          <w:bCs/>
          <w:color w:val="auto"/>
        </w:rPr>
        <w:t>3. Anyagi rendszerek</w:t>
      </w:r>
    </w:p>
    <w:p w:rsidR="00B001D6" w:rsidRPr="00B9328F" w:rsidRDefault="00B001D6" w:rsidP="007E7480">
      <w:pPr>
        <w:pStyle w:val="NormlWeb"/>
        <w:ind w:right="158"/>
        <w:jc w:val="both"/>
        <w:rPr>
          <w:bCs/>
          <w:color w:val="auto"/>
        </w:rPr>
      </w:pPr>
      <w:r w:rsidRPr="00B9328F">
        <w:rPr>
          <w:bCs/>
          <w:color w:val="auto"/>
        </w:rPr>
        <w:t>4. Kémiai reakciók és reakciótípusok</w:t>
      </w:r>
    </w:p>
    <w:p w:rsidR="00B001D6" w:rsidRPr="00B9328F" w:rsidRDefault="00B001D6" w:rsidP="007E7480">
      <w:pPr>
        <w:pStyle w:val="NormlWeb"/>
        <w:ind w:right="158"/>
        <w:jc w:val="both"/>
        <w:rPr>
          <w:bCs/>
          <w:color w:val="auto"/>
        </w:rPr>
      </w:pPr>
      <w:r w:rsidRPr="00B9328F">
        <w:rPr>
          <w:bCs/>
          <w:color w:val="auto"/>
        </w:rPr>
        <w:t>5. Elektrokémia</w:t>
      </w:r>
    </w:p>
    <w:p w:rsidR="00B001D6" w:rsidRPr="00B9328F" w:rsidRDefault="00B001D6" w:rsidP="007E7480">
      <w:pPr>
        <w:pStyle w:val="NormlWeb"/>
        <w:ind w:right="158"/>
        <w:jc w:val="both"/>
        <w:rPr>
          <w:bCs/>
          <w:color w:val="auto"/>
        </w:rPr>
      </w:pPr>
      <w:r w:rsidRPr="00B9328F">
        <w:rPr>
          <w:bCs/>
          <w:color w:val="auto"/>
        </w:rPr>
        <w:t xml:space="preserve">6. A hidrogén és a nemesgázok </w:t>
      </w:r>
    </w:p>
    <w:p w:rsidR="00B001D6" w:rsidRPr="00B9328F" w:rsidRDefault="00B001D6" w:rsidP="007E7480">
      <w:pPr>
        <w:pStyle w:val="NormlWeb"/>
        <w:ind w:right="158"/>
        <w:jc w:val="both"/>
        <w:rPr>
          <w:bCs/>
          <w:color w:val="auto"/>
        </w:rPr>
      </w:pPr>
      <w:r w:rsidRPr="00B9328F">
        <w:rPr>
          <w:bCs/>
          <w:color w:val="auto"/>
        </w:rPr>
        <w:t>7. A halogének és vegyületeik</w:t>
      </w:r>
    </w:p>
    <w:p w:rsidR="00B001D6" w:rsidRPr="00B9328F" w:rsidRDefault="00B001D6" w:rsidP="007E7480">
      <w:pPr>
        <w:pStyle w:val="NormlWeb"/>
        <w:ind w:right="158"/>
        <w:jc w:val="both"/>
        <w:rPr>
          <w:bCs/>
          <w:color w:val="auto"/>
        </w:rPr>
      </w:pPr>
      <w:r w:rsidRPr="00B9328F">
        <w:rPr>
          <w:bCs/>
          <w:color w:val="auto"/>
        </w:rPr>
        <w:t>8. Az oxigéncsoport és elemei vegyületei</w:t>
      </w:r>
    </w:p>
    <w:p w:rsidR="00B001D6" w:rsidRPr="00B9328F" w:rsidRDefault="00B001D6" w:rsidP="007E7480">
      <w:pPr>
        <w:pStyle w:val="NormlWeb"/>
        <w:ind w:right="158"/>
        <w:jc w:val="both"/>
        <w:rPr>
          <w:bCs/>
          <w:color w:val="auto"/>
        </w:rPr>
      </w:pPr>
      <w:r w:rsidRPr="00B9328F">
        <w:rPr>
          <w:bCs/>
          <w:color w:val="auto"/>
        </w:rPr>
        <w:t>9. A nitrogéncsoport és elemei vegyületei</w:t>
      </w:r>
    </w:p>
    <w:p w:rsidR="00B001D6" w:rsidRPr="00B9328F" w:rsidRDefault="00B001D6" w:rsidP="007E7480">
      <w:pPr>
        <w:pStyle w:val="NormlWeb"/>
        <w:ind w:right="158"/>
        <w:jc w:val="both"/>
        <w:rPr>
          <w:bCs/>
          <w:color w:val="auto"/>
        </w:rPr>
      </w:pPr>
      <w:r w:rsidRPr="00B9328F">
        <w:rPr>
          <w:bCs/>
          <w:color w:val="auto"/>
        </w:rPr>
        <w:t>10. Fémek és vegyületeik</w:t>
      </w:r>
    </w:p>
    <w:p w:rsidR="00B001D6" w:rsidRPr="00B9328F" w:rsidRDefault="00B001D6" w:rsidP="007E7480">
      <w:pPr>
        <w:pStyle w:val="NormlWeb"/>
        <w:ind w:right="158"/>
        <w:jc w:val="both"/>
        <w:rPr>
          <w:bCs/>
          <w:color w:val="auto"/>
        </w:rPr>
      </w:pPr>
      <w:r w:rsidRPr="00B9328F">
        <w:rPr>
          <w:bCs/>
          <w:color w:val="auto"/>
        </w:rPr>
        <w:t>11. A széncsoport és elemei szervetlen vegyületei</w:t>
      </w:r>
    </w:p>
    <w:p w:rsidR="00B001D6" w:rsidRPr="00B9328F" w:rsidRDefault="00B001D6" w:rsidP="007E7480">
      <w:pPr>
        <w:pStyle w:val="NormlWeb"/>
        <w:ind w:right="158"/>
        <w:jc w:val="both"/>
        <w:rPr>
          <w:bCs/>
          <w:color w:val="auto"/>
        </w:rPr>
      </w:pPr>
      <w:r w:rsidRPr="00B9328F">
        <w:rPr>
          <w:bCs/>
          <w:color w:val="auto"/>
        </w:rPr>
        <w:t>12. A telített szénhidrogének, kőolaj, földgáz</w:t>
      </w:r>
    </w:p>
    <w:p w:rsidR="00B001D6" w:rsidRPr="00B9328F" w:rsidRDefault="00B001D6" w:rsidP="007E7480">
      <w:pPr>
        <w:pStyle w:val="NormlWeb"/>
        <w:ind w:right="158"/>
        <w:jc w:val="both"/>
        <w:rPr>
          <w:bCs/>
          <w:color w:val="auto"/>
        </w:rPr>
      </w:pPr>
      <w:r w:rsidRPr="00B9328F">
        <w:rPr>
          <w:bCs/>
          <w:color w:val="auto"/>
        </w:rPr>
        <w:t>13. Telítetlen szénhidrogének, polimerizációs műanyagok</w:t>
      </w:r>
    </w:p>
    <w:p w:rsidR="00B001D6" w:rsidRPr="00B9328F" w:rsidRDefault="00B001D6" w:rsidP="007E7480">
      <w:pPr>
        <w:pStyle w:val="NormlWeb"/>
        <w:ind w:right="158"/>
        <w:jc w:val="both"/>
        <w:rPr>
          <w:bCs/>
          <w:color w:val="auto"/>
        </w:rPr>
      </w:pPr>
      <w:r w:rsidRPr="00B9328F">
        <w:rPr>
          <w:bCs/>
          <w:color w:val="auto"/>
        </w:rPr>
        <w:t>14. Aromás szénhidrogének és a szénhidrogének halogénezett származékai</w:t>
      </w:r>
    </w:p>
    <w:p w:rsidR="00B001D6" w:rsidRPr="00B9328F" w:rsidRDefault="00B001D6" w:rsidP="007E7480">
      <w:pPr>
        <w:pStyle w:val="NormlWeb"/>
        <w:ind w:right="158"/>
        <w:jc w:val="both"/>
        <w:rPr>
          <w:bCs/>
          <w:color w:val="auto"/>
        </w:rPr>
      </w:pPr>
      <w:r w:rsidRPr="00B9328F">
        <w:rPr>
          <w:bCs/>
          <w:color w:val="auto"/>
        </w:rPr>
        <w:t>15. Alkoholok, fenolok, éterek</w:t>
      </w:r>
    </w:p>
    <w:p w:rsidR="00B001D6" w:rsidRPr="00B9328F" w:rsidRDefault="00B001D6" w:rsidP="007E7480">
      <w:pPr>
        <w:pStyle w:val="NormlWeb"/>
        <w:ind w:right="158"/>
        <w:jc w:val="both"/>
        <w:rPr>
          <w:bCs/>
          <w:color w:val="auto"/>
        </w:rPr>
      </w:pPr>
      <w:r w:rsidRPr="00B9328F">
        <w:rPr>
          <w:bCs/>
          <w:color w:val="auto"/>
        </w:rPr>
        <w:t>16. Aldehidek, ketonok</w:t>
      </w:r>
    </w:p>
    <w:p w:rsidR="00B001D6" w:rsidRPr="00B9328F" w:rsidRDefault="00B001D6" w:rsidP="007E7480">
      <w:pPr>
        <w:pStyle w:val="NormlWeb"/>
        <w:ind w:right="158"/>
        <w:jc w:val="both"/>
        <w:rPr>
          <w:bCs/>
          <w:color w:val="auto"/>
        </w:rPr>
      </w:pPr>
      <w:r w:rsidRPr="00B9328F">
        <w:rPr>
          <w:bCs/>
          <w:color w:val="auto"/>
        </w:rPr>
        <w:t>17. Karbonsavak és származékaik</w:t>
      </w:r>
    </w:p>
    <w:p w:rsidR="00B001D6" w:rsidRPr="00B9328F" w:rsidRDefault="00B001D6" w:rsidP="007E7480">
      <w:pPr>
        <w:pStyle w:val="NormlWeb"/>
        <w:ind w:right="158"/>
        <w:jc w:val="both"/>
        <w:rPr>
          <w:bCs/>
          <w:color w:val="auto"/>
        </w:rPr>
      </w:pPr>
      <w:r w:rsidRPr="00B9328F">
        <w:rPr>
          <w:bCs/>
          <w:color w:val="auto"/>
        </w:rPr>
        <w:t>18. Szénhidrátok</w:t>
      </w:r>
    </w:p>
    <w:p w:rsidR="00B001D6" w:rsidRPr="00B9328F" w:rsidRDefault="00B001D6" w:rsidP="007E7480">
      <w:pPr>
        <w:pStyle w:val="NormlWeb"/>
        <w:ind w:right="158"/>
        <w:jc w:val="both"/>
        <w:rPr>
          <w:bCs/>
          <w:color w:val="auto"/>
        </w:rPr>
      </w:pPr>
      <w:r w:rsidRPr="00B9328F">
        <w:rPr>
          <w:bCs/>
          <w:color w:val="auto"/>
        </w:rPr>
        <w:t xml:space="preserve">19. </w:t>
      </w:r>
      <w:proofErr w:type="spellStart"/>
      <w:r w:rsidRPr="00B9328F">
        <w:rPr>
          <w:bCs/>
          <w:color w:val="auto"/>
        </w:rPr>
        <w:t>Aminok</w:t>
      </w:r>
      <w:proofErr w:type="spellEnd"/>
      <w:r w:rsidRPr="00B9328F">
        <w:rPr>
          <w:bCs/>
          <w:color w:val="auto"/>
        </w:rPr>
        <w:t xml:space="preserve">, </w:t>
      </w:r>
      <w:proofErr w:type="spellStart"/>
      <w:r w:rsidRPr="00B9328F">
        <w:rPr>
          <w:bCs/>
          <w:color w:val="auto"/>
        </w:rPr>
        <w:t>amidok</w:t>
      </w:r>
      <w:proofErr w:type="spellEnd"/>
    </w:p>
    <w:p w:rsidR="00B001D6" w:rsidRPr="00B9328F" w:rsidRDefault="00B001D6" w:rsidP="007E7480">
      <w:pPr>
        <w:pStyle w:val="NormlWeb"/>
        <w:ind w:right="158"/>
        <w:jc w:val="both"/>
        <w:rPr>
          <w:bCs/>
          <w:color w:val="auto"/>
        </w:rPr>
      </w:pPr>
      <w:r w:rsidRPr="00B9328F">
        <w:rPr>
          <w:bCs/>
          <w:color w:val="auto"/>
        </w:rPr>
        <w:t>20. Aminosavak, fehérjék</w:t>
      </w:r>
    </w:p>
    <w:p w:rsidR="00B001D6" w:rsidRPr="00B9328F" w:rsidRDefault="00B001D6" w:rsidP="007E7480">
      <w:pPr>
        <w:pStyle w:val="NormlWeb"/>
        <w:ind w:right="158"/>
        <w:jc w:val="both"/>
        <w:rPr>
          <w:bCs/>
          <w:color w:val="auto"/>
        </w:rPr>
      </w:pPr>
      <w:r w:rsidRPr="00B9328F">
        <w:rPr>
          <w:bCs/>
          <w:color w:val="auto"/>
        </w:rPr>
        <w:t>21. Nitrogéntartalmú heterociklusos vegyületek, RNS, DNS</w:t>
      </w:r>
    </w:p>
    <w:p w:rsidR="00B001D6" w:rsidRPr="00B9328F" w:rsidRDefault="00B001D6" w:rsidP="007E7480">
      <w:pPr>
        <w:pStyle w:val="NormlWeb"/>
        <w:spacing w:before="0" w:beforeAutospacing="0" w:after="0" w:afterAutospacing="0"/>
        <w:ind w:right="158"/>
        <w:jc w:val="both"/>
        <w:rPr>
          <w:bCs/>
          <w:color w:val="auto"/>
        </w:rPr>
      </w:pPr>
      <w:r w:rsidRPr="00B9328F">
        <w:rPr>
          <w:bCs/>
          <w:color w:val="auto"/>
        </w:rPr>
        <w:t>22. Kémia a mindennapokban és a környezetvédelem</w:t>
      </w: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E82CBA">
      <w:pPr>
        <w:pStyle w:val="NormlWeb"/>
        <w:spacing w:before="0" w:beforeAutospacing="0" w:after="0" w:afterAutospacing="0"/>
        <w:ind w:right="158"/>
        <w:jc w:val="both"/>
        <w:rPr>
          <w:bCs/>
        </w:rPr>
      </w:pPr>
    </w:p>
    <w:p w:rsidR="00B001D6" w:rsidRDefault="00B001D6" w:rsidP="00D8775E">
      <w:pPr>
        <w:pStyle w:val="NormlWeb"/>
        <w:spacing w:before="0" w:beforeAutospacing="0" w:after="0" w:afterAutospacing="0"/>
        <w:ind w:right="158"/>
        <w:jc w:val="both"/>
        <w:rPr>
          <w:b/>
          <w:bCs/>
          <w:color w:val="808080"/>
        </w:rPr>
      </w:pPr>
      <w:r w:rsidRPr="00D8775E">
        <w:rPr>
          <w:b/>
          <w:bCs/>
          <w:color w:val="808080"/>
        </w:rPr>
        <w:t>7. Függelék:</w:t>
      </w:r>
      <w:r>
        <w:rPr>
          <w:b/>
          <w:bCs/>
          <w:color w:val="808080"/>
        </w:rPr>
        <w:t xml:space="preserve"> </w:t>
      </w:r>
    </w:p>
    <w:p w:rsidR="00B001D6" w:rsidRPr="00EE2CFF" w:rsidRDefault="00B001D6" w:rsidP="00EE2CFF">
      <w:pPr>
        <w:pStyle w:val="NormlWeb"/>
        <w:spacing w:before="0" w:beforeAutospacing="0" w:after="0" w:afterAutospacing="0"/>
        <w:ind w:right="158"/>
        <w:jc w:val="both"/>
        <w:rPr>
          <w:bCs/>
        </w:rPr>
      </w:pPr>
    </w:p>
    <w:p w:rsidR="00B001D6" w:rsidRPr="00B9110E" w:rsidRDefault="00B001D6" w:rsidP="00EA7E24">
      <w:pPr>
        <w:pStyle w:val="NormlWeb"/>
        <w:spacing w:before="0" w:beforeAutospacing="0" w:after="0" w:afterAutospacing="0"/>
        <w:ind w:right="158"/>
        <w:jc w:val="both"/>
        <w:rPr>
          <w:b/>
          <w:bCs/>
        </w:rPr>
      </w:pPr>
    </w:p>
    <w:p w:rsidR="00B001D6" w:rsidRDefault="00B001D6" w:rsidP="00EA7E24">
      <w:pPr>
        <w:jc w:val="center"/>
        <w:rPr>
          <w:color w:val="000000"/>
          <w:sz w:val="24"/>
          <w:szCs w:val="24"/>
        </w:rPr>
      </w:pPr>
      <w:r>
        <w:rPr>
          <w:color w:val="000000"/>
          <w:sz w:val="24"/>
          <w:szCs w:val="24"/>
        </w:rPr>
        <w:lastRenderedPageBreak/>
        <w:t xml:space="preserve">A kémia </w:t>
      </w:r>
      <w:r w:rsidRPr="00B3288A">
        <w:rPr>
          <w:color w:val="000000"/>
          <w:sz w:val="24"/>
          <w:szCs w:val="24"/>
        </w:rPr>
        <w:t xml:space="preserve">tankönyv </w:t>
      </w:r>
      <w:r>
        <w:rPr>
          <w:color w:val="000000"/>
          <w:sz w:val="24"/>
          <w:szCs w:val="24"/>
        </w:rPr>
        <w:t>szerepe a kémia tanulás-tanítás folyamatában</w:t>
      </w:r>
    </w:p>
    <w:p w:rsidR="00B001D6" w:rsidRDefault="00B001D6" w:rsidP="00EA7E24">
      <w:pPr>
        <w:jc w:val="both"/>
        <w:rPr>
          <w:color w:val="000000"/>
          <w:sz w:val="24"/>
          <w:szCs w:val="24"/>
        </w:rPr>
      </w:pPr>
      <w:r>
        <w:rPr>
          <w:color w:val="000000"/>
          <w:sz w:val="24"/>
          <w:szCs w:val="24"/>
        </w:rPr>
        <w:t xml:space="preserve"> </w:t>
      </w:r>
    </w:p>
    <w:p w:rsidR="00B001D6" w:rsidRDefault="00B001D6" w:rsidP="00EA7E24">
      <w:pPr>
        <w:numPr>
          <w:ilvl w:val="0"/>
          <w:numId w:val="14"/>
        </w:numPr>
        <w:jc w:val="both"/>
        <w:rPr>
          <w:color w:val="000000"/>
          <w:sz w:val="24"/>
          <w:szCs w:val="24"/>
        </w:rPr>
      </w:pPr>
      <w:r>
        <w:rPr>
          <w:color w:val="000000"/>
          <w:sz w:val="24"/>
          <w:szCs w:val="24"/>
        </w:rPr>
        <w:t>Segíti a tanulót az önálló ismeretszerzésben.</w:t>
      </w:r>
    </w:p>
    <w:p w:rsidR="00B001D6" w:rsidRDefault="00B001D6" w:rsidP="00EA7E24">
      <w:pPr>
        <w:numPr>
          <w:ilvl w:val="0"/>
          <w:numId w:val="14"/>
        </w:numPr>
        <w:jc w:val="both"/>
        <w:rPr>
          <w:color w:val="000000"/>
          <w:sz w:val="24"/>
          <w:szCs w:val="24"/>
        </w:rPr>
      </w:pPr>
      <w:proofErr w:type="gramStart"/>
      <w:r w:rsidRPr="00050C3F">
        <w:rPr>
          <w:color w:val="000000"/>
          <w:sz w:val="24"/>
          <w:szCs w:val="24"/>
        </w:rPr>
        <w:t>Segít</w:t>
      </w:r>
      <w:proofErr w:type="gramEnd"/>
      <w:r w:rsidRPr="00050C3F">
        <w:rPr>
          <w:color w:val="000000"/>
          <w:sz w:val="24"/>
          <w:szCs w:val="24"/>
        </w:rPr>
        <w:t xml:space="preserve"> felidézi és elmélyíteni az ór</w:t>
      </w:r>
      <w:r>
        <w:rPr>
          <w:color w:val="000000"/>
          <w:sz w:val="24"/>
          <w:szCs w:val="24"/>
        </w:rPr>
        <w:t xml:space="preserve">án hallottakat és ahhoz </w:t>
      </w:r>
      <w:r w:rsidRPr="00050C3F">
        <w:rPr>
          <w:color w:val="000000"/>
          <w:sz w:val="24"/>
          <w:szCs w:val="24"/>
        </w:rPr>
        <w:t>pluszinformációkkal szolgál.</w:t>
      </w:r>
    </w:p>
    <w:p w:rsidR="00B001D6" w:rsidRDefault="00B001D6" w:rsidP="00EA7E24">
      <w:pPr>
        <w:numPr>
          <w:ilvl w:val="0"/>
          <w:numId w:val="14"/>
        </w:numPr>
        <w:jc w:val="both"/>
        <w:rPr>
          <w:color w:val="000000"/>
          <w:sz w:val="24"/>
          <w:szCs w:val="24"/>
        </w:rPr>
      </w:pPr>
      <w:r>
        <w:rPr>
          <w:color w:val="000000"/>
          <w:sz w:val="24"/>
          <w:szCs w:val="24"/>
        </w:rPr>
        <w:t>A tanuló és a szülő a tankönyv segítségével áttekintheti az aktuális témakört, illetve az egész éves tananyagot.</w:t>
      </w:r>
    </w:p>
    <w:p w:rsidR="00B001D6" w:rsidRDefault="00B001D6" w:rsidP="00EA7E24">
      <w:pPr>
        <w:numPr>
          <w:ilvl w:val="0"/>
          <w:numId w:val="14"/>
        </w:numPr>
        <w:jc w:val="both"/>
        <w:rPr>
          <w:color w:val="000000"/>
          <w:sz w:val="24"/>
          <w:szCs w:val="24"/>
        </w:rPr>
      </w:pPr>
      <w:r>
        <w:rPr>
          <w:color w:val="000000"/>
          <w:sz w:val="24"/>
          <w:szCs w:val="24"/>
        </w:rPr>
        <w:t>A feladatokkal hozzájárul a tanult ismeteretek közvetlen begyakorlásához.</w:t>
      </w:r>
    </w:p>
    <w:p w:rsidR="00B001D6" w:rsidRDefault="00B001D6" w:rsidP="00EA7E24">
      <w:pPr>
        <w:numPr>
          <w:ilvl w:val="0"/>
          <w:numId w:val="14"/>
        </w:numPr>
        <w:jc w:val="both"/>
        <w:rPr>
          <w:color w:val="000000"/>
          <w:sz w:val="24"/>
          <w:szCs w:val="24"/>
        </w:rPr>
      </w:pPr>
      <w:r>
        <w:rPr>
          <w:color w:val="000000"/>
          <w:sz w:val="24"/>
          <w:szCs w:val="24"/>
        </w:rPr>
        <w:t>Az ismétlés-rendszerezés egyik fontos eszköze.</w:t>
      </w:r>
    </w:p>
    <w:p w:rsidR="00B001D6" w:rsidRDefault="00B001D6" w:rsidP="00EA7E24">
      <w:pPr>
        <w:numPr>
          <w:ilvl w:val="0"/>
          <w:numId w:val="14"/>
        </w:numPr>
        <w:jc w:val="both"/>
        <w:rPr>
          <w:color w:val="000000"/>
          <w:sz w:val="24"/>
          <w:szCs w:val="24"/>
        </w:rPr>
      </w:pPr>
      <w:r>
        <w:rPr>
          <w:color w:val="000000"/>
          <w:sz w:val="24"/>
          <w:szCs w:val="24"/>
        </w:rPr>
        <w:t>Motiváló hatása van.</w:t>
      </w:r>
    </w:p>
    <w:p w:rsidR="00B001D6" w:rsidRDefault="00B001D6" w:rsidP="00EA7E24">
      <w:pPr>
        <w:numPr>
          <w:ilvl w:val="0"/>
          <w:numId w:val="14"/>
        </w:numPr>
        <w:jc w:val="both"/>
        <w:rPr>
          <w:color w:val="000000"/>
          <w:sz w:val="24"/>
          <w:szCs w:val="24"/>
        </w:rPr>
      </w:pPr>
      <w:r>
        <w:rPr>
          <w:color w:val="000000"/>
          <w:sz w:val="24"/>
          <w:szCs w:val="24"/>
        </w:rPr>
        <w:t>Értéket közvetít és nevelő hatású.</w:t>
      </w:r>
    </w:p>
    <w:p w:rsidR="00B001D6" w:rsidRDefault="00B001D6" w:rsidP="00EA7E24">
      <w:pPr>
        <w:jc w:val="both"/>
        <w:rPr>
          <w:color w:val="000000"/>
          <w:sz w:val="24"/>
          <w:szCs w:val="24"/>
        </w:rPr>
      </w:pPr>
    </w:p>
    <w:p w:rsidR="00B001D6" w:rsidRDefault="00B001D6" w:rsidP="00EA7E24">
      <w:pPr>
        <w:jc w:val="both"/>
        <w:rPr>
          <w:color w:val="000000"/>
          <w:sz w:val="24"/>
          <w:szCs w:val="24"/>
        </w:rPr>
      </w:pPr>
      <w:r>
        <w:rPr>
          <w:color w:val="000000"/>
          <w:sz w:val="24"/>
          <w:szCs w:val="24"/>
        </w:rPr>
        <w:t>A fentiek alapján a kémia tankönyvek kiválasztásánál a következő szempontokat vesszük figyelembe (Nem azonos súllyal.)</w:t>
      </w:r>
    </w:p>
    <w:p w:rsidR="00B001D6" w:rsidRDefault="00B001D6" w:rsidP="00EA7E24">
      <w:pPr>
        <w:jc w:val="both"/>
        <w:rPr>
          <w:color w:val="000000"/>
          <w:sz w:val="24"/>
          <w:szCs w:val="24"/>
        </w:rPr>
      </w:pPr>
    </w:p>
    <w:p w:rsidR="00B001D6" w:rsidRDefault="00B001D6" w:rsidP="00EA7E24">
      <w:pPr>
        <w:numPr>
          <w:ilvl w:val="0"/>
          <w:numId w:val="12"/>
        </w:numPr>
        <w:jc w:val="both"/>
        <w:rPr>
          <w:color w:val="000000"/>
          <w:sz w:val="24"/>
          <w:szCs w:val="24"/>
        </w:rPr>
      </w:pPr>
      <w:r>
        <w:rPr>
          <w:color w:val="000000"/>
          <w:sz w:val="24"/>
          <w:szCs w:val="24"/>
        </w:rPr>
        <w:t>A kémia tankönyv tartalmi jellemzői</w:t>
      </w:r>
    </w:p>
    <w:p w:rsidR="00B001D6" w:rsidRDefault="00B001D6" w:rsidP="00EA7E24">
      <w:pPr>
        <w:jc w:val="both"/>
        <w:rPr>
          <w:color w:val="000000"/>
          <w:sz w:val="24"/>
          <w:szCs w:val="24"/>
        </w:rPr>
      </w:pPr>
    </w:p>
    <w:p w:rsidR="00B001D6" w:rsidRDefault="00B001D6" w:rsidP="00EA7E24">
      <w:pPr>
        <w:numPr>
          <w:ilvl w:val="0"/>
          <w:numId w:val="13"/>
        </w:numPr>
        <w:jc w:val="both"/>
        <w:rPr>
          <w:color w:val="000000"/>
          <w:sz w:val="24"/>
          <w:szCs w:val="24"/>
        </w:rPr>
      </w:pPr>
      <w:r>
        <w:rPr>
          <w:color w:val="000000"/>
          <w:sz w:val="24"/>
          <w:szCs w:val="24"/>
        </w:rPr>
        <w:t>Sikeresen egyezteti a tudományosság követelményét az egyszerű, jól érthető, a tanuló életkori sajátosságainak megfelelő fogalmazási móddal.</w:t>
      </w:r>
    </w:p>
    <w:p w:rsidR="00B001D6" w:rsidRPr="00B3288A" w:rsidRDefault="00B001D6" w:rsidP="00EA7E24">
      <w:pPr>
        <w:numPr>
          <w:ilvl w:val="0"/>
          <w:numId w:val="13"/>
        </w:numPr>
        <w:jc w:val="both"/>
        <w:rPr>
          <w:color w:val="000000"/>
          <w:sz w:val="24"/>
          <w:szCs w:val="24"/>
        </w:rPr>
      </w:pPr>
      <w:r>
        <w:rPr>
          <w:color w:val="000000"/>
          <w:sz w:val="24"/>
          <w:szCs w:val="24"/>
        </w:rPr>
        <w:t>A tananyag elrendezése, témafeldolgozása szinkronban van a helyi tantervekkel.</w:t>
      </w:r>
    </w:p>
    <w:p w:rsidR="00B001D6" w:rsidRDefault="00B001D6" w:rsidP="00EA7E24">
      <w:pPr>
        <w:numPr>
          <w:ilvl w:val="0"/>
          <w:numId w:val="13"/>
        </w:numPr>
        <w:jc w:val="both"/>
        <w:rPr>
          <w:color w:val="000000"/>
          <w:sz w:val="24"/>
          <w:szCs w:val="24"/>
        </w:rPr>
      </w:pPr>
      <w:r>
        <w:rPr>
          <w:color w:val="000000"/>
          <w:sz w:val="24"/>
          <w:szCs w:val="24"/>
        </w:rPr>
        <w:t>Kémiatörténeti érdekességeket és gyakorlati alkalmazásokat bemutató anyagot is tartalmaz.</w:t>
      </w:r>
    </w:p>
    <w:p w:rsidR="00B001D6" w:rsidRDefault="00B001D6" w:rsidP="00EA7E24">
      <w:pPr>
        <w:numPr>
          <w:ilvl w:val="0"/>
          <w:numId w:val="13"/>
        </w:numPr>
        <w:jc w:val="both"/>
        <w:rPr>
          <w:color w:val="000000"/>
          <w:sz w:val="24"/>
          <w:szCs w:val="24"/>
        </w:rPr>
      </w:pPr>
      <w:r>
        <w:rPr>
          <w:color w:val="000000"/>
          <w:sz w:val="24"/>
          <w:szCs w:val="24"/>
        </w:rPr>
        <w:t>Kislexikont, javasolt irodalmat tartalmaz.</w:t>
      </w:r>
    </w:p>
    <w:p w:rsidR="00B001D6" w:rsidRDefault="00B001D6" w:rsidP="00EA7E24">
      <w:pPr>
        <w:jc w:val="both"/>
        <w:rPr>
          <w:color w:val="000000"/>
          <w:sz w:val="24"/>
          <w:szCs w:val="24"/>
        </w:rPr>
      </w:pPr>
    </w:p>
    <w:p w:rsidR="00B001D6" w:rsidRDefault="00B001D6" w:rsidP="00EA7E24">
      <w:pPr>
        <w:numPr>
          <w:ilvl w:val="0"/>
          <w:numId w:val="12"/>
        </w:numPr>
        <w:jc w:val="both"/>
        <w:rPr>
          <w:color w:val="000000"/>
          <w:sz w:val="24"/>
          <w:szCs w:val="24"/>
        </w:rPr>
      </w:pPr>
      <w:r w:rsidRPr="007B411D">
        <w:rPr>
          <w:color w:val="000000"/>
          <w:sz w:val="24"/>
          <w:szCs w:val="24"/>
        </w:rPr>
        <w:t xml:space="preserve">A </w:t>
      </w:r>
      <w:r>
        <w:rPr>
          <w:color w:val="000000"/>
          <w:sz w:val="24"/>
          <w:szCs w:val="24"/>
        </w:rPr>
        <w:t xml:space="preserve">kémia </w:t>
      </w:r>
      <w:r w:rsidRPr="007B411D">
        <w:rPr>
          <w:color w:val="000000"/>
          <w:sz w:val="24"/>
          <w:szCs w:val="24"/>
        </w:rPr>
        <w:t xml:space="preserve">tankönyv formai </w:t>
      </w:r>
      <w:r>
        <w:rPr>
          <w:color w:val="000000"/>
          <w:sz w:val="24"/>
          <w:szCs w:val="24"/>
        </w:rPr>
        <w:t>jellemzői</w:t>
      </w:r>
    </w:p>
    <w:p w:rsidR="00B001D6" w:rsidRDefault="00B001D6" w:rsidP="00EA7E24">
      <w:pPr>
        <w:jc w:val="both"/>
        <w:rPr>
          <w:color w:val="000000"/>
          <w:sz w:val="24"/>
          <w:szCs w:val="24"/>
        </w:rPr>
      </w:pPr>
    </w:p>
    <w:p w:rsidR="00B001D6" w:rsidRDefault="00B001D6" w:rsidP="00EA7E24">
      <w:pPr>
        <w:numPr>
          <w:ilvl w:val="0"/>
          <w:numId w:val="15"/>
        </w:numPr>
        <w:jc w:val="both"/>
        <w:rPr>
          <w:color w:val="000000"/>
          <w:sz w:val="24"/>
          <w:szCs w:val="24"/>
        </w:rPr>
      </w:pPr>
      <w:r>
        <w:rPr>
          <w:color w:val="000000"/>
          <w:sz w:val="24"/>
          <w:szCs w:val="24"/>
        </w:rPr>
        <w:t>A közölt ismeretanyagot könnyen értelmezhető, egyszerű ábrákkal, fotókkal szemlélteti.</w:t>
      </w:r>
    </w:p>
    <w:p w:rsidR="00B001D6" w:rsidRDefault="00B001D6" w:rsidP="00EA7E24">
      <w:pPr>
        <w:numPr>
          <w:ilvl w:val="0"/>
          <w:numId w:val="15"/>
        </w:numPr>
        <w:jc w:val="both"/>
        <w:rPr>
          <w:color w:val="000000"/>
          <w:sz w:val="24"/>
          <w:szCs w:val="24"/>
        </w:rPr>
      </w:pPr>
      <w:r>
        <w:rPr>
          <w:color w:val="000000"/>
          <w:sz w:val="24"/>
          <w:szCs w:val="24"/>
        </w:rPr>
        <w:t>Képi anyaga figyelemfelkeltő, de nem öncélú, minden ábrának oktató vagy nevelő funkciója van, nem vonja el az olvasó figyelmét a tananyagtól.</w:t>
      </w:r>
    </w:p>
    <w:p w:rsidR="00B001D6" w:rsidRDefault="00B001D6" w:rsidP="00EA7E24">
      <w:pPr>
        <w:numPr>
          <w:ilvl w:val="0"/>
          <w:numId w:val="15"/>
        </w:numPr>
        <w:jc w:val="both"/>
        <w:rPr>
          <w:color w:val="000000"/>
          <w:sz w:val="24"/>
          <w:szCs w:val="24"/>
        </w:rPr>
      </w:pPr>
      <w:r>
        <w:rPr>
          <w:color w:val="000000"/>
          <w:sz w:val="24"/>
          <w:szCs w:val="24"/>
        </w:rPr>
        <w:t>Szép, esztétikus, érdeklődést keltő, külső megjelenésével is motivál.</w:t>
      </w:r>
    </w:p>
    <w:p w:rsidR="00B001D6" w:rsidRDefault="00B001D6" w:rsidP="00EA7E24">
      <w:pPr>
        <w:jc w:val="both"/>
        <w:rPr>
          <w:color w:val="000000"/>
          <w:sz w:val="24"/>
          <w:szCs w:val="24"/>
        </w:rPr>
      </w:pPr>
    </w:p>
    <w:p w:rsidR="00B001D6" w:rsidRDefault="00B001D6" w:rsidP="00EA7E24">
      <w:pPr>
        <w:numPr>
          <w:ilvl w:val="0"/>
          <w:numId w:val="12"/>
        </w:numPr>
        <w:jc w:val="both"/>
        <w:rPr>
          <w:color w:val="000000"/>
          <w:sz w:val="24"/>
          <w:szCs w:val="24"/>
        </w:rPr>
      </w:pPr>
      <w:r>
        <w:rPr>
          <w:color w:val="000000"/>
          <w:sz w:val="24"/>
          <w:szCs w:val="24"/>
        </w:rPr>
        <w:t>Egyéb szempontok</w:t>
      </w:r>
    </w:p>
    <w:p w:rsidR="00B001D6" w:rsidRDefault="00B001D6" w:rsidP="00EA7E24">
      <w:pPr>
        <w:jc w:val="both"/>
        <w:rPr>
          <w:color w:val="000000"/>
          <w:sz w:val="24"/>
          <w:szCs w:val="24"/>
        </w:rPr>
      </w:pPr>
    </w:p>
    <w:p w:rsidR="00B001D6" w:rsidRDefault="00B001D6" w:rsidP="00EA7E24">
      <w:pPr>
        <w:numPr>
          <w:ilvl w:val="0"/>
          <w:numId w:val="16"/>
        </w:numPr>
        <w:ind w:left="1134"/>
        <w:jc w:val="both"/>
        <w:rPr>
          <w:color w:val="000000"/>
          <w:sz w:val="24"/>
          <w:szCs w:val="24"/>
        </w:rPr>
      </w:pPr>
      <w:r>
        <w:rPr>
          <w:color w:val="000000"/>
          <w:sz w:val="24"/>
          <w:szCs w:val="24"/>
        </w:rPr>
        <w:t>A kiválasztott tankönyv tankönyvcsalád része.</w:t>
      </w:r>
    </w:p>
    <w:p w:rsidR="00B001D6" w:rsidRDefault="00B001D6" w:rsidP="00EA7E24">
      <w:pPr>
        <w:numPr>
          <w:ilvl w:val="0"/>
          <w:numId w:val="16"/>
        </w:numPr>
        <w:ind w:left="1134"/>
        <w:jc w:val="both"/>
        <w:rPr>
          <w:color w:val="000000"/>
          <w:sz w:val="24"/>
          <w:szCs w:val="24"/>
        </w:rPr>
      </w:pPr>
      <w:r>
        <w:rPr>
          <w:color w:val="000000"/>
          <w:sz w:val="24"/>
          <w:szCs w:val="24"/>
        </w:rPr>
        <w:t>Nem túl nehéz.</w:t>
      </w:r>
    </w:p>
    <w:p w:rsidR="00B001D6" w:rsidRPr="007B411D" w:rsidRDefault="00B001D6" w:rsidP="00EA7E24">
      <w:pPr>
        <w:numPr>
          <w:ilvl w:val="0"/>
          <w:numId w:val="16"/>
        </w:numPr>
        <w:ind w:left="1134"/>
        <w:jc w:val="both"/>
        <w:rPr>
          <w:color w:val="000000"/>
          <w:sz w:val="24"/>
          <w:szCs w:val="24"/>
        </w:rPr>
      </w:pPr>
      <w:r>
        <w:rPr>
          <w:color w:val="000000"/>
          <w:sz w:val="24"/>
          <w:szCs w:val="24"/>
        </w:rPr>
        <w:t xml:space="preserve">Az ára nem kiugróan magas a korosztálynak szóló hasonló tankönyvekhez </w:t>
      </w:r>
      <w:proofErr w:type="spellStart"/>
      <w:r>
        <w:rPr>
          <w:color w:val="000000"/>
          <w:sz w:val="24"/>
          <w:szCs w:val="24"/>
        </w:rPr>
        <w:t>viszo-nyítva</w:t>
      </w:r>
      <w:proofErr w:type="spellEnd"/>
      <w:r>
        <w:rPr>
          <w:color w:val="000000"/>
          <w:sz w:val="24"/>
          <w:szCs w:val="24"/>
        </w:rPr>
        <w:t>.</w:t>
      </w:r>
    </w:p>
    <w:p w:rsidR="00B001D6" w:rsidRPr="00B9110E" w:rsidRDefault="00B001D6" w:rsidP="00EA7E24">
      <w:pPr>
        <w:ind w:left="1134"/>
        <w:jc w:val="both"/>
        <w:rPr>
          <w:color w:val="000000"/>
          <w:sz w:val="24"/>
          <w:szCs w:val="24"/>
        </w:rPr>
      </w:pPr>
    </w:p>
    <w:p w:rsidR="00B001D6" w:rsidRDefault="00B001D6" w:rsidP="00EA7E24"/>
    <w:p w:rsidR="005010B1" w:rsidRDefault="005010B1" w:rsidP="005010B1">
      <w:pPr>
        <w:autoSpaceDE w:val="0"/>
        <w:autoSpaceDN w:val="0"/>
        <w:adjustRightInd w:val="0"/>
        <w:rPr>
          <w:sz w:val="28"/>
          <w:szCs w:val="28"/>
        </w:rPr>
      </w:pPr>
      <w:r>
        <w:rPr>
          <w:sz w:val="28"/>
          <w:szCs w:val="28"/>
        </w:rPr>
        <w:t>KÉMIA</w:t>
      </w:r>
    </w:p>
    <w:p w:rsidR="005010B1" w:rsidRDefault="005010B1" w:rsidP="005010B1">
      <w:pPr>
        <w:autoSpaceDE w:val="0"/>
        <w:autoSpaceDN w:val="0"/>
        <w:adjustRightInd w:val="0"/>
        <w:rPr>
          <w:sz w:val="28"/>
          <w:szCs w:val="28"/>
        </w:rPr>
      </w:pPr>
      <w:r>
        <w:rPr>
          <w:sz w:val="28"/>
          <w:szCs w:val="28"/>
        </w:rPr>
        <w:t>I. RÉSZLETES ÉRETTSÉGI VIZSGAKÖVETELMÉNY</w:t>
      </w:r>
    </w:p>
    <w:p w:rsidR="005010B1" w:rsidRDefault="005010B1" w:rsidP="005010B1">
      <w:pPr>
        <w:autoSpaceDE w:val="0"/>
        <w:autoSpaceDN w:val="0"/>
        <w:adjustRightInd w:val="0"/>
        <w:rPr>
          <w:rFonts w:ascii="Times New Roman,Bold" w:eastAsia="Times New Roman,Bold" w:cs="Times New Roman,Bold"/>
          <w:b/>
          <w:bCs/>
          <w:sz w:val="28"/>
          <w:szCs w:val="28"/>
        </w:rPr>
      </w:pPr>
      <w:r>
        <w:rPr>
          <w:b/>
          <w:bCs/>
          <w:i/>
          <w:iCs/>
          <w:sz w:val="28"/>
          <w:szCs w:val="28"/>
        </w:rPr>
        <w:t>A</w:t>
      </w:r>
      <w:proofErr w:type="gramStart"/>
      <w:r>
        <w:rPr>
          <w:b/>
          <w:bCs/>
          <w:i/>
          <w:iCs/>
          <w:sz w:val="28"/>
          <w:szCs w:val="28"/>
        </w:rPr>
        <w:t>)</w:t>
      </w:r>
      <w:r>
        <w:rPr>
          <w:rFonts w:ascii="Times New Roman,Bold" w:eastAsia="Times New Roman,Bold" w:cs="Times New Roman,Bold"/>
          <w:b/>
          <w:bCs/>
          <w:sz w:val="28"/>
          <w:szCs w:val="28"/>
        </w:rPr>
        <w:t>KOMPETENCI</w:t>
      </w:r>
      <w:r>
        <w:rPr>
          <w:rFonts w:ascii="Times New Roman,Bold" w:eastAsia="Times New Roman,Bold" w:cs="Times New Roman,Bold" w:hint="eastAsia"/>
          <w:b/>
          <w:bCs/>
          <w:sz w:val="28"/>
          <w:szCs w:val="28"/>
        </w:rPr>
        <w:t>Á</w:t>
      </w:r>
      <w:r>
        <w:rPr>
          <w:rFonts w:ascii="Times New Roman,Bold" w:eastAsia="Times New Roman,Bold" w:cs="Times New Roman,Bold"/>
          <w:b/>
          <w:bCs/>
          <w:sz w:val="28"/>
          <w:szCs w:val="28"/>
        </w:rPr>
        <w:t>K</w:t>
      </w:r>
      <w:proofErr w:type="gramEnd"/>
    </w:p>
    <w:p w:rsidR="005010B1" w:rsidRDefault="005010B1" w:rsidP="005010B1">
      <w:pPr>
        <w:autoSpaceDE w:val="0"/>
        <w:autoSpaceDN w:val="0"/>
        <w:adjustRightInd w:val="0"/>
        <w:rPr>
          <w:rFonts w:ascii="Times New Roman,Bold" w:eastAsia="Times New Roman,Bold" w:cs="Times New Roman,Bold"/>
          <w:b/>
          <w:bCs/>
        </w:rPr>
      </w:pPr>
      <w:r>
        <w:rPr>
          <w:rFonts w:ascii="Times New Roman,Bold" w:eastAsia="Times New Roman,Bold" w:cs="Times New Roman,Bold"/>
          <w:b/>
          <w:bCs/>
        </w:rPr>
        <w:t>Elv</w:t>
      </w:r>
      <w:r>
        <w:rPr>
          <w:rFonts w:ascii="Times New Roman,Bold" w:eastAsia="Times New Roman,Bold" w:cs="Times New Roman,Bold" w:hint="eastAsia"/>
          <w:b/>
          <w:bCs/>
        </w:rPr>
        <w:t>á</w:t>
      </w:r>
      <w:r>
        <w:rPr>
          <w:rFonts w:ascii="Times New Roman,Bold" w:eastAsia="Times New Roman,Bold" w:cs="Times New Roman,Bold"/>
          <w:b/>
          <w:bCs/>
        </w:rPr>
        <w:t>rt kompetenci</w:t>
      </w:r>
      <w:r>
        <w:rPr>
          <w:rFonts w:ascii="Times New Roman,Bold" w:eastAsia="Times New Roman,Bold" w:cs="Times New Roman,Bold" w:hint="eastAsia"/>
          <w:b/>
          <w:bCs/>
        </w:rPr>
        <w:t>á</w:t>
      </w:r>
      <w:r>
        <w:rPr>
          <w:rFonts w:ascii="Times New Roman,Bold" w:eastAsia="Times New Roman,Bold" w:cs="Times New Roman,Bold"/>
          <w:b/>
          <w:bCs/>
        </w:rPr>
        <w:t>k:</w:t>
      </w:r>
    </w:p>
    <w:p w:rsidR="005010B1" w:rsidRDefault="005010B1" w:rsidP="005010B1">
      <w:pPr>
        <w:autoSpaceDE w:val="0"/>
        <w:autoSpaceDN w:val="0"/>
        <w:adjustRightInd w:val="0"/>
      </w:pPr>
      <w:r>
        <w:rPr>
          <w:rFonts w:ascii="Symbol" w:hAnsi="Symbol" w:cs="Symbol"/>
        </w:rPr>
        <w:t></w:t>
      </w:r>
      <w:proofErr w:type="gramStart"/>
      <w:r>
        <w:t>induktív</w:t>
      </w:r>
      <w:proofErr w:type="gramEnd"/>
      <w:r>
        <w:t xml:space="preserve"> következtetés (egyedi tényekből az általános törvényszerűségekre)</w:t>
      </w:r>
    </w:p>
    <w:p w:rsidR="005010B1" w:rsidRDefault="005010B1" w:rsidP="005010B1">
      <w:pPr>
        <w:autoSpaceDE w:val="0"/>
        <w:autoSpaceDN w:val="0"/>
        <w:adjustRightInd w:val="0"/>
      </w:pPr>
      <w:r>
        <w:rPr>
          <w:rFonts w:ascii="Symbol" w:hAnsi="Symbol" w:cs="Symbol"/>
        </w:rPr>
        <w:t></w:t>
      </w:r>
      <w:proofErr w:type="gramStart"/>
      <w:r>
        <w:t>deduktív</w:t>
      </w:r>
      <w:proofErr w:type="gramEnd"/>
      <w:r>
        <w:t xml:space="preserve"> következtetés (az általános törvényszerűségekből az egyedi esetre)</w:t>
      </w:r>
    </w:p>
    <w:p w:rsidR="005010B1" w:rsidRDefault="005010B1" w:rsidP="005010B1">
      <w:pPr>
        <w:autoSpaceDE w:val="0"/>
        <w:autoSpaceDN w:val="0"/>
        <w:adjustRightInd w:val="0"/>
      </w:pPr>
      <w:r>
        <w:rPr>
          <w:rFonts w:ascii="Symbol" w:hAnsi="Symbol" w:cs="Symbol"/>
        </w:rPr>
        <w:t></w:t>
      </w:r>
      <w:proofErr w:type="gramStart"/>
      <w:r>
        <w:t>analógiás</w:t>
      </w:r>
      <w:proofErr w:type="gramEnd"/>
      <w:r>
        <w:t xml:space="preserve"> gondolkodás (egy már ismert helyzet vagy jelenség és az adott új, ismeretlen helyzet közötti hasonlóság felismerése)</w:t>
      </w:r>
    </w:p>
    <w:p w:rsidR="005010B1" w:rsidRDefault="005010B1" w:rsidP="005010B1">
      <w:pPr>
        <w:autoSpaceDE w:val="0"/>
        <w:autoSpaceDN w:val="0"/>
        <w:adjustRightInd w:val="0"/>
      </w:pPr>
      <w:r>
        <w:rPr>
          <w:rFonts w:ascii="Symbol" w:hAnsi="Symbol" w:cs="Symbol"/>
        </w:rPr>
        <w:t></w:t>
      </w:r>
      <w:proofErr w:type="gramStart"/>
      <w:r>
        <w:t>sorképzés</w:t>
      </w:r>
      <w:proofErr w:type="gramEnd"/>
      <w:r>
        <w:t xml:space="preserve"> (relációk kezelése)</w:t>
      </w:r>
    </w:p>
    <w:p w:rsidR="005010B1" w:rsidRDefault="005010B1" w:rsidP="005010B1">
      <w:pPr>
        <w:autoSpaceDE w:val="0"/>
        <w:autoSpaceDN w:val="0"/>
        <w:adjustRightInd w:val="0"/>
      </w:pPr>
      <w:r>
        <w:rPr>
          <w:rFonts w:ascii="Symbol" w:hAnsi="Symbol" w:cs="Symbol"/>
        </w:rPr>
        <w:t></w:t>
      </w:r>
      <w:proofErr w:type="gramStart"/>
      <w:r>
        <w:t>osztályozás</w:t>
      </w:r>
      <w:proofErr w:type="gramEnd"/>
      <w:r>
        <w:t xml:space="preserve"> (jellemzők alapján hierarchikus csoportokba sorolás)</w:t>
      </w:r>
    </w:p>
    <w:p w:rsidR="005010B1" w:rsidRDefault="005010B1" w:rsidP="005010B1">
      <w:pPr>
        <w:autoSpaceDE w:val="0"/>
        <w:autoSpaceDN w:val="0"/>
        <w:adjustRightInd w:val="0"/>
      </w:pPr>
      <w:r>
        <w:rPr>
          <w:rFonts w:ascii="Symbol" w:hAnsi="Symbol" w:cs="Symbol"/>
        </w:rPr>
        <w:t></w:t>
      </w:r>
      <w:proofErr w:type="gramStart"/>
      <w:r>
        <w:t>kombinatív</w:t>
      </w:r>
      <w:proofErr w:type="gramEnd"/>
      <w:r>
        <w:t xml:space="preserve"> képesség (megadott elemekből, adott feltételek mellett kombinációk létrehozása és vizsgálata)</w:t>
      </w:r>
    </w:p>
    <w:p w:rsidR="005010B1" w:rsidRDefault="005010B1" w:rsidP="005010B1">
      <w:pPr>
        <w:autoSpaceDE w:val="0"/>
        <w:autoSpaceDN w:val="0"/>
        <w:adjustRightInd w:val="0"/>
      </w:pPr>
      <w:r>
        <w:rPr>
          <w:rFonts w:ascii="Symbol" w:hAnsi="Symbol" w:cs="Symbol"/>
        </w:rPr>
        <w:t></w:t>
      </w:r>
      <w:proofErr w:type="gramStart"/>
      <w:r>
        <w:t>korrelatív</w:t>
      </w:r>
      <w:proofErr w:type="gramEnd"/>
      <w:r>
        <w:t xml:space="preserve"> gondolkodás (valószínűségi összefüggések vizsgálata, kockázatbecslés, rizikófaktorok ismerete)</w:t>
      </w:r>
    </w:p>
    <w:p w:rsidR="005010B1" w:rsidRDefault="005010B1" w:rsidP="005010B1">
      <w:pPr>
        <w:autoSpaceDE w:val="0"/>
        <w:autoSpaceDN w:val="0"/>
        <w:adjustRightInd w:val="0"/>
      </w:pPr>
      <w:r>
        <w:rPr>
          <w:rFonts w:ascii="Symbol" w:hAnsi="Symbol" w:cs="Symbol"/>
        </w:rPr>
        <w:t></w:t>
      </w:r>
      <w:proofErr w:type="gramStart"/>
      <w:r>
        <w:t>arányossági</w:t>
      </w:r>
      <w:proofErr w:type="gramEnd"/>
      <w:r>
        <w:t xml:space="preserve"> gondolkodás (két mennyiség együttes változásának vizsgálata)</w:t>
      </w:r>
    </w:p>
    <w:p w:rsidR="005010B1" w:rsidRDefault="005010B1" w:rsidP="005010B1">
      <w:pPr>
        <w:autoSpaceDE w:val="0"/>
        <w:autoSpaceDN w:val="0"/>
        <w:adjustRightInd w:val="0"/>
      </w:pPr>
      <w:r>
        <w:rPr>
          <w:rFonts w:ascii="Symbol" w:hAnsi="Symbol" w:cs="Symbol"/>
        </w:rPr>
        <w:lastRenderedPageBreak/>
        <w:t></w:t>
      </w:r>
      <w:proofErr w:type="gramStart"/>
      <w:r>
        <w:t>az</w:t>
      </w:r>
      <w:proofErr w:type="gramEnd"/>
      <w:r>
        <w:t xml:space="preserve"> adatok felhasználása bizonyítéknak, érvnek</w:t>
      </w:r>
    </w:p>
    <w:p w:rsidR="005010B1" w:rsidRDefault="005010B1" w:rsidP="005010B1">
      <w:pPr>
        <w:autoSpaceDE w:val="0"/>
        <w:autoSpaceDN w:val="0"/>
        <w:adjustRightInd w:val="0"/>
      </w:pPr>
      <w:r>
        <w:rPr>
          <w:rFonts w:ascii="Symbol" w:hAnsi="Symbol" w:cs="Symbol"/>
        </w:rPr>
        <w:t></w:t>
      </w:r>
      <w:proofErr w:type="gramStart"/>
      <w:r>
        <w:t>kritikai</w:t>
      </w:r>
      <w:proofErr w:type="gramEnd"/>
      <w:r>
        <w:t xml:space="preserve"> gondolkodás (bizonyítékok, érvek, ellenérvek alapján értékelés és a döntések megalapozása, magyarázatok megalkotása)</w:t>
      </w:r>
    </w:p>
    <w:p w:rsidR="005010B1" w:rsidRDefault="005010B1" w:rsidP="005010B1">
      <w:pPr>
        <w:autoSpaceDE w:val="0"/>
        <w:autoSpaceDN w:val="0"/>
        <w:adjustRightInd w:val="0"/>
      </w:pPr>
      <w:r>
        <w:rPr>
          <w:rFonts w:ascii="Symbol" w:hAnsi="Symbol" w:cs="Symbol"/>
        </w:rPr>
        <w:t></w:t>
      </w:r>
      <w:proofErr w:type="gramStart"/>
      <w:r>
        <w:t>változók</w:t>
      </w:r>
      <w:proofErr w:type="gramEnd"/>
      <w:r>
        <w:t xml:space="preserve"> vizsgálata (függő és független változók felismerése, elkülönítése, a változók közötti kapcsolatok szisztematikus vizsgálata,kontrollja)</w:t>
      </w:r>
    </w:p>
    <w:p w:rsidR="005010B1" w:rsidRDefault="005010B1" w:rsidP="005010B1">
      <w:pPr>
        <w:autoSpaceDE w:val="0"/>
        <w:autoSpaceDN w:val="0"/>
        <w:adjustRightInd w:val="0"/>
      </w:pPr>
      <w:r>
        <w:rPr>
          <w:rFonts w:ascii="Symbol" w:hAnsi="Symbol" w:cs="Symbol"/>
        </w:rPr>
        <w:t></w:t>
      </w:r>
      <w:proofErr w:type="gramStart"/>
      <w:r>
        <w:t>integrált</w:t>
      </w:r>
      <w:proofErr w:type="gramEnd"/>
      <w:r>
        <w:t xml:space="preserve"> gondolkodás (az egyik szaktudomány tartalmi elemeinek átvitele és alkalmazása egy másik szaktudomány területén)</w:t>
      </w:r>
    </w:p>
    <w:p w:rsidR="005010B1" w:rsidRDefault="005010B1" w:rsidP="005010B1">
      <w:pPr>
        <w:autoSpaceDE w:val="0"/>
        <w:autoSpaceDN w:val="0"/>
        <w:adjustRightInd w:val="0"/>
      </w:pPr>
      <w:r>
        <w:rPr>
          <w:rFonts w:ascii="Symbol" w:hAnsi="Symbol" w:cs="Symbol"/>
        </w:rPr>
        <w:t></w:t>
      </w:r>
      <w:proofErr w:type="gramStart"/>
      <w:r>
        <w:t>modellekben</w:t>
      </w:r>
      <w:proofErr w:type="gramEnd"/>
      <w:r>
        <w:t xml:space="preserve"> való gondolkodás, modellek értelmezése, az analógiák azonosítása</w:t>
      </w:r>
      <w:r>
        <w:rPr>
          <w:rFonts w:ascii="Symbol" w:hAnsi="Symbol" w:cs="Symbol"/>
        </w:rPr>
        <w:t></w:t>
      </w:r>
      <w:proofErr w:type="spellStart"/>
      <w:r>
        <w:t>problémafelismerési</w:t>
      </w:r>
      <w:proofErr w:type="spellEnd"/>
      <w:r>
        <w:t xml:space="preserve"> és problémamegoldó képesség (a célhoz vezető nem ismert megoldási út megtalálása valós, életszerű helyzetekben)</w:t>
      </w:r>
    </w:p>
    <w:p w:rsidR="005010B1" w:rsidRDefault="005010B1" w:rsidP="005010B1">
      <w:pPr>
        <w:autoSpaceDE w:val="0"/>
        <w:autoSpaceDN w:val="0"/>
        <w:adjustRightInd w:val="0"/>
      </w:pPr>
      <w:r>
        <w:rPr>
          <w:rFonts w:ascii="Symbol" w:hAnsi="Symbol" w:cs="Symbol"/>
        </w:rPr>
        <w:t></w:t>
      </w:r>
      <w:proofErr w:type="gramStart"/>
      <w:r>
        <w:t>konvergens</w:t>
      </w:r>
      <w:proofErr w:type="gramEnd"/>
      <w:r>
        <w:t xml:space="preserve"> gondolkodás</w:t>
      </w:r>
    </w:p>
    <w:p w:rsidR="005010B1" w:rsidRDefault="005010B1" w:rsidP="005010B1">
      <w:pPr>
        <w:autoSpaceDE w:val="0"/>
        <w:autoSpaceDN w:val="0"/>
        <w:adjustRightInd w:val="0"/>
      </w:pPr>
      <w:r>
        <w:rPr>
          <w:rFonts w:ascii="Symbol" w:hAnsi="Symbol" w:cs="Symbol"/>
        </w:rPr>
        <w:t></w:t>
      </w:r>
      <w:proofErr w:type="gramStart"/>
      <w:r>
        <w:t>divergens</w:t>
      </w:r>
      <w:proofErr w:type="gramEnd"/>
      <w:r>
        <w:t xml:space="preserve"> gondolkodás</w:t>
      </w:r>
    </w:p>
    <w:p w:rsidR="005010B1" w:rsidRDefault="005010B1" w:rsidP="005010B1">
      <w:pPr>
        <w:autoSpaceDE w:val="0"/>
        <w:autoSpaceDN w:val="0"/>
        <w:adjustRightInd w:val="0"/>
      </w:pPr>
      <w:r>
        <w:rPr>
          <w:rFonts w:ascii="Symbol" w:hAnsi="Symbol" w:cs="Symbol"/>
        </w:rPr>
        <w:t></w:t>
      </w:r>
      <w:proofErr w:type="gramStart"/>
      <w:r>
        <w:t>a</w:t>
      </w:r>
      <w:proofErr w:type="gramEnd"/>
      <w:r>
        <w:t xml:space="preserve"> követelményekben szereplő fogalmak definiálásának képessége, a szaknyelv használata</w:t>
      </w:r>
    </w:p>
    <w:p w:rsidR="005010B1" w:rsidRDefault="005010B1" w:rsidP="005010B1">
      <w:pPr>
        <w:autoSpaceDE w:val="0"/>
        <w:autoSpaceDN w:val="0"/>
        <w:adjustRightInd w:val="0"/>
      </w:pPr>
      <w:r>
        <w:rPr>
          <w:rFonts w:ascii="Symbol" w:hAnsi="Symbol" w:cs="Symbol"/>
        </w:rPr>
        <w:t></w:t>
      </w:r>
      <w:proofErr w:type="gramStart"/>
      <w:r>
        <w:t>lényegkiemelés</w:t>
      </w:r>
      <w:proofErr w:type="gramEnd"/>
      <w:r>
        <w:t xml:space="preserve"> (a vizsgálat szempontjából fontos jellemzők felismerése, megfigyelése, rögzítése)</w:t>
      </w:r>
    </w:p>
    <w:p w:rsidR="005010B1" w:rsidRDefault="005010B1" w:rsidP="005010B1">
      <w:pPr>
        <w:autoSpaceDE w:val="0"/>
        <w:autoSpaceDN w:val="0"/>
        <w:adjustRightInd w:val="0"/>
      </w:pPr>
      <w:r>
        <w:rPr>
          <w:rFonts w:ascii="Symbol" w:hAnsi="Symbol" w:cs="Symbol"/>
        </w:rPr>
        <w:t></w:t>
      </w:r>
      <w:proofErr w:type="gramStart"/>
      <w:r>
        <w:t>struktúrák</w:t>
      </w:r>
      <w:proofErr w:type="gramEnd"/>
      <w:r>
        <w:t xml:space="preserve"> és funkciók összekapcsolása (következtetés mintázatból annak szerepére)</w:t>
      </w:r>
    </w:p>
    <w:p w:rsidR="005010B1" w:rsidRDefault="005010B1" w:rsidP="005010B1">
      <w:pPr>
        <w:autoSpaceDE w:val="0"/>
        <w:autoSpaceDN w:val="0"/>
        <w:adjustRightInd w:val="0"/>
      </w:pPr>
      <w:r>
        <w:rPr>
          <w:rFonts w:ascii="Symbol" w:hAnsi="Symbol" w:cs="Symbol"/>
        </w:rPr>
        <w:t></w:t>
      </w:r>
      <w:proofErr w:type="gramStart"/>
      <w:r>
        <w:t>etikai</w:t>
      </w:r>
      <w:proofErr w:type="gramEnd"/>
      <w:r>
        <w:t xml:space="preserve"> érzékenység (döntések lehetséges következményeinek mérlegelése)</w:t>
      </w:r>
    </w:p>
    <w:p w:rsidR="005010B1" w:rsidRDefault="005010B1" w:rsidP="005010B1">
      <w:pPr>
        <w:autoSpaceDE w:val="0"/>
        <w:autoSpaceDN w:val="0"/>
        <w:adjustRightInd w:val="0"/>
        <w:rPr>
          <w:rFonts w:ascii="Arial" w:hAnsi="Arial" w:cs="Arial"/>
          <w:sz w:val="16"/>
          <w:szCs w:val="16"/>
        </w:rPr>
      </w:pPr>
      <w:r>
        <w:rPr>
          <w:rFonts w:ascii="Arial" w:hAnsi="Arial" w:cs="Arial"/>
          <w:sz w:val="16"/>
          <w:szCs w:val="16"/>
        </w:rPr>
        <w:t>Hatályos 2017. január 1-jétől.</w:t>
      </w:r>
    </w:p>
    <w:p w:rsidR="005010B1" w:rsidRDefault="005010B1" w:rsidP="005010B1">
      <w:pPr>
        <w:autoSpaceDE w:val="0"/>
        <w:autoSpaceDN w:val="0"/>
        <w:adjustRightInd w:val="0"/>
        <w:rPr>
          <w:rFonts w:ascii="Times New Roman,Bold" w:eastAsia="Times New Roman,Bold" w:cs="Times New Roman,Bold"/>
          <w:b/>
          <w:bCs/>
        </w:rPr>
      </w:pPr>
      <w:r>
        <w:rPr>
          <w:b/>
          <w:bCs/>
        </w:rPr>
        <w:t>A v</w:t>
      </w:r>
      <w:r>
        <w:rPr>
          <w:rFonts w:ascii="Times New Roman,Bold" w:eastAsia="Times New Roman,Bold" w:cs="Times New Roman,Bold"/>
          <w:b/>
          <w:bCs/>
        </w:rPr>
        <w:t>izsg</w:t>
      </w:r>
      <w:r>
        <w:rPr>
          <w:rFonts w:ascii="Times New Roman,Bold" w:eastAsia="Times New Roman,Bold" w:cs="Times New Roman,Bold" w:hint="eastAsia"/>
          <w:b/>
          <w:bCs/>
        </w:rPr>
        <w:t>á</w:t>
      </w:r>
      <w:r>
        <w:rPr>
          <w:rFonts w:ascii="Times New Roman,Bold" w:eastAsia="Times New Roman,Bold" w:cs="Times New Roman,Bold"/>
          <w:b/>
          <w:bCs/>
        </w:rPr>
        <w:t>z</w:t>
      </w:r>
      <w:r>
        <w:rPr>
          <w:rFonts w:ascii="Times New Roman,Bold" w:eastAsia="Times New Roman,Bold" w:cs="Times New Roman,Bold" w:hint="eastAsia"/>
          <w:b/>
          <w:bCs/>
        </w:rPr>
        <w:t>ó</w:t>
      </w:r>
      <w:r>
        <w:rPr>
          <w:rFonts w:ascii="Times New Roman,Bold" w:eastAsia="Times New Roman,Bold" w:cs="Times New Roman,Bold"/>
          <w:b/>
          <w:bCs/>
        </w:rPr>
        <w:t>k legyenek k</w:t>
      </w:r>
      <w:r>
        <w:rPr>
          <w:rFonts w:ascii="Times New Roman,Bold" w:eastAsia="Times New Roman,Bold" w:cs="Times New Roman,Bold" w:hint="eastAsia"/>
          <w:b/>
          <w:bCs/>
        </w:rPr>
        <w:t>é</w:t>
      </w:r>
      <w:r>
        <w:rPr>
          <w:rFonts w:ascii="Times New Roman,Bold" w:eastAsia="Times New Roman,Bold" w:cs="Times New Roman,Bold"/>
          <w:b/>
          <w:bCs/>
        </w:rPr>
        <w:t>pesek a term</w:t>
      </w:r>
      <w:r>
        <w:rPr>
          <w:rFonts w:ascii="Times New Roman,Bold" w:eastAsia="Times New Roman,Bold" w:cs="Times New Roman,Bold" w:hint="eastAsia"/>
          <w:b/>
          <w:bCs/>
        </w:rPr>
        <w:t>é</w:t>
      </w:r>
      <w:r>
        <w:rPr>
          <w:rFonts w:ascii="Times New Roman,Bold" w:eastAsia="Times New Roman,Bold" w:cs="Times New Roman,Bold"/>
          <w:b/>
          <w:bCs/>
        </w:rPr>
        <w:t>szettudom</w:t>
      </w:r>
      <w:r>
        <w:rPr>
          <w:rFonts w:ascii="Times New Roman,Bold" w:eastAsia="Times New Roman,Bold" w:cs="Times New Roman,Bold" w:hint="eastAsia"/>
          <w:b/>
          <w:bCs/>
        </w:rPr>
        <w:t>á</w:t>
      </w:r>
      <w:r>
        <w:rPr>
          <w:rFonts w:ascii="Times New Roman,Bold" w:eastAsia="Times New Roman,Bold" w:cs="Times New Roman,Bold"/>
          <w:b/>
          <w:bCs/>
        </w:rPr>
        <w:t>nyi megismer</w:t>
      </w:r>
      <w:r>
        <w:rPr>
          <w:rFonts w:ascii="Times New Roman,Bold" w:eastAsia="Times New Roman,Bold" w:cs="Times New Roman,Bold" w:hint="eastAsia"/>
          <w:b/>
          <w:bCs/>
        </w:rPr>
        <w:t>é</w:t>
      </w:r>
      <w:r>
        <w:rPr>
          <w:rFonts w:ascii="Times New Roman,Bold" w:eastAsia="Times New Roman,Bold" w:cs="Times New Roman,Bold"/>
          <w:b/>
          <w:bCs/>
        </w:rPr>
        <w:t xml:space="preserve">ssel kapcsolatos ismereteket </w:t>
      </w:r>
      <w:r>
        <w:rPr>
          <w:rFonts w:ascii="Times New Roman,Bold" w:eastAsia="Times New Roman,Bold" w:cs="Times New Roman,Bold" w:hint="eastAsia"/>
          <w:b/>
          <w:bCs/>
        </w:rPr>
        <w:t>ö</w:t>
      </w:r>
      <w:r>
        <w:rPr>
          <w:rFonts w:ascii="Times New Roman,Bold" w:eastAsia="Times New Roman,Bold" w:cs="Times New Roman,Bold"/>
          <w:b/>
          <w:bCs/>
        </w:rPr>
        <w:t xml:space="preserve">sszetett </w:t>
      </w:r>
      <w:r>
        <w:rPr>
          <w:rFonts w:ascii="Times New Roman,Bold" w:eastAsia="Times New Roman,Bold" w:cs="Times New Roman,Bold" w:hint="eastAsia"/>
          <w:b/>
          <w:bCs/>
        </w:rPr>
        <w:t>é</w:t>
      </w:r>
      <w:r>
        <w:rPr>
          <w:rFonts w:ascii="Times New Roman,Bold" w:eastAsia="Times New Roman,Bold" w:cs="Times New Roman,Bold"/>
          <w:b/>
          <w:bCs/>
        </w:rPr>
        <w:t>lethelyzetekben alkalmazni. E</w:t>
      </w:r>
      <w:r>
        <w:rPr>
          <w:b/>
          <w:bCs/>
        </w:rPr>
        <w:t xml:space="preserve">zzel </w:t>
      </w:r>
      <w:r>
        <w:rPr>
          <w:rFonts w:ascii="Times New Roman,Bold" w:eastAsia="Times New Roman,Bold" w:cs="Times New Roman,Bold"/>
          <w:b/>
          <w:bCs/>
        </w:rPr>
        <w:t>kapcsolatos elv</w:t>
      </w:r>
      <w:r>
        <w:rPr>
          <w:rFonts w:ascii="Times New Roman,Bold" w:eastAsia="Times New Roman,Bold" w:cs="Times New Roman,Bold" w:hint="eastAsia"/>
          <w:b/>
          <w:bCs/>
        </w:rPr>
        <w:t>á</w:t>
      </w:r>
      <w:r>
        <w:rPr>
          <w:rFonts w:ascii="Times New Roman,Bold" w:eastAsia="Times New Roman,Bold" w:cs="Times New Roman,Bold"/>
          <w:b/>
          <w:bCs/>
        </w:rPr>
        <w:t>r</w:t>
      </w:r>
      <w:r>
        <w:rPr>
          <w:rFonts w:ascii="Times New Roman,Bold" w:eastAsia="Times New Roman,Bold" w:cs="Times New Roman,Bold" w:hint="eastAsia"/>
          <w:b/>
          <w:bCs/>
        </w:rPr>
        <w:t>á</w:t>
      </w:r>
      <w:r>
        <w:rPr>
          <w:rFonts w:ascii="Times New Roman,Bold" w:eastAsia="Times New Roman,Bold" w:cs="Times New Roman,Bold"/>
          <w:b/>
          <w:bCs/>
        </w:rPr>
        <w:t>sok:</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alapvető</w:t>
      </w:r>
      <w:proofErr w:type="gramEnd"/>
      <w:r>
        <w:t xml:space="preserve"> matematikai ismeretek alkalmazása</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egyszerű</w:t>
      </w:r>
      <w:proofErr w:type="gramEnd"/>
      <w:r>
        <w:t xml:space="preserve"> kémiai számítási feladatok megoldása</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megfigyelések</w:t>
      </w:r>
      <w:proofErr w:type="gramEnd"/>
      <w:r>
        <w:t>, összehasonlítások</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egyszerű</w:t>
      </w:r>
      <w:proofErr w:type="gramEnd"/>
      <w:r>
        <w:t xml:space="preserve"> kísérletek, mérések tervezése, végrehajtása és eredményeik értelmezése (a kísérlet jellemzőinek ismerete, független és függő változók azonosítása, kísérleti paraméterek változtatása, kontrollok szerepe)</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adatok</w:t>
      </w:r>
      <w:proofErr w:type="gramEnd"/>
      <w:r>
        <w:t>, ábrák kiegészítése, adatsorok, ábrák (köztük diagramok, grafikonok) elemzése, felhasználása</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mérések</w:t>
      </w:r>
      <w:proofErr w:type="gramEnd"/>
      <w:r>
        <w:t xml:space="preserve"> tulajdonságainak ismerete (empirikus, kísérleti, hitelesíthető, reprodukálható)</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hipotézisek</w:t>
      </w:r>
      <w:proofErr w:type="gramEnd"/>
      <w:r>
        <w:t>, elméletek, modellek, törvények megfogalmazása, vizsgálata; téves információk azonosítása</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a</w:t>
      </w:r>
      <w:proofErr w:type="gramEnd"/>
      <w:r>
        <w:t xml:space="preserve"> természettudományos érvelés alapelvei (feltevés megfogalmazása, információk forrásainak jelölése, megbízhatóságuk értékelése, érvek és ellenérvek felsorakoztatása, bizonyítékok elemzése, következtetés levonása)</w:t>
      </w:r>
    </w:p>
    <w:p w:rsidR="005010B1" w:rsidRDefault="005010B1" w:rsidP="005010B1">
      <w:pPr>
        <w:autoSpaceDE w:val="0"/>
        <w:autoSpaceDN w:val="0"/>
        <w:adjustRightInd w:val="0"/>
        <w:rPr>
          <w:sz w:val="24"/>
          <w:szCs w:val="24"/>
        </w:rPr>
      </w:pPr>
      <w:r>
        <w:rPr>
          <w:rFonts w:ascii="Symbol" w:hAnsi="Symbol" w:cs="Symbol"/>
          <w:sz w:val="24"/>
          <w:szCs w:val="24"/>
        </w:rPr>
        <w:t></w:t>
      </w:r>
      <w:r>
        <w:rPr>
          <w:rFonts w:ascii="Symbol" w:hAnsi="Symbol" w:cs="Symbol"/>
          <w:sz w:val="24"/>
          <w:szCs w:val="24"/>
        </w:rPr>
        <w:t></w:t>
      </w:r>
      <w:proofErr w:type="gramStart"/>
      <w:r>
        <w:rPr>
          <w:sz w:val="24"/>
          <w:szCs w:val="24"/>
        </w:rPr>
        <w:t>az</w:t>
      </w:r>
      <w:proofErr w:type="gramEnd"/>
      <w:r>
        <w:rPr>
          <w:sz w:val="24"/>
          <w:szCs w:val="24"/>
        </w:rPr>
        <w:t xml:space="preserve"> ismeretek összekapcsolása a mindennapokban tapasztalt jelenségekkel, a mindennapi életet befolyásoló kémiai természetű jelenségek értelmezése</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az</w:t>
      </w:r>
      <w:proofErr w:type="gramEnd"/>
      <w:r>
        <w:t xml:space="preserve"> aktuálisan felmerülő, kémiai ismereteket is igénylő problémák (környezetvédelem, energiagazdálkodás, szenvedélybetegségek, táplálkozás, vegyipari technológiák stb.) lényegének megértése, egyszerűbb logikai összefüggések értelmezése</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az</w:t>
      </w:r>
      <w:proofErr w:type="gramEnd"/>
      <w:r>
        <w:t xml:space="preserve"> SI mértékrendszer és a kémiai jelölésrendszer szakszerű használata</w:t>
      </w:r>
    </w:p>
    <w:p w:rsidR="005010B1" w:rsidRDefault="005010B1" w:rsidP="005010B1">
      <w:pPr>
        <w:autoSpaceDE w:val="0"/>
        <w:autoSpaceDN w:val="0"/>
        <w:adjustRightInd w:val="0"/>
      </w:pPr>
      <w:r>
        <w:rPr>
          <w:rFonts w:ascii="Symbol" w:hAnsi="Symbol" w:cs="Symbol"/>
        </w:rPr>
        <w:t></w:t>
      </w:r>
      <w:r>
        <w:rPr>
          <w:rFonts w:ascii="Symbol" w:hAnsi="Symbol" w:cs="Symbol"/>
        </w:rPr>
        <w:t></w:t>
      </w:r>
      <w:proofErr w:type="gramStart"/>
      <w:r>
        <w:t>szakszerű</w:t>
      </w:r>
      <w:proofErr w:type="gramEnd"/>
      <w:r>
        <w:t xml:space="preserve"> írásbeli és szóbeli szövegalkotás, szövegértelmezés</w:t>
      </w:r>
    </w:p>
    <w:p w:rsidR="005010B1" w:rsidRDefault="005010B1" w:rsidP="005010B1">
      <w:pPr>
        <w:autoSpaceDE w:val="0"/>
        <w:autoSpaceDN w:val="0"/>
        <w:adjustRightInd w:val="0"/>
        <w:rPr>
          <w:sz w:val="24"/>
          <w:szCs w:val="24"/>
        </w:rPr>
      </w:pPr>
      <w:r>
        <w:rPr>
          <w:sz w:val="24"/>
          <w:szCs w:val="24"/>
        </w:rPr>
        <w:t xml:space="preserve">Az </w:t>
      </w:r>
      <w:r>
        <w:rPr>
          <w:rFonts w:ascii="TimesNewRoman,Italic" w:hAnsi="TimesNewRoman,Italic" w:cs="TimesNewRoman,Italic"/>
          <w:i/>
          <w:iCs/>
          <w:sz w:val="24"/>
          <w:szCs w:val="24"/>
        </w:rPr>
        <w:t xml:space="preserve">emelt szintű </w:t>
      </w:r>
      <w:r>
        <w:rPr>
          <w:sz w:val="24"/>
          <w:szCs w:val="24"/>
        </w:rPr>
        <w:t xml:space="preserve">kémia érettségin </w:t>
      </w:r>
      <w:r>
        <w:rPr>
          <w:rFonts w:ascii="TimesNewRoman,Italic" w:hAnsi="TimesNewRoman,Italic" w:cs="TimesNewRoman,Italic"/>
          <w:i/>
          <w:iCs/>
          <w:sz w:val="24"/>
          <w:szCs w:val="24"/>
        </w:rPr>
        <w:t xml:space="preserve">ezen túlmenően </w:t>
      </w:r>
      <w:r>
        <w:rPr>
          <w:sz w:val="24"/>
          <w:szCs w:val="24"/>
        </w:rPr>
        <w:t>az alábbi kompetenciák megléte szükséges:</w:t>
      </w:r>
    </w:p>
    <w:p w:rsidR="005010B1" w:rsidRDefault="005010B1" w:rsidP="005010B1">
      <w:pPr>
        <w:autoSpaceDE w:val="0"/>
        <w:autoSpaceDN w:val="0"/>
        <w:adjustRightInd w:val="0"/>
        <w:rPr>
          <w:sz w:val="24"/>
          <w:szCs w:val="24"/>
        </w:rPr>
      </w:pPr>
      <w:r>
        <w:rPr>
          <w:rFonts w:ascii="Symbol" w:hAnsi="Symbol" w:cs="Symbol"/>
          <w:sz w:val="24"/>
          <w:szCs w:val="24"/>
        </w:rPr>
        <w:t></w:t>
      </w:r>
      <w:r>
        <w:rPr>
          <w:rFonts w:ascii="Symbol" w:hAnsi="Symbol" w:cs="Symbol"/>
          <w:sz w:val="24"/>
          <w:szCs w:val="24"/>
        </w:rPr>
        <w:t></w:t>
      </w:r>
      <w:proofErr w:type="gramStart"/>
      <w:r>
        <w:rPr>
          <w:sz w:val="24"/>
          <w:szCs w:val="24"/>
        </w:rPr>
        <w:t>az</w:t>
      </w:r>
      <w:proofErr w:type="gramEnd"/>
      <w:r>
        <w:rPr>
          <w:sz w:val="24"/>
          <w:szCs w:val="24"/>
        </w:rPr>
        <w:t xml:space="preserve"> ismeretanyag belső összefüggései és az egyes témakörök közötti kapcsolatok felismerése</w:t>
      </w:r>
    </w:p>
    <w:p w:rsidR="005010B1" w:rsidRDefault="005010B1" w:rsidP="005010B1">
      <w:pPr>
        <w:autoSpaceDE w:val="0"/>
        <w:autoSpaceDN w:val="0"/>
        <w:adjustRightInd w:val="0"/>
        <w:rPr>
          <w:sz w:val="24"/>
          <w:szCs w:val="24"/>
        </w:rPr>
      </w:pPr>
      <w:r>
        <w:rPr>
          <w:rFonts w:ascii="Symbol" w:hAnsi="Symbol" w:cs="Symbol"/>
          <w:sz w:val="24"/>
          <w:szCs w:val="24"/>
        </w:rPr>
        <w:t></w:t>
      </w:r>
      <w:r>
        <w:rPr>
          <w:rFonts w:ascii="Symbol" w:hAnsi="Symbol" w:cs="Symbol"/>
          <w:sz w:val="24"/>
          <w:szCs w:val="24"/>
        </w:rPr>
        <w:t></w:t>
      </w:r>
      <w:proofErr w:type="gramStart"/>
      <w:r>
        <w:rPr>
          <w:sz w:val="24"/>
          <w:szCs w:val="24"/>
        </w:rPr>
        <w:t>a</w:t>
      </w:r>
      <w:proofErr w:type="gramEnd"/>
      <w:r>
        <w:rPr>
          <w:sz w:val="24"/>
          <w:szCs w:val="24"/>
        </w:rPr>
        <w:t xml:space="preserve"> kémia tanult vizsgálati és következtetési módszereinek alkalmazása</w:t>
      </w:r>
    </w:p>
    <w:p w:rsidR="005010B1" w:rsidRDefault="005010B1" w:rsidP="005010B1">
      <w:pPr>
        <w:autoSpaceDE w:val="0"/>
        <w:autoSpaceDN w:val="0"/>
        <w:adjustRightInd w:val="0"/>
        <w:rPr>
          <w:sz w:val="24"/>
          <w:szCs w:val="24"/>
        </w:rPr>
      </w:pPr>
      <w:r>
        <w:rPr>
          <w:rFonts w:ascii="Symbol" w:hAnsi="Symbol" w:cs="Symbol"/>
          <w:sz w:val="24"/>
          <w:szCs w:val="24"/>
        </w:rPr>
        <w:t></w:t>
      </w:r>
      <w:r>
        <w:rPr>
          <w:rFonts w:ascii="Symbol" w:hAnsi="Symbol" w:cs="Symbol"/>
          <w:sz w:val="24"/>
          <w:szCs w:val="24"/>
        </w:rPr>
        <w:t></w:t>
      </w:r>
      <w:proofErr w:type="gramStart"/>
      <w:r>
        <w:rPr>
          <w:sz w:val="24"/>
          <w:szCs w:val="24"/>
        </w:rPr>
        <w:t>több</w:t>
      </w:r>
      <w:proofErr w:type="gramEnd"/>
      <w:r>
        <w:rPr>
          <w:sz w:val="24"/>
          <w:szCs w:val="24"/>
        </w:rPr>
        <w:t xml:space="preserve"> témakör ismeretanyagának logikai összekapcsolását igénylő, összetett kémiai számítási és elméleti feladatok, problémák megoldása</w:t>
      </w:r>
    </w:p>
    <w:p w:rsidR="005010B1" w:rsidRDefault="005010B1" w:rsidP="005010B1">
      <w:pPr>
        <w:autoSpaceDE w:val="0"/>
        <w:autoSpaceDN w:val="0"/>
        <w:adjustRightInd w:val="0"/>
        <w:rPr>
          <w:rFonts w:ascii="Arial" w:hAnsi="Arial" w:cs="Arial"/>
          <w:sz w:val="16"/>
          <w:szCs w:val="16"/>
        </w:rPr>
      </w:pPr>
      <w:r>
        <w:rPr>
          <w:rFonts w:ascii="Arial" w:hAnsi="Arial" w:cs="Arial"/>
          <w:sz w:val="16"/>
          <w:szCs w:val="16"/>
        </w:rPr>
        <w:t>Hatályos 2017. január 1-jétől.</w:t>
      </w:r>
    </w:p>
    <w:p w:rsidR="00B001D6" w:rsidRDefault="00B001D6" w:rsidP="00EE2CFF">
      <w:pPr>
        <w:pStyle w:val="NormlWeb"/>
        <w:spacing w:before="0" w:beforeAutospacing="0" w:after="0" w:afterAutospacing="0"/>
        <w:ind w:right="158"/>
        <w:jc w:val="both"/>
        <w:rPr>
          <w:bCs/>
        </w:rPr>
      </w:pPr>
    </w:p>
    <w:p w:rsidR="005010B1" w:rsidRDefault="005010B1" w:rsidP="00EE2CFF">
      <w:pPr>
        <w:pStyle w:val="NormlWeb"/>
        <w:spacing w:before="0" w:beforeAutospacing="0" w:after="0" w:afterAutospacing="0"/>
        <w:ind w:right="158"/>
        <w:jc w:val="both"/>
        <w:rPr>
          <w:bCs/>
        </w:rPr>
      </w:pPr>
    </w:p>
    <w:p w:rsidR="007615F8" w:rsidRPr="007615F8" w:rsidRDefault="005010B1" w:rsidP="007615F8">
      <w:pPr>
        <w:autoSpaceDE w:val="0"/>
        <w:autoSpaceDN w:val="0"/>
        <w:adjustRightInd w:val="0"/>
        <w:rPr>
          <w:rFonts w:ascii="Times New Roman,Bold" w:eastAsia="Times New Roman,Bold" w:cs="Times New Roman,Bold"/>
          <w:b/>
          <w:bCs/>
          <w:sz w:val="28"/>
          <w:szCs w:val="28"/>
        </w:rPr>
      </w:pPr>
      <w:r>
        <w:rPr>
          <w:rFonts w:ascii="Times New Roman,Bold" w:eastAsia="Times New Roman,Bold" w:cs="Times New Roman,Bold"/>
          <w:b/>
          <w:bCs/>
          <w:sz w:val="28"/>
          <w:szCs w:val="28"/>
        </w:rPr>
        <w:t>B</w:t>
      </w:r>
      <w:proofErr w:type="gramStart"/>
      <w:r>
        <w:rPr>
          <w:rFonts w:ascii="Times New Roman,Bold" w:eastAsia="Times New Roman,Bold" w:cs="Times New Roman,Bold"/>
          <w:b/>
          <w:bCs/>
          <w:sz w:val="28"/>
          <w:szCs w:val="28"/>
        </w:rPr>
        <w:t xml:space="preserve">) </w:t>
      </w:r>
      <w:r w:rsidR="007615F8" w:rsidRPr="008F2F01">
        <w:rPr>
          <w:sz w:val="27"/>
          <w:szCs w:val="27"/>
        </w:rPr>
        <w:t xml:space="preserve"> RÉSZLETES</w:t>
      </w:r>
      <w:proofErr w:type="gramEnd"/>
      <w:r w:rsidR="007615F8" w:rsidRPr="008F2F01">
        <w:rPr>
          <w:sz w:val="27"/>
          <w:szCs w:val="27"/>
        </w:rPr>
        <w:t xml:space="preserve"> ÉRETTSÉGIVIZSGA-KÖVETELMÉNY</w:t>
      </w:r>
    </w:p>
    <w:p w:rsidR="007615F8" w:rsidRPr="008F2F01" w:rsidRDefault="007615F8" w:rsidP="007615F8">
      <w:pPr>
        <w:pStyle w:val="Bekezdsalapbettpusa"/>
        <w:widowControl w:val="0"/>
        <w:autoSpaceDE w:val="0"/>
        <w:autoSpaceDN w:val="0"/>
        <w:adjustRightInd w:val="0"/>
        <w:spacing w:line="231" w:lineRule="exact"/>
        <w:rPr>
          <w:sz w:val="24"/>
          <w:szCs w:val="24"/>
        </w:rPr>
      </w:pPr>
    </w:p>
    <w:p w:rsidR="007615F8" w:rsidRPr="008F2F01" w:rsidRDefault="007615F8" w:rsidP="007615F8">
      <w:pPr>
        <w:pStyle w:val="Bekezdsalapbettpusa"/>
        <w:widowControl w:val="0"/>
        <w:autoSpaceDE w:val="0"/>
        <w:autoSpaceDN w:val="0"/>
        <w:adjustRightInd w:val="0"/>
        <w:ind w:left="3260"/>
        <w:rPr>
          <w:sz w:val="24"/>
          <w:szCs w:val="24"/>
        </w:rPr>
      </w:pPr>
      <w:r w:rsidRPr="008F2F01">
        <w:rPr>
          <w:b/>
          <w:bCs/>
          <w:i/>
          <w:iCs/>
          <w:sz w:val="27"/>
          <w:szCs w:val="27"/>
        </w:rPr>
        <w:t xml:space="preserve">A) </w:t>
      </w:r>
      <w:r w:rsidRPr="008F2F01">
        <w:rPr>
          <w:b/>
          <w:bCs/>
          <w:sz w:val="27"/>
          <w:szCs w:val="27"/>
        </w:rPr>
        <w:t xml:space="preserve">KOMPETENCIÁK  </w:t>
      </w:r>
    </w:p>
    <w:p w:rsidR="007615F8" w:rsidRPr="008F2F01" w:rsidRDefault="007615F8" w:rsidP="007615F8">
      <w:pPr>
        <w:pStyle w:val="Bekezdsalapbettpusa"/>
        <w:widowControl w:val="0"/>
        <w:autoSpaceDE w:val="0"/>
        <w:autoSpaceDN w:val="0"/>
        <w:adjustRightInd w:val="0"/>
        <w:spacing w:line="246" w:lineRule="exact"/>
        <w:rPr>
          <w:sz w:val="24"/>
          <w:szCs w:val="24"/>
        </w:rPr>
      </w:pPr>
    </w:p>
    <w:p w:rsidR="007615F8" w:rsidRPr="008F2F01" w:rsidRDefault="007615F8" w:rsidP="007615F8">
      <w:pPr>
        <w:pStyle w:val="Bekezdsalapbettpusa"/>
        <w:widowControl w:val="0"/>
        <w:overflowPunct w:val="0"/>
        <w:autoSpaceDE w:val="0"/>
        <w:autoSpaceDN w:val="0"/>
        <w:adjustRightInd w:val="0"/>
        <w:spacing w:line="257" w:lineRule="auto"/>
        <w:ind w:right="20" w:firstLine="198"/>
        <w:rPr>
          <w:sz w:val="24"/>
          <w:szCs w:val="24"/>
        </w:rPr>
      </w:pPr>
      <w:r w:rsidRPr="008F2F01">
        <w:rPr>
          <w:sz w:val="19"/>
          <w:szCs w:val="19"/>
        </w:rPr>
        <w:t>A vizsgázónak a követelményrendszerben és a vizsgaleírásban meghatározott módon, az alábbi kompetenciák meglétét kell bizonyítania:</w:t>
      </w:r>
    </w:p>
    <w:p w:rsidR="007615F8" w:rsidRPr="008F2F01" w:rsidRDefault="007615F8" w:rsidP="007615F8">
      <w:pPr>
        <w:pStyle w:val="Bekezdsalapbettpusa"/>
        <w:widowControl w:val="0"/>
        <w:autoSpaceDE w:val="0"/>
        <w:autoSpaceDN w:val="0"/>
        <w:adjustRightInd w:val="0"/>
        <w:spacing w:line="2" w:lineRule="exact"/>
        <w:rPr>
          <w:sz w:val="24"/>
          <w:szCs w:val="24"/>
        </w:rPr>
      </w:pPr>
    </w:p>
    <w:p w:rsidR="007615F8" w:rsidRPr="008F2F01" w:rsidRDefault="007615F8" w:rsidP="007615F8">
      <w:pPr>
        <w:pStyle w:val="Bekezdsalapbettpusa"/>
        <w:widowControl w:val="0"/>
        <w:numPr>
          <w:ilvl w:val="0"/>
          <w:numId w:val="17"/>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a természettudományos gondolkodás elemeinek alkalmazása a feladatok megoldása során, </w:t>
      </w:r>
    </w:p>
    <w:p w:rsidR="007615F8" w:rsidRPr="008F2F01" w:rsidRDefault="007615F8" w:rsidP="007615F8">
      <w:pPr>
        <w:pStyle w:val="Bekezdsalapbettpusa"/>
        <w:widowControl w:val="0"/>
        <w:autoSpaceDE w:val="0"/>
        <w:autoSpaceDN w:val="0"/>
        <w:adjustRightInd w:val="0"/>
        <w:spacing w:line="4" w:lineRule="exact"/>
        <w:rPr>
          <w:sz w:val="19"/>
          <w:szCs w:val="19"/>
        </w:rPr>
      </w:pPr>
    </w:p>
    <w:p w:rsidR="007615F8" w:rsidRPr="008F2F01" w:rsidRDefault="007615F8" w:rsidP="007615F8">
      <w:pPr>
        <w:pStyle w:val="Bekezdsalapbettpusa"/>
        <w:widowControl w:val="0"/>
        <w:numPr>
          <w:ilvl w:val="0"/>
          <w:numId w:val="17"/>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ismereteinek összekapcsolása a mindennapokban tapasztalt jelenségekkel, </w:t>
      </w:r>
    </w:p>
    <w:p w:rsidR="007615F8" w:rsidRPr="008F2F01" w:rsidRDefault="007615F8" w:rsidP="007615F8">
      <w:pPr>
        <w:pStyle w:val="Bekezdsalapbettpusa"/>
        <w:widowControl w:val="0"/>
        <w:autoSpaceDE w:val="0"/>
        <w:autoSpaceDN w:val="0"/>
        <w:adjustRightInd w:val="0"/>
        <w:spacing w:line="4" w:lineRule="exact"/>
        <w:rPr>
          <w:sz w:val="19"/>
          <w:szCs w:val="19"/>
        </w:rPr>
      </w:pPr>
    </w:p>
    <w:p w:rsidR="007615F8" w:rsidRPr="008F2F01" w:rsidRDefault="007615F8" w:rsidP="007615F8">
      <w:pPr>
        <w:pStyle w:val="Bekezdsalapbettpusa"/>
        <w:widowControl w:val="0"/>
        <w:numPr>
          <w:ilvl w:val="0"/>
          <w:numId w:val="17"/>
        </w:numPr>
        <w:tabs>
          <w:tab w:val="clear" w:pos="720"/>
          <w:tab w:val="num" w:pos="386"/>
        </w:tabs>
        <w:overflowPunct w:val="0"/>
        <w:autoSpaceDE w:val="0"/>
        <w:autoSpaceDN w:val="0"/>
        <w:adjustRightInd w:val="0"/>
        <w:spacing w:line="245" w:lineRule="auto"/>
        <w:ind w:left="0" w:right="20" w:firstLine="197"/>
        <w:jc w:val="both"/>
        <w:rPr>
          <w:sz w:val="19"/>
          <w:szCs w:val="19"/>
        </w:rPr>
      </w:pPr>
      <w:r w:rsidRPr="008F2F01">
        <w:rPr>
          <w:sz w:val="19"/>
          <w:szCs w:val="19"/>
        </w:rPr>
        <w:t xml:space="preserve">elemek, vegyületek tulajdonságainak, szerepének és jelentőségének felismerése a tanult vagy megadott információk alapján, </w:t>
      </w:r>
    </w:p>
    <w:p w:rsidR="007615F8" w:rsidRPr="008F2F01" w:rsidRDefault="007615F8" w:rsidP="007615F8">
      <w:pPr>
        <w:pStyle w:val="Bekezdsalapbettpusa"/>
        <w:widowControl w:val="0"/>
        <w:autoSpaceDE w:val="0"/>
        <w:autoSpaceDN w:val="0"/>
        <w:adjustRightInd w:val="0"/>
        <w:spacing w:line="1" w:lineRule="exact"/>
        <w:rPr>
          <w:sz w:val="19"/>
          <w:szCs w:val="19"/>
        </w:rPr>
      </w:pPr>
    </w:p>
    <w:p w:rsidR="007615F8" w:rsidRPr="008F2F01" w:rsidRDefault="007615F8" w:rsidP="007615F8">
      <w:pPr>
        <w:pStyle w:val="Bekezdsalapbettpusa"/>
        <w:widowControl w:val="0"/>
        <w:numPr>
          <w:ilvl w:val="0"/>
          <w:numId w:val="17"/>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egyszerű kémiai kísérletek elvégzése és értelmezése, </w:t>
      </w:r>
    </w:p>
    <w:p w:rsidR="007615F8" w:rsidRPr="008F2F01" w:rsidRDefault="007615F8" w:rsidP="007615F8">
      <w:pPr>
        <w:pStyle w:val="Bekezdsalapbettpusa"/>
        <w:widowControl w:val="0"/>
        <w:autoSpaceDE w:val="0"/>
        <w:autoSpaceDN w:val="0"/>
        <w:adjustRightInd w:val="0"/>
        <w:spacing w:line="2" w:lineRule="exact"/>
        <w:rPr>
          <w:sz w:val="19"/>
          <w:szCs w:val="19"/>
        </w:rPr>
      </w:pPr>
    </w:p>
    <w:p w:rsidR="007615F8" w:rsidRPr="008F2F01" w:rsidRDefault="007615F8" w:rsidP="007615F8">
      <w:pPr>
        <w:pStyle w:val="Bekezdsalapbettpusa"/>
        <w:widowControl w:val="0"/>
        <w:numPr>
          <w:ilvl w:val="0"/>
          <w:numId w:val="17"/>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egyszerű kémiai számítási feladatok megoldása, </w:t>
      </w:r>
    </w:p>
    <w:p w:rsidR="007615F8" w:rsidRPr="008F2F01" w:rsidRDefault="007615F8" w:rsidP="007615F8">
      <w:pPr>
        <w:pStyle w:val="Bekezdsalapbettpusa"/>
        <w:widowControl w:val="0"/>
        <w:autoSpaceDE w:val="0"/>
        <w:autoSpaceDN w:val="0"/>
        <w:adjustRightInd w:val="0"/>
        <w:spacing w:line="4" w:lineRule="exact"/>
        <w:rPr>
          <w:sz w:val="19"/>
          <w:szCs w:val="19"/>
        </w:rPr>
      </w:pPr>
    </w:p>
    <w:p w:rsidR="007615F8" w:rsidRPr="008F2F01" w:rsidRDefault="007615F8" w:rsidP="007615F8">
      <w:pPr>
        <w:pStyle w:val="Bekezdsalapbettpusa"/>
        <w:widowControl w:val="0"/>
        <w:numPr>
          <w:ilvl w:val="0"/>
          <w:numId w:val="17"/>
        </w:numPr>
        <w:tabs>
          <w:tab w:val="clear" w:pos="720"/>
          <w:tab w:val="num" w:pos="366"/>
        </w:tabs>
        <w:overflowPunct w:val="0"/>
        <w:autoSpaceDE w:val="0"/>
        <w:autoSpaceDN w:val="0"/>
        <w:adjustRightInd w:val="0"/>
        <w:spacing w:line="244" w:lineRule="auto"/>
        <w:ind w:left="0" w:right="20" w:firstLine="197"/>
        <w:jc w:val="both"/>
        <w:rPr>
          <w:sz w:val="19"/>
          <w:szCs w:val="19"/>
        </w:rPr>
      </w:pPr>
      <w:r w:rsidRPr="008F2F01">
        <w:rPr>
          <w:sz w:val="19"/>
          <w:szCs w:val="19"/>
        </w:rPr>
        <w:t xml:space="preserve">az aktuálisan felmerülő, kémiai ismereteket is igénylő problémák (környezetvédelem, energiagazdálkodás, szenvedélybetegségek, táplálkozás, vegyipari technológiák stb.) lényegének megértése, egyszerűbb logikai </w:t>
      </w:r>
      <w:r w:rsidRPr="008F2F01">
        <w:rPr>
          <w:sz w:val="19"/>
          <w:szCs w:val="19"/>
        </w:rPr>
        <w:lastRenderedPageBreak/>
        <w:t xml:space="preserve">összefüggések értelmezése, </w:t>
      </w:r>
    </w:p>
    <w:p w:rsidR="007615F8" w:rsidRPr="008F2F01" w:rsidRDefault="007615F8" w:rsidP="007615F8">
      <w:pPr>
        <w:pStyle w:val="Bekezdsalapbettpusa"/>
        <w:widowControl w:val="0"/>
        <w:autoSpaceDE w:val="0"/>
        <w:autoSpaceDN w:val="0"/>
        <w:adjustRightInd w:val="0"/>
        <w:spacing w:line="2" w:lineRule="exact"/>
        <w:rPr>
          <w:sz w:val="19"/>
          <w:szCs w:val="19"/>
        </w:rPr>
      </w:pPr>
    </w:p>
    <w:p w:rsidR="007615F8" w:rsidRPr="008F2F01" w:rsidRDefault="007615F8" w:rsidP="007615F8">
      <w:pPr>
        <w:pStyle w:val="Bekezdsalapbettpusa"/>
        <w:widowControl w:val="0"/>
        <w:numPr>
          <w:ilvl w:val="0"/>
          <w:numId w:val="17"/>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az SI mértékrendszer és a kémiai jelölésrendszer szakszerű használata, </w:t>
      </w:r>
    </w:p>
    <w:p w:rsidR="007615F8" w:rsidRPr="008F2F01" w:rsidRDefault="007615F8" w:rsidP="007615F8">
      <w:pPr>
        <w:pStyle w:val="Bekezdsalapbettpusa"/>
        <w:widowControl w:val="0"/>
        <w:autoSpaceDE w:val="0"/>
        <w:autoSpaceDN w:val="0"/>
        <w:adjustRightInd w:val="0"/>
        <w:spacing w:line="4" w:lineRule="exact"/>
        <w:rPr>
          <w:sz w:val="19"/>
          <w:szCs w:val="19"/>
        </w:rPr>
      </w:pPr>
    </w:p>
    <w:p w:rsidR="007615F8" w:rsidRPr="008F2F01" w:rsidRDefault="007615F8" w:rsidP="007615F8">
      <w:pPr>
        <w:pStyle w:val="Bekezdsalapbettpusa"/>
        <w:widowControl w:val="0"/>
        <w:numPr>
          <w:ilvl w:val="0"/>
          <w:numId w:val="17"/>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grafikonok, táblázatok adatainak elemzése, értelmezése, </w:t>
      </w:r>
    </w:p>
    <w:p w:rsidR="007615F8" w:rsidRPr="008F2F01" w:rsidRDefault="007615F8" w:rsidP="007615F8">
      <w:pPr>
        <w:pStyle w:val="Bekezdsalapbettpusa"/>
        <w:widowControl w:val="0"/>
        <w:autoSpaceDE w:val="0"/>
        <w:autoSpaceDN w:val="0"/>
        <w:adjustRightInd w:val="0"/>
        <w:spacing w:line="4" w:lineRule="exact"/>
        <w:rPr>
          <w:sz w:val="19"/>
          <w:szCs w:val="19"/>
        </w:rPr>
      </w:pPr>
    </w:p>
    <w:p w:rsidR="007615F8" w:rsidRPr="008F2F01" w:rsidRDefault="007615F8" w:rsidP="007615F8">
      <w:pPr>
        <w:pStyle w:val="Bekezdsalapbettpusa"/>
        <w:widowControl w:val="0"/>
        <w:numPr>
          <w:ilvl w:val="0"/>
          <w:numId w:val="17"/>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szakszerű írásbeli és szóbeli szövegalkotás, </w:t>
      </w:r>
      <w:proofErr w:type="spellStart"/>
      <w:r w:rsidRPr="008F2F01">
        <w:rPr>
          <w:sz w:val="19"/>
          <w:szCs w:val="19"/>
        </w:rPr>
        <w:t>-értelmezés</w:t>
      </w:r>
      <w:proofErr w:type="spellEnd"/>
      <w:r w:rsidRPr="008F2F01">
        <w:rPr>
          <w:sz w:val="19"/>
          <w:szCs w:val="19"/>
        </w:rPr>
        <w:t xml:space="preserve">. </w:t>
      </w:r>
    </w:p>
    <w:p w:rsidR="007615F8" w:rsidRPr="008F2F01" w:rsidRDefault="007615F8" w:rsidP="007615F8">
      <w:pPr>
        <w:pStyle w:val="Bekezdsalapbettpusa"/>
        <w:widowControl w:val="0"/>
        <w:autoSpaceDE w:val="0"/>
        <w:autoSpaceDN w:val="0"/>
        <w:adjustRightInd w:val="0"/>
        <w:spacing w:line="214" w:lineRule="exact"/>
        <w:rPr>
          <w:sz w:val="24"/>
          <w:szCs w:val="24"/>
        </w:rPr>
      </w:pPr>
    </w:p>
    <w:p w:rsidR="007615F8" w:rsidRPr="008F2F01" w:rsidRDefault="007615F8" w:rsidP="007615F8">
      <w:pPr>
        <w:pStyle w:val="Bekezdsalapbettpusa"/>
        <w:widowControl w:val="0"/>
        <w:autoSpaceDE w:val="0"/>
        <w:autoSpaceDN w:val="0"/>
        <w:adjustRightInd w:val="0"/>
        <w:ind w:left="200"/>
        <w:rPr>
          <w:sz w:val="24"/>
          <w:szCs w:val="24"/>
        </w:rPr>
      </w:pPr>
      <w:r w:rsidRPr="008F2F01">
        <w:rPr>
          <w:sz w:val="19"/>
          <w:szCs w:val="19"/>
        </w:rPr>
        <w:t xml:space="preserve">Az </w:t>
      </w:r>
      <w:r w:rsidRPr="008F2F01">
        <w:rPr>
          <w:i/>
          <w:iCs/>
          <w:sz w:val="19"/>
          <w:szCs w:val="19"/>
        </w:rPr>
        <w:t>emelt szintű</w:t>
      </w:r>
      <w:r w:rsidRPr="008F2F01">
        <w:rPr>
          <w:sz w:val="19"/>
          <w:szCs w:val="19"/>
        </w:rPr>
        <w:t xml:space="preserve"> kémia érettségin </w:t>
      </w:r>
      <w:r w:rsidRPr="008F2F01">
        <w:rPr>
          <w:i/>
          <w:iCs/>
          <w:sz w:val="19"/>
          <w:szCs w:val="19"/>
        </w:rPr>
        <w:t>ezen túlmenően</w:t>
      </w:r>
      <w:r w:rsidRPr="008F2F01">
        <w:rPr>
          <w:sz w:val="19"/>
          <w:szCs w:val="19"/>
        </w:rPr>
        <w:t xml:space="preserve"> az alábbi kompetenciák megléte szükséges:</w:t>
      </w:r>
    </w:p>
    <w:p w:rsidR="007615F8" w:rsidRPr="008F2F01" w:rsidRDefault="007615F8" w:rsidP="007615F8">
      <w:pPr>
        <w:pStyle w:val="Bekezdsalapbettpusa"/>
        <w:widowControl w:val="0"/>
        <w:autoSpaceDE w:val="0"/>
        <w:autoSpaceDN w:val="0"/>
        <w:adjustRightInd w:val="0"/>
        <w:spacing w:line="29" w:lineRule="exact"/>
        <w:rPr>
          <w:sz w:val="24"/>
          <w:szCs w:val="24"/>
        </w:rPr>
      </w:pPr>
    </w:p>
    <w:p w:rsidR="007615F8" w:rsidRPr="008F2F01" w:rsidRDefault="007615F8" w:rsidP="007615F8">
      <w:pPr>
        <w:pStyle w:val="Bekezdsalapbettpusa"/>
        <w:widowControl w:val="0"/>
        <w:numPr>
          <w:ilvl w:val="0"/>
          <w:numId w:val="18"/>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az ismeretanyag belső összefüggéseinek, az egyes témakörök közötti kapcsolatok felismerése, </w:t>
      </w:r>
    </w:p>
    <w:p w:rsidR="007615F8" w:rsidRPr="008F2F01" w:rsidRDefault="007615F8" w:rsidP="007615F8">
      <w:pPr>
        <w:pStyle w:val="Bekezdsalapbettpusa"/>
        <w:widowControl w:val="0"/>
        <w:autoSpaceDE w:val="0"/>
        <w:autoSpaceDN w:val="0"/>
        <w:adjustRightInd w:val="0"/>
        <w:spacing w:line="2" w:lineRule="exact"/>
        <w:rPr>
          <w:sz w:val="19"/>
          <w:szCs w:val="19"/>
        </w:rPr>
      </w:pPr>
    </w:p>
    <w:p w:rsidR="007615F8" w:rsidRPr="008F2F01" w:rsidRDefault="007615F8" w:rsidP="007615F8">
      <w:pPr>
        <w:pStyle w:val="Bekezdsalapbettpusa"/>
        <w:widowControl w:val="0"/>
        <w:numPr>
          <w:ilvl w:val="0"/>
          <w:numId w:val="18"/>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a kémia tanult vizsgálati és következtetési módszereinek alkalmazása, </w:t>
      </w:r>
    </w:p>
    <w:p w:rsidR="007615F8" w:rsidRPr="008F2F01" w:rsidRDefault="007615F8" w:rsidP="007615F8">
      <w:pPr>
        <w:pStyle w:val="Bekezdsalapbettpusa"/>
        <w:widowControl w:val="0"/>
        <w:autoSpaceDE w:val="0"/>
        <w:autoSpaceDN w:val="0"/>
        <w:adjustRightInd w:val="0"/>
        <w:spacing w:line="5" w:lineRule="exact"/>
        <w:rPr>
          <w:sz w:val="19"/>
          <w:szCs w:val="19"/>
        </w:rPr>
      </w:pPr>
    </w:p>
    <w:p w:rsidR="007615F8" w:rsidRPr="008F2F01" w:rsidRDefault="007615F8" w:rsidP="007615F8">
      <w:pPr>
        <w:pStyle w:val="Bekezdsalapbettpusa"/>
        <w:widowControl w:val="0"/>
        <w:numPr>
          <w:ilvl w:val="0"/>
          <w:numId w:val="18"/>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egyszerű kémiai kísérletek tervezése, </w:t>
      </w:r>
    </w:p>
    <w:p w:rsidR="007615F8" w:rsidRPr="008F2F01" w:rsidRDefault="007615F8" w:rsidP="007615F8">
      <w:pPr>
        <w:pStyle w:val="Bekezdsalapbettpusa"/>
        <w:widowControl w:val="0"/>
        <w:autoSpaceDE w:val="0"/>
        <w:autoSpaceDN w:val="0"/>
        <w:adjustRightInd w:val="0"/>
        <w:spacing w:line="3" w:lineRule="exact"/>
        <w:rPr>
          <w:sz w:val="19"/>
          <w:szCs w:val="19"/>
        </w:rPr>
      </w:pPr>
    </w:p>
    <w:p w:rsidR="007615F8" w:rsidRPr="008F2F01" w:rsidRDefault="007615F8" w:rsidP="007615F8">
      <w:pPr>
        <w:pStyle w:val="Bekezdsalapbettpusa"/>
        <w:widowControl w:val="0"/>
        <w:numPr>
          <w:ilvl w:val="0"/>
          <w:numId w:val="18"/>
        </w:numPr>
        <w:tabs>
          <w:tab w:val="clear" w:pos="720"/>
          <w:tab w:val="num" w:pos="381"/>
        </w:tabs>
        <w:overflowPunct w:val="0"/>
        <w:autoSpaceDE w:val="0"/>
        <w:autoSpaceDN w:val="0"/>
        <w:adjustRightInd w:val="0"/>
        <w:spacing w:line="245" w:lineRule="auto"/>
        <w:ind w:left="0" w:right="20" w:firstLine="197"/>
        <w:jc w:val="both"/>
        <w:rPr>
          <w:sz w:val="19"/>
          <w:szCs w:val="19"/>
        </w:rPr>
      </w:pPr>
      <w:r w:rsidRPr="008F2F01">
        <w:rPr>
          <w:sz w:val="19"/>
          <w:szCs w:val="19"/>
        </w:rPr>
        <w:t xml:space="preserve">több témakör ismeretanyagának logikai összekapcsolását igénylő, összetett kémiai számítási és elméleti feladatok, problémák megoldása, </w:t>
      </w:r>
    </w:p>
    <w:p w:rsidR="007615F8" w:rsidRPr="008F2F01" w:rsidRDefault="007615F8" w:rsidP="007615F8">
      <w:pPr>
        <w:pStyle w:val="Bekezdsalapbettpusa"/>
        <w:widowControl w:val="0"/>
        <w:numPr>
          <w:ilvl w:val="0"/>
          <w:numId w:val="18"/>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a mindennapi életet befolyásoló kémiai természetű jelenségek értelmezése, </w:t>
      </w:r>
    </w:p>
    <w:p w:rsidR="007615F8" w:rsidRPr="008F2F01" w:rsidRDefault="007615F8" w:rsidP="007615F8">
      <w:pPr>
        <w:pStyle w:val="Bekezdsalapbettpusa"/>
        <w:widowControl w:val="0"/>
        <w:autoSpaceDE w:val="0"/>
        <w:autoSpaceDN w:val="0"/>
        <w:adjustRightInd w:val="0"/>
        <w:spacing w:line="3" w:lineRule="exact"/>
        <w:rPr>
          <w:sz w:val="19"/>
          <w:szCs w:val="19"/>
        </w:rPr>
      </w:pPr>
    </w:p>
    <w:p w:rsidR="007615F8" w:rsidRPr="008F2F01" w:rsidRDefault="007615F8" w:rsidP="007615F8">
      <w:pPr>
        <w:pStyle w:val="Bekezdsalapbettpusa"/>
        <w:widowControl w:val="0"/>
        <w:numPr>
          <w:ilvl w:val="0"/>
          <w:numId w:val="18"/>
        </w:numPr>
        <w:tabs>
          <w:tab w:val="clear" w:pos="720"/>
          <w:tab w:val="num" w:pos="320"/>
        </w:tabs>
        <w:overflowPunct w:val="0"/>
        <w:autoSpaceDE w:val="0"/>
        <w:autoSpaceDN w:val="0"/>
        <w:adjustRightInd w:val="0"/>
        <w:ind w:left="320" w:hanging="123"/>
        <w:jc w:val="both"/>
        <w:rPr>
          <w:sz w:val="19"/>
          <w:szCs w:val="19"/>
        </w:rPr>
      </w:pPr>
      <w:r w:rsidRPr="008F2F01">
        <w:rPr>
          <w:sz w:val="19"/>
          <w:szCs w:val="19"/>
        </w:rPr>
        <w:t xml:space="preserve">a környezetvédelemmel és a természetvédelemmel összefüggő problémák értelmezése. </w:t>
      </w:r>
    </w:p>
    <w:p w:rsidR="007615F8" w:rsidRPr="008F2F01" w:rsidRDefault="007615F8" w:rsidP="007615F8">
      <w:pPr>
        <w:pStyle w:val="Bekezdsalapbettpusa"/>
        <w:widowControl w:val="0"/>
        <w:autoSpaceDE w:val="0"/>
        <w:autoSpaceDN w:val="0"/>
        <w:adjustRightInd w:val="0"/>
        <w:spacing w:line="210" w:lineRule="exact"/>
        <w:rPr>
          <w:sz w:val="19"/>
          <w:szCs w:val="19"/>
        </w:rPr>
      </w:pPr>
    </w:p>
    <w:p w:rsidR="007615F8" w:rsidRPr="008F2F01" w:rsidRDefault="007615F8" w:rsidP="007615F8">
      <w:pPr>
        <w:pStyle w:val="Bekezdsalapbettpusa"/>
        <w:widowControl w:val="0"/>
        <w:numPr>
          <w:ilvl w:val="1"/>
          <w:numId w:val="18"/>
        </w:numPr>
        <w:tabs>
          <w:tab w:val="clear" w:pos="1440"/>
          <w:tab w:val="num" w:pos="2940"/>
        </w:tabs>
        <w:overflowPunct w:val="0"/>
        <w:autoSpaceDE w:val="0"/>
        <w:autoSpaceDN w:val="0"/>
        <w:adjustRightInd w:val="0"/>
        <w:ind w:left="2940" w:hanging="348"/>
        <w:jc w:val="both"/>
        <w:rPr>
          <w:b/>
          <w:bCs/>
          <w:i/>
          <w:iCs/>
          <w:sz w:val="27"/>
          <w:szCs w:val="27"/>
        </w:rPr>
      </w:pPr>
      <w:r w:rsidRPr="008F2F01">
        <w:rPr>
          <w:b/>
          <w:bCs/>
          <w:sz w:val="27"/>
          <w:szCs w:val="27"/>
        </w:rPr>
        <w:t xml:space="preserve">VIZSGAKÖVETELMÉNYEK </w:t>
      </w:r>
    </w:p>
    <w:p w:rsidR="007615F8" w:rsidRPr="008F2F01" w:rsidRDefault="007615F8" w:rsidP="007615F8">
      <w:pPr>
        <w:pStyle w:val="Bekezdsalapbettpusa"/>
        <w:widowControl w:val="0"/>
        <w:autoSpaceDE w:val="0"/>
        <w:autoSpaceDN w:val="0"/>
        <w:adjustRightInd w:val="0"/>
        <w:spacing w:line="237" w:lineRule="exact"/>
        <w:rPr>
          <w:b/>
          <w:bCs/>
          <w:i/>
          <w:iCs/>
          <w:sz w:val="27"/>
          <w:szCs w:val="27"/>
        </w:rPr>
      </w:pPr>
    </w:p>
    <w:p w:rsidR="007615F8" w:rsidRPr="008F2F01" w:rsidRDefault="007615F8" w:rsidP="007615F8">
      <w:pPr>
        <w:pStyle w:val="Bekezdsalapbettpusa"/>
        <w:widowControl w:val="0"/>
        <w:numPr>
          <w:ilvl w:val="2"/>
          <w:numId w:val="18"/>
        </w:numPr>
        <w:tabs>
          <w:tab w:val="clear" w:pos="2160"/>
          <w:tab w:val="num" w:pos="3820"/>
        </w:tabs>
        <w:overflowPunct w:val="0"/>
        <w:autoSpaceDE w:val="0"/>
        <w:autoSpaceDN w:val="0"/>
        <w:adjustRightInd w:val="0"/>
        <w:ind w:left="3820" w:hanging="266"/>
        <w:jc w:val="both"/>
        <w:rPr>
          <w:i/>
          <w:iCs/>
          <w:sz w:val="27"/>
          <w:szCs w:val="27"/>
        </w:rPr>
      </w:pPr>
      <w:r w:rsidRPr="008F2F01">
        <w:rPr>
          <w:i/>
          <w:iCs/>
          <w:sz w:val="27"/>
          <w:szCs w:val="27"/>
        </w:rPr>
        <w:t xml:space="preserve">Általános kémia </w:t>
      </w:r>
    </w:p>
    <w:p w:rsidR="007615F8" w:rsidRPr="008F2F01" w:rsidRDefault="007615F8" w:rsidP="007615F8">
      <w:pPr>
        <w:pStyle w:val="Bekezdsalapbettpusa"/>
        <w:widowControl w:val="0"/>
        <w:autoSpaceDE w:val="0"/>
        <w:autoSpaceDN w:val="0"/>
        <w:adjustRightInd w:val="0"/>
        <w:spacing w:line="240" w:lineRule="exact"/>
        <w:rPr>
          <w:sz w:val="24"/>
          <w:szCs w:val="24"/>
        </w:rPr>
      </w:pPr>
    </w:p>
    <w:tbl>
      <w:tblPr>
        <w:tblW w:w="6089" w:type="dxa"/>
        <w:tblInd w:w="10" w:type="dxa"/>
        <w:tblLayout w:type="fixed"/>
        <w:tblCellMar>
          <w:left w:w="0" w:type="dxa"/>
          <w:right w:w="0" w:type="dxa"/>
        </w:tblCellMar>
        <w:tblLook w:val="0000"/>
      </w:tblPr>
      <w:tblGrid>
        <w:gridCol w:w="1538"/>
        <w:gridCol w:w="1294"/>
        <w:gridCol w:w="3257"/>
      </w:tblGrid>
      <w:tr w:rsidR="007615F8" w:rsidRPr="008F2F01" w:rsidTr="007615F8">
        <w:tblPrEx>
          <w:tblCellMar>
            <w:top w:w="0" w:type="dxa"/>
            <w:left w:w="0" w:type="dxa"/>
            <w:bottom w:w="0" w:type="dxa"/>
            <w:right w:w="0" w:type="dxa"/>
          </w:tblCellMar>
        </w:tblPrEx>
        <w:trPr>
          <w:trHeight w:val="233"/>
        </w:trPr>
        <w:tc>
          <w:tcPr>
            <w:tcW w:w="1538"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20"/>
              <w:rPr>
                <w:sz w:val="24"/>
                <w:szCs w:val="24"/>
              </w:rPr>
            </w:pPr>
            <w:r w:rsidRPr="008F2F01">
              <w:rPr>
                <w:b/>
                <w:bCs/>
                <w:sz w:val="19"/>
                <w:szCs w:val="19"/>
              </w:rPr>
              <w:t>TÉMÁK</w:t>
            </w:r>
          </w:p>
        </w:tc>
        <w:tc>
          <w:tcPr>
            <w:tcW w:w="1294"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57"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3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94"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b/>
                <w:bCs/>
                <w:sz w:val="19"/>
                <w:szCs w:val="19"/>
              </w:rPr>
              <w:t>1.1.</w:t>
            </w:r>
          </w:p>
        </w:tc>
        <w:tc>
          <w:tcPr>
            <w:tcW w:w="129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8"/>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Atomszerkezet</w:t>
            </w:r>
          </w:p>
        </w:tc>
        <w:tc>
          <w:tcPr>
            <w:tcW w:w="1294"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Atom</w:t>
            </w:r>
          </w:p>
        </w:tc>
        <w:tc>
          <w:tcPr>
            <w:tcW w:w="129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atom alkotórészei (atommag,</w:t>
            </w:r>
          </w:p>
        </w:tc>
      </w:tr>
      <w:tr w:rsidR="007615F8" w:rsidRPr="008F2F01" w:rsidTr="007615F8">
        <w:tblPrEx>
          <w:tblCellMar>
            <w:top w:w="0" w:type="dxa"/>
            <w:left w:w="0" w:type="dxa"/>
            <w:bottom w:w="0" w:type="dxa"/>
            <w:right w:w="0" w:type="dxa"/>
          </w:tblCellMar>
        </w:tblPrEx>
        <w:trPr>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elektronfelhő), a legfontosabb elemi</w:t>
            </w:r>
          </w:p>
        </w:tc>
      </w:tr>
      <w:tr w:rsidR="007615F8" w:rsidRPr="008F2F01" w:rsidTr="007615F8">
        <w:tblPrEx>
          <w:tblCellMar>
            <w:top w:w="0" w:type="dxa"/>
            <w:left w:w="0" w:type="dxa"/>
            <w:bottom w:w="0" w:type="dxa"/>
            <w:right w:w="0" w:type="dxa"/>
          </w:tblCellMar>
        </w:tblPrEx>
        <w:trPr>
          <w:trHeight w:val="22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részecskék (elektron és </w:t>
            </w:r>
          </w:p>
        </w:tc>
      </w:tr>
      <w:tr w:rsidR="007615F8" w:rsidRPr="008F2F01" w:rsidTr="007615F8">
        <w:tblPrEx>
          <w:tblCellMar>
            <w:top w:w="0" w:type="dxa"/>
            <w:left w:w="0" w:type="dxa"/>
            <w:bottom w:w="0" w:type="dxa"/>
            <w:right w:w="0" w:type="dxa"/>
          </w:tblCellMar>
        </w:tblPrEx>
        <w:trPr>
          <w:trHeight w:val="22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proton, neutron) jelölésük, relatív</w:t>
            </w:r>
          </w:p>
        </w:tc>
      </w:tr>
      <w:tr w:rsidR="007615F8" w:rsidRPr="008F2F01" w:rsidTr="007615F8">
        <w:tblPrEx>
          <w:tblCellMar>
            <w:top w:w="0" w:type="dxa"/>
            <w:left w:w="0" w:type="dxa"/>
            <w:bottom w:w="0" w:type="dxa"/>
            <w:right w:w="0" w:type="dxa"/>
          </w:tblCellMar>
        </w:tblPrEx>
        <w:trPr>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töltésük, relatív tömegük; rendszám,</w:t>
            </w:r>
          </w:p>
        </w:tc>
      </w:tr>
      <w:tr w:rsidR="007615F8" w:rsidRPr="008F2F01" w:rsidTr="007615F8">
        <w:tblPrEx>
          <w:tblCellMar>
            <w:top w:w="0" w:type="dxa"/>
            <w:left w:w="0" w:type="dxa"/>
            <w:bottom w:w="0" w:type="dxa"/>
            <w:right w:w="0" w:type="dxa"/>
          </w:tblCellMar>
        </w:tblPrEx>
        <w:trPr>
          <w:trHeight w:val="257"/>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94"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tömegszám.</w:t>
            </w:r>
          </w:p>
        </w:tc>
      </w:tr>
      <w:tr w:rsidR="007615F8" w:rsidRPr="008F2F01" w:rsidTr="007615F8">
        <w:tblPrEx>
          <w:tblCellMar>
            <w:top w:w="0" w:type="dxa"/>
            <w:left w:w="0" w:type="dxa"/>
            <w:bottom w:w="0" w:type="dxa"/>
            <w:right w:w="0" w:type="dxa"/>
          </w:tblCellMar>
        </w:tblPrEx>
        <w:trPr>
          <w:trHeight w:val="25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94"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atom semlegességét.</w:t>
            </w:r>
          </w:p>
        </w:tc>
      </w:tr>
      <w:tr w:rsidR="007615F8" w:rsidRPr="008F2F01" w:rsidTr="007615F8">
        <w:tblPrEx>
          <w:tblCellMar>
            <w:top w:w="0" w:type="dxa"/>
            <w:left w:w="0" w:type="dxa"/>
            <w:bottom w:w="0" w:type="dxa"/>
            <w:right w:w="0" w:type="dxa"/>
          </w:tblCellMar>
        </w:tblPrEx>
        <w:trPr>
          <w:trHeight w:val="219"/>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elemi részecskék száma,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alkalmazni</w:t>
            </w:r>
          </w:p>
        </w:tc>
        <w:tc>
          <w:tcPr>
            <w:tcW w:w="3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rendszám és a tömegszám közti</w:t>
            </w:r>
          </w:p>
        </w:tc>
      </w:tr>
      <w:tr w:rsidR="007615F8" w:rsidRPr="008F2F01" w:rsidTr="007615F8">
        <w:tblPrEx>
          <w:tblCellMar>
            <w:top w:w="0" w:type="dxa"/>
            <w:left w:w="0" w:type="dxa"/>
            <w:bottom w:w="0" w:type="dxa"/>
            <w:right w:w="0" w:type="dxa"/>
          </w:tblCellMar>
        </w:tblPrEx>
        <w:trPr>
          <w:trHeight w:val="257"/>
        </w:trPr>
        <w:tc>
          <w:tcPr>
            <w:tcW w:w="153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94"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kapcsolatot.</w:t>
            </w:r>
          </w:p>
        </w:tc>
      </w:tr>
    </w:tbl>
    <w:p w:rsidR="007615F8" w:rsidRPr="008F2F01" w:rsidRDefault="007615F8" w:rsidP="007615F8">
      <w:pPr>
        <w:widowControl w:val="0"/>
        <w:autoSpaceDE w:val="0"/>
        <w:autoSpaceDN w:val="0"/>
        <w:adjustRightInd w:val="0"/>
        <w:rPr>
          <w:sz w:val="24"/>
          <w:szCs w:val="24"/>
        </w:rPr>
        <w:sectPr w:rsidR="007615F8" w:rsidRPr="008F2F01" w:rsidSect="007615F8">
          <w:pgSz w:w="11900"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 w:name="page3"/>
      <w:bookmarkEnd w:id="1"/>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6096" w:type="dxa"/>
        <w:tblInd w:w="10" w:type="dxa"/>
        <w:tblLayout w:type="fixed"/>
        <w:tblCellMar>
          <w:left w:w="0" w:type="dxa"/>
          <w:right w:w="0" w:type="dxa"/>
        </w:tblCellMar>
        <w:tblLook w:val="0000"/>
      </w:tblPr>
      <w:tblGrid>
        <w:gridCol w:w="1540"/>
        <w:gridCol w:w="1260"/>
        <w:gridCol w:w="3296"/>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96"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296"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60"/>
              <w:rPr>
                <w:sz w:val="24"/>
                <w:szCs w:val="24"/>
              </w:rPr>
            </w:pPr>
            <w:r w:rsidRPr="008F2F01">
              <w:rPr>
                <w:sz w:val="19"/>
                <w:szCs w:val="19"/>
              </w:rPr>
              <w:t>Elem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Fogalmi szint</w:t>
            </w: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az elem fogalma, jelölése (vegyjel;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gramStart"/>
            <w:r w:rsidRPr="008F2F01">
              <w:rPr>
                <w:sz w:val="19"/>
                <w:szCs w:val="19"/>
              </w:rPr>
              <w:t>)</w:t>
            </w:r>
            <w:proofErr w:type="gramEnd"/>
            <w:r w:rsidRPr="008F2F01">
              <w:rPr>
                <w:sz w:val="19"/>
                <w:szCs w:val="19"/>
              </w:rPr>
              <w:t>, izotóp fogalma, radioaktív</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Pr>
                <w:sz w:val="19"/>
                <w:szCs w:val="19"/>
              </w:rPr>
              <w:t xml:space="preserve">izotópok (Hevesy </w:t>
            </w:r>
            <w:proofErr w:type="gramStart"/>
            <w:r>
              <w:rPr>
                <w:sz w:val="19"/>
                <w:szCs w:val="19"/>
              </w:rPr>
              <w:t>György</w:t>
            </w:r>
            <w:r w:rsidRPr="008F2F01">
              <w:rPr>
                <w:sz w:val="19"/>
                <w:szCs w:val="19"/>
              </w:rPr>
              <w:t xml:space="preserve"> )</w:t>
            </w:r>
            <w:proofErr w:type="gram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 xml:space="preserve">alkalmazásuk (pl.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gyógyászatban, a műszaki életben,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kormeghatározásban), relatív</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96"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atomtömeg.</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Elektronszerkezet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Pr>
                <w:sz w:val="19"/>
                <w:szCs w:val="19"/>
              </w:rPr>
              <w:t>atompálya,</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maximális elektronszám,</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alhéj</w:t>
            </w:r>
            <w:proofErr w:type="spellEnd"/>
            <w:r w:rsidRPr="008F2F01">
              <w:rPr>
                <w:sz w:val="19"/>
                <w:szCs w:val="19"/>
              </w:rPr>
              <w:t xml:space="preserve"> és héj; energiaminimum elve,</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alapállapotú és gerjesztett atom,</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 xml:space="preserve"> telített és telítetlen héj,</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alhéj</w:t>
            </w:r>
            <w:proofErr w:type="spellEnd"/>
            <w:r w:rsidRPr="008F2F01">
              <w:rPr>
                <w:sz w:val="19"/>
                <w:szCs w:val="19"/>
              </w:rPr>
              <w:t>; vegyértékelektron fogalma,</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96"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atomtörzs, nemesgáz-szerkezet.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 periódusos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elemek csoportosítása</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rendszer</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(Mengyelejev), periódus és csoport,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96"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főcsoport és mellékcsoport.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egy főcsoportba tartozó elemek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hasonlóságának elektronszerkezeti</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96"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okát.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296" w:type="dxa"/>
            <w:tcBorders>
              <w:top w:val="nil"/>
              <w:left w:val="nil"/>
              <w:bottom w:val="nil"/>
              <w:right w:val="single" w:sz="8" w:space="0" w:color="auto"/>
            </w:tcBorders>
            <w:vAlign w:val="bottom"/>
          </w:tcPr>
          <w:p w:rsidR="007615F8" w:rsidRPr="009762F1" w:rsidRDefault="007615F8" w:rsidP="007615F8">
            <w:pPr>
              <w:pStyle w:val="Bekezdsalapbettpusa"/>
              <w:widowControl w:val="0"/>
              <w:autoSpaceDE w:val="0"/>
              <w:autoSpaceDN w:val="0"/>
              <w:adjustRightInd w:val="0"/>
              <w:ind w:left="100"/>
              <w:rPr>
                <w:sz w:val="19"/>
                <w:szCs w:val="19"/>
              </w:rPr>
            </w:pPr>
            <w:r w:rsidRPr="009762F1">
              <w:rPr>
                <w:sz w:val="19"/>
                <w:szCs w:val="19"/>
              </w:rPr>
              <w:t>megáll</w:t>
            </w:r>
            <w:r>
              <w:rPr>
                <w:sz w:val="19"/>
                <w:szCs w:val="19"/>
              </w:rPr>
              <w:t xml:space="preserve">apítani a vegyértékelektronok számát </w:t>
            </w:r>
            <w:proofErr w:type="gramStart"/>
            <w:r>
              <w:rPr>
                <w:sz w:val="19"/>
                <w:szCs w:val="19"/>
              </w:rPr>
              <w:t>a</w:t>
            </w:r>
            <w:proofErr w:type="gramEnd"/>
            <w:r>
              <w:rPr>
                <w:sz w:val="19"/>
                <w:szCs w:val="19"/>
              </w:rPr>
              <w:t xml:space="preserve"> </w:t>
            </w:r>
            <w:proofErr w:type="spellStart"/>
            <w:r>
              <w:rPr>
                <w:sz w:val="19"/>
                <w:szCs w:val="19"/>
              </w:rPr>
              <w:t>eriódusos</w:t>
            </w:r>
            <w:proofErr w:type="spellEnd"/>
            <w:r>
              <w:rPr>
                <w:sz w:val="19"/>
                <w:szCs w:val="19"/>
              </w:rPr>
              <w:t xml:space="preserve"> rendszer főcsoportjában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Az atomok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atommag és az atom</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mérete</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96"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méretviszonyai.</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az atomméret változásait a periódusos</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296"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rendszer </w:t>
            </w:r>
            <w:r w:rsidRPr="008F2F01">
              <w:rPr>
                <w:i/>
                <w:iCs/>
                <w:sz w:val="19"/>
                <w:szCs w:val="19"/>
              </w:rPr>
              <w:t>főcsoportjaiban.</w:t>
            </w:r>
          </w:p>
        </w:tc>
      </w:tr>
      <w:tr w:rsidR="007615F8" w:rsidRPr="008F2F01" w:rsidTr="007615F8">
        <w:tblPrEx>
          <w:tblCellMar>
            <w:top w:w="0" w:type="dxa"/>
            <w:left w:w="0" w:type="dxa"/>
            <w:bottom w:w="0" w:type="dxa"/>
            <w:right w:w="0" w:type="dxa"/>
          </w:tblCellMar>
        </w:tblPrEx>
        <w:trPr>
          <w:trHeight w:val="2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Tudja</w:t>
            </w:r>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 xml:space="preserve">a periódusos rendszer </w:t>
            </w:r>
            <w:r w:rsidRPr="008F2F01">
              <w:rPr>
                <w:i/>
                <w:iCs/>
                <w:sz w:val="19"/>
                <w:szCs w:val="19"/>
              </w:rPr>
              <w:t>azonos</w:t>
            </w:r>
          </w:p>
        </w:tc>
      </w:tr>
      <w:tr w:rsidR="007615F8" w:rsidRPr="008F2F01" w:rsidTr="007615F8">
        <w:tblPrEx>
          <w:tblCellMar>
            <w:top w:w="0" w:type="dxa"/>
            <w:left w:w="0" w:type="dxa"/>
            <w:bottom w:w="0" w:type="dxa"/>
            <w:right w:w="0" w:type="dxa"/>
          </w:tblCellMar>
        </w:tblPrEx>
        <w:trPr>
          <w:trHeight w:val="22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összehasonlíta</w:t>
            </w:r>
            <w:proofErr w:type="spellEnd"/>
          </w:p>
        </w:tc>
        <w:tc>
          <w:tcPr>
            <w:tcW w:w="3296"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i/>
                <w:iCs/>
                <w:sz w:val="19"/>
                <w:szCs w:val="19"/>
              </w:rPr>
              <w:t xml:space="preserve">főcsoportjában </w:t>
            </w:r>
            <w:r w:rsidRPr="008F2F01">
              <w:rPr>
                <w:sz w:val="19"/>
                <w:szCs w:val="19"/>
              </w:rPr>
              <w:t>lévő</w:t>
            </w:r>
            <w:r w:rsidRPr="008F2F01">
              <w:rPr>
                <w:i/>
                <w:iCs/>
                <w:sz w:val="19"/>
                <w:szCs w:val="19"/>
              </w:rPr>
              <w:t xml:space="preserve"> </w:t>
            </w:r>
            <w:r w:rsidRPr="008F2F01">
              <w:rPr>
                <w:sz w:val="19"/>
                <w:szCs w:val="19"/>
              </w:rPr>
              <w:t>elemek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ni</w:t>
            </w:r>
          </w:p>
        </w:tc>
        <w:tc>
          <w:tcPr>
            <w:tcW w:w="3296"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atomsugarát.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 w:name="page5"/>
      <w:bookmarkEnd w:id="2"/>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6010" w:type="dxa"/>
        <w:tblInd w:w="10" w:type="dxa"/>
        <w:tblLayout w:type="fixed"/>
        <w:tblCellMar>
          <w:left w:w="0" w:type="dxa"/>
          <w:right w:w="0" w:type="dxa"/>
        </w:tblCellMar>
        <w:tblLook w:val="0000"/>
      </w:tblPr>
      <w:tblGrid>
        <w:gridCol w:w="1540"/>
        <w:gridCol w:w="1260"/>
        <w:gridCol w:w="3180"/>
        <w:gridCol w:w="3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Az ionok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kation fogalma, anion fogalma.</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kationok képződését atomokból, az</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anionok képződését atomokból,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elnevezésüket (</w:t>
            </w:r>
            <w:proofErr w:type="spellStart"/>
            <w:r w:rsidRPr="008F2F01">
              <w:rPr>
                <w:sz w:val="19"/>
                <w:szCs w:val="19"/>
              </w:rPr>
              <w:t>-id</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jelölni az elemek kationjait, és felírni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képződési egyenletüket atomjaikból.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jelölni az elemek anionjait, és felírni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képződési egyenletüket atomjaikból.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49"/>
        </w:trPr>
        <w:tc>
          <w:tcPr>
            <w:tcW w:w="1540" w:type="dxa"/>
            <w:vMerge w:val="restart"/>
            <w:tcBorders>
              <w:top w:val="nil"/>
              <w:left w:val="single" w:sz="8" w:space="0" w:color="auto"/>
              <w:bottom w:val="nil"/>
              <w:right w:val="single" w:sz="8" w:space="0" w:color="auto"/>
            </w:tcBorders>
            <w:vAlign w:val="bottom"/>
          </w:tcPr>
          <w:p w:rsidR="007615F8" w:rsidRPr="00A21531" w:rsidRDefault="007615F8" w:rsidP="007615F8">
            <w:pPr>
              <w:pStyle w:val="Bekezdsalapbettpusa"/>
              <w:widowControl w:val="0"/>
              <w:autoSpaceDE w:val="0"/>
              <w:autoSpaceDN w:val="0"/>
              <w:adjustRightInd w:val="0"/>
              <w:ind w:left="60"/>
              <w:rPr>
                <w:sz w:val="18"/>
                <w:szCs w:val="18"/>
              </w:rPr>
            </w:pPr>
            <w:proofErr w:type="spellStart"/>
            <w:r>
              <w:rPr>
                <w:sz w:val="18"/>
                <w:szCs w:val="18"/>
              </w:rPr>
              <w:t>Elektronegativitá</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elektronegativitás fogalma (Pauling).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194"/>
        </w:trPr>
        <w:tc>
          <w:tcPr>
            <w:tcW w:w="1540" w:type="dxa"/>
            <w:vMerge/>
            <w:tcBorders>
              <w:top w:val="nil"/>
              <w:left w:val="single" w:sz="8" w:space="0" w:color="auto"/>
              <w:bottom w:val="nil"/>
              <w:right w:val="single" w:sz="8" w:space="0" w:color="auto"/>
            </w:tcBorders>
            <w:vAlign w:val="bottom"/>
          </w:tcPr>
          <w:p w:rsidR="007615F8" w:rsidRPr="00A2153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6"/>
                <w:szCs w:val="16"/>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6"/>
                <w:szCs w:val="16"/>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A21531" w:rsidRDefault="007615F8" w:rsidP="007615F8">
            <w:pPr>
              <w:pStyle w:val="Bekezdsalapbettpusa"/>
              <w:widowControl w:val="0"/>
              <w:autoSpaceDE w:val="0"/>
              <w:autoSpaceDN w:val="0"/>
              <w:adjustRightInd w:val="0"/>
              <w:ind w:left="60"/>
              <w:rPr>
                <w:sz w:val="18"/>
                <w:szCs w:val="18"/>
              </w:rPr>
            </w:pPr>
            <w:r w:rsidRPr="00A21531">
              <w:rPr>
                <w:sz w:val="18"/>
                <w:szCs w:val="18"/>
              </w:rPr>
              <w:t>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EN változását a periódusos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rendszerben.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összehasonlítani az egy főcsoportba,</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illetve egy periódusba tartozó elemek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EN-át</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alkalmazni az </w:t>
            </w:r>
            <w:proofErr w:type="spellStart"/>
            <w:r w:rsidRPr="008F2F01">
              <w:rPr>
                <w:sz w:val="19"/>
                <w:szCs w:val="19"/>
              </w:rPr>
              <w:t>EN-t</w:t>
            </w:r>
            <w:proofErr w:type="spellEnd"/>
            <w:r w:rsidRPr="008F2F01">
              <w:rPr>
                <w:sz w:val="19"/>
                <w:szCs w:val="19"/>
              </w:rPr>
              <w:t xml:space="preserve"> a kötéstípusok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eldöntésében.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Elsőrendű</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ionkötés, kovalens kötés, fémes kötés.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kémiai kötések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ion- és a kovalens kötés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kialakulását egy általa választott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példán bemutatva.</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3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mindhárom kötés kialakulásának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magyarázatát.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tanult ionokból megszerkeszteni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ionvegyületek tapasztalati képletét.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Másodrendű</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diszperziós kölcsönhatás, dipólus-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kémiai kötések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dipólus kölcsönhatás, hidrogénkötés.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diszperziós kölcsönhatás és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dipólus-dipólus kölcsönhatás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kialakulását,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hidrogénkötés kialakulásának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feltételeit.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másodrendű kötések erőssége közti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különbségeket.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 w:name="page7"/>
      <w:bookmarkEnd w:id="3"/>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5954" w:type="dxa"/>
        <w:tblInd w:w="10" w:type="dxa"/>
        <w:tblLayout w:type="fixed"/>
        <w:tblCellMar>
          <w:left w:w="0" w:type="dxa"/>
          <w:right w:w="0" w:type="dxa"/>
        </w:tblCellMar>
        <w:tblLook w:val="0000"/>
      </w:tblPr>
      <w:tblGrid>
        <w:gridCol w:w="1540"/>
        <w:gridCol w:w="1260"/>
        <w:gridCol w:w="1140"/>
        <w:gridCol w:w="2014"/>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140" w:type="dxa"/>
            <w:tcBorders>
              <w:top w:val="single" w:sz="8" w:space="0" w:color="auto"/>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2014"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14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014"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right="1028"/>
              <w:jc w:val="right"/>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b/>
                <w:bCs/>
                <w:sz w:val="19"/>
                <w:szCs w:val="19"/>
              </w:rPr>
              <w:t>1.3. Molekulák,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14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01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összetett ionok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14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pPr>
          </w:p>
        </w:tc>
        <w:tc>
          <w:tcPr>
            <w:tcW w:w="201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Molekula</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molekula fogalma, jelölése; kötő és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54" w:type="dxa"/>
            <w:gridSpan w:val="2"/>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nemkötő</w:t>
            </w:r>
            <w:proofErr w:type="spellEnd"/>
            <w:r w:rsidRPr="008F2F01">
              <w:rPr>
                <w:sz w:val="19"/>
                <w:szCs w:val="19"/>
              </w:rPr>
              <w:t xml:space="preserve"> elektronpár.</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kovalens kötés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egyszeres és többszörös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kötés, kovalens vegyérték, kötési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energia fogalma, mértékegysége,</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kötéspolaritás</w:t>
            </w:r>
            <w:proofErr w:type="spellEnd"/>
            <w:r w:rsidRPr="008F2F01">
              <w:rPr>
                <w:sz w:val="19"/>
                <w:szCs w:val="19"/>
              </w:rPr>
              <w:t xml:space="preserve"> fogalma, </w:t>
            </w:r>
            <w:proofErr w:type="spellStart"/>
            <w:r w:rsidRPr="008F2F01">
              <w:rPr>
                <w:sz w:val="19"/>
                <w:szCs w:val="19"/>
              </w:rPr>
              <w:t>datív</w:t>
            </w:r>
            <w:proofErr w:type="spellEnd"/>
            <w:r w:rsidRPr="008F2F01">
              <w:rPr>
                <w:sz w:val="19"/>
                <w:szCs w:val="19"/>
              </w:rPr>
              <w:t xml:space="preserve"> kötés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54" w:type="dxa"/>
            <w:gridSpan w:val="2"/>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fogalma, delokalizált </w:t>
            </w:r>
            <w:proofErr w:type="spellStart"/>
            <w:r w:rsidRPr="008F2F01">
              <w:rPr>
                <w:sz w:val="19"/>
                <w:szCs w:val="19"/>
              </w:rPr>
              <w:t>π-kötés</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az egyszeres és a többszörös kötés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jellemzőit, </w:t>
            </w:r>
            <w:r>
              <w:rPr>
                <w:sz w:val="19"/>
                <w:szCs w:val="19"/>
              </w:rPr>
              <w:t xml:space="preserve">az </w:t>
            </w:r>
            <w:proofErr w:type="spellStart"/>
            <w:r>
              <w:rPr>
                <w:sz w:val="19"/>
                <w:szCs w:val="19"/>
              </w:rPr>
              <w:t>aromas</w:t>
            </w:r>
            <w:proofErr w:type="spellEnd"/>
            <w:r>
              <w:rPr>
                <w:sz w:val="19"/>
                <w:szCs w:val="19"/>
              </w:rPr>
              <w:t xml:space="preserve"> vegyületek és a grafit </w:t>
            </w:r>
            <w:proofErr w:type="spellStart"/>
            <w:r>
              <w:rPr>
                <w:sz w:val="19"/>
                <w:szCs w:val="19"/>
              </w:rPr>
              <w:t>delokalizál</w:t>
            </w:r>
            <w:proofErr w:type="spellEnd"/>
            <w:r>
              <w:rPr>
                <w:sz w:val="19"/>
                <w:szCs w:val="19"/>
              </w:rPr>
              <w:t xml:space="preserve"> elektronrendszerét</w:t>
            </w:r>
          </w:p>
        </w:tc>
      </w:tr>
      <w:tr w:rsidR="007615F8" w:rsidRPr="008F2F01" w:rsidTr="007615F8">
        <w:tblPrEx>
          <w:tblCellMar>
            <w:top w:w="0" w:type="dxa"/>
            <w:left w:w="0" w:type="dxa"/>
            <w:bottom w:w="0" w:type="dxa"/>
            <w:right w:w="0" w:type="dxa"/>
          </w:tblCellMar>
        </w:tblPrEx>
        <w:trPr>
          <w:trHeight w:val="19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198" w:lineRule="exact"/>
              <w:ind w:left="100"/>
              <w:rPr>
                <w:sz w:val="24"/>
                <w:szCs w:val="24"/>
              </w:rPr>
            </w:pPr>
            <w:r w:rsidRPr="008F2F01">
              <w:rPr>
                <w:sz w:val="19"/>
                <w:szCs w:val="19"/>
              </w:rPr>
              <w:t>Tudja</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199" w:lineRule="exact"/>
              <w:ind w:left="40"/>
              <w:rPr>
                <w:sz w:val="24"/>
                <w:szCs w:val="24"/>
              </w:rPr>
            </w:pPr>
            <w:r w:rsidRPr="008F2F01">
              <w:rPr>
                <w:sz w:val="19"/>
                <w:szCs w:val="19"/>
              </w:rPr>
              <w:t xml:space="preserve">ábrázolni a kötő és </w:t>
            </w:r>
            <w:proofErr w:type="spellStart"/>
            <w:r w:rsidRPr="008F2F01">
              <w:rPr>
                <w:sz w:val="19"/>
                <w:szCs w:val="19"/>
              </w:rPr>
              <w:t>nemkötő</w:t>
            </w:r>
            <w:proofErr w:type="spell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elektronpárokat a molekulákban,</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 xml:space="preserve">megállapítani a vegyértéket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14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w w:val="99"/>
                <w:sz w:val="19"/>
                <w:szCs w:val="19"/>
              </w:rPr>
              <w:t>molekulákban,</w:t>
            </w:r>
          </w:p>
        </w:tc>
        <w:tc>
          <w:tcPr>
            <w:tcW w:w="201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 xml:space="preserve">megállapítani a </w:t>
            </w:r>
            <w:proofErr w:type="spellStart"/>
            <w:r w:rsidRPr="008F2F01">
              <w:rPr>
                <w:sz w:val="19"/>
                <w:szCs w:val="19"/>
              </w:rPr>
              <w:t>kötéspolaritást</w:t>
            </w:r>
            <w:proofErr w:type="spellEnd"/>
            <w:r w:rsidRPr="008F2F01">
              <w:rPr>
                <w:sz w:val="19"/>
                <w:szCs w:val="19"/>
              </w:rPr>
              <w:t xml:space="preserve"> az EN</w:t>
            </w:r>
          </w:p>
        </w:tc>
      </w:tr>
      <w:tr w:rsidR="007615F8" w:rsidRPr="008F2F01" w:rsidTr="007615F8">
        <w:tblPrEx>
          <w:tblCellMar>
            <w:top w:w="0" w:type="dxa"/>
            <w:left w:w="0" w:type="dxa"/>
            <w:bottom w:w="0" w:type="dxa"/>
            <w:right w:w="0" w:type="dxa"/>
          </w:tblCellMar>
        </w:tblPrEx>
        <w:trPr>
          <w:trHeight w:val="24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54" w:type="dxa"/>
            <w:gridSpan w:val="2"/>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értékek alapján.</w:t>
            </w:r>
          </w:p>
        </w:tc>
      </w:tr>
      <w:tr w:rsidR="007615F8" w:rsidRPr="008F2F01" w:rsidTr="007615F8">
        <w:tblPrEx>
          <w:tblCellMar>
            <w:top w:w="0" w:type="dxa"/>
            <w:left w:w="0" w:type="dxa"/>
            <w:bottom w:w="0" w:type="dxa"/>
            <w:right w:w="0" w:type="dxa"/>
          </w:tblCellMar>
        </w:tblPrEx>
        <w:trPr>
          <w:trHeight w:val="2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A molekulák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Fogalmi szint</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elektronpár-taszítási elmélet, központi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térszerkezete</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atom, </w:t>
            </w:r>
            <w:proofErr w:type="spellStart"/>
            <w:r w:rsidRPr="008F2F01">
              <w:rPr>
                <w:sz w:val="19"/>
                <w:szCs w:val="19"/>
              </w:rPr>
              <w:t>ligandum</w:t>
            </w:r>
            <w:proofErr w:type="spellEnd"/>
            <w:r w:rsidRPr="008F2F01">
              <w:rPr>
                <w:sz w:val="19"/>
                <w:szCs w:val="19"/>
              </w:rPr>
              <w:t>, a molekula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14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polaritása.</w:t>
            </w:r>
          </w:p>
        </w:tc>
        <w:tc>
          <w:tcPr>
            <w:tcW w:w="2014"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molekulák téralkatát (pl.</w:t>
            </w:r>
          </w:p>
        </w:tc>
      </w:tr>
      <w:tr w:rsidR="007615F8" w:rsidRPr="008F2F01" w:rsidTr="007615F8">
        <w:tblPrEx>
          <w:tblCellMar>
            <w:top w:w="0" w:type="dxa"/>
            <w:left w:w="0" w:type="dxa"/>
            <w:bottom w:w="0" w:type="dxa"/>
            <w:right w:w="0" w:type="dxa"/>
          </w:tblCellMar>
        </w:tblPrEx>
        <w:trPr>
          <w:trHeight w:val="24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46" w:lineRule="exact"/>
              <w:ind w:left="40"/>
              <w:rPr>
                <w:sz w:val="24"/>
                <w:szCs w:val="24"/>
              </w:rPr>
            </w:pPr>
            <w:r w:rsidRPr="008F2F01">
              <w:rPr>
                <w:sz w:val="16"/>
                <w:szCs w:val="16"/>
              </w:rPr>
              <w:t>H</w:t>
            </w:r>
            <w:r w:rsidRPr="008F2F01">
              <w:rPr>
                <w:sz w:val="28"/>
                <w:szCs w:val="28"/>
                <w:vertAlign w:val="subscript"/>
              </w:rPr>
              <w:t>2</w:t>
            </w:r>
            <w:r w:rsidRPr="008F2F01">
              <w:rPr>
                <w:sz w:val="16"/>
                <w:szCs w:val="16"/>
              </w:rPr>
              <w:t>O, NH</w:t>
            </w:r>
            <w:r w:rsidRPr="008F2F01">
              <w:rPr>
                <w:sz w:val="28"/>
                <w:szCs w:val="28"/>
                <w:vertAlign w:val="subscript"/>
              </w:rPr>
              <w:t>3</w:t>
            </w:r>
            <w:r w:rsidRPr="008F2F01">
              <w:rPr>
                <w:sz w:val="16"/>
                <w:szCs w:val="16"/>
              </w:rPr>
              <w:t>, CO</w:t>
            </w:r>
            <w:r w:rsidRPr="008F2F01">
              <w:rPr>
                <w:sz w:val="28"/>
                <w:szCs w:val="28"/>
                <w:vertAlign w:val="subscript"/>
              </w:rPr>
              <w:t>2</w:t>
            </w:r>
            <w:r w:rsidRPr="008F2F01">
              <w:rPr>
                <w:sz w:val="16"/>
                <w:szCs w:val="16"/>
              </w:rPr>
              <w:t>, SO</w:t>
            </w:r>
            <w:r w:rsidRPr="008F2F01">
              <w:rPr>
                <w:sz w:val="28"/>
                <w:szCs w:val="28"/>
                <w:vertAlign w:val="subscript"/>
              </w:rPr>
              <w:t>2</w:t>
            </w:r>
            <w:r w:rsidRPr="008F2F01">
              <w:rPr>
                <w:sz w:val="16"/>
                <w:szCs w:val="16"/>
              </w:rPr>
              <w:t>, SO</w:t>
            </w:r>
            <w:r w:rsidRPr="008F2F01">
              <w:rPr>
                <w:sz w:val="28"/>
                <w:szCs w:val="28"/>
                <w:vertAlign w:val="subscript"/>
              </w:rPr>
              <w:t>3</w:t>
            </w:r>
            <w:r w:rsidRPr="008F2F01">
              <w:rPr>
                <w:sz w:val="16"/>
                <w:szCs w:val="16"/>
              </w:rPr>
              <w:t>, CH</w:t>
            </w:r>
            <w:r w:rsidRPr="008F2F01">
              <w:rPr>
                <w:sz w:val="28"/>
                <w:szCs w:val="28"/>
                <w:vertAlign w:val="subscript"/>
              </w:rPr>
              <w:t>4</w:t>
            </w:r>
            <w:r w:rsidRPr="008F2F01">
              <w:rPr>
                <w:sz w:val="16"/>
                <w:szCs w:val="16"/>
              </w:rPr>
              <w:t>,</w:t>
            </w:r>
          </w:p>
        </w:tc>
      </w:tr>
      <w:tr w:rsidR="007615F8" w:rsidRPr="008F2F01" w:rsidTr="007615F8">
        <w:tblPrEx>
          <w:tblCellMar>
            <w:top w:w="0" w:type="dxa"/>
            <w:left w:w="0" w:type="dxa"/>
            <w:bottom w:w="0" w:type="dxa"/>
            <w:right w:w="0" w:type="dxa"/>
          </w:tblCellMar>
        </w:tblPrEx>
        <w:trPr>
          <w:trHeight w:val="20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3154" w:type="dxa"/>
            <w:gridSpan w:val="2"/>
            <w:vMerge w:val="restart"/>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424" w:lineRule="exact"/>
              <w:ind w:left="40"/>
              <w:rPr>
                <w:sz w:val="24"/>
                <w:szCs w:val="24"/>
              </w:rPr>
            </w:pPr>
            <w:r w:rsidRPr="008F2F01">
              <w:rPr>
                <w:sz w:val="19"/>
                <w:szCs w:val="19"/>
              </w:rPr>
              <w:t>CCl</w:t>
            </w:r>
            <w:r w:rsidRPr="008F2F01">
              <w:rPr>
                <w:sz w:val="38"/>
                <w:szCs w:val="38"/>
                <w:vertAlign w:val="subscript"/>
              </w:rPr>
              <w:t>4</w:t>
            </w:r>
            <w:r w:rsidRPr="008F2F01">
              <w:rPr>
                <w:sz w:val="19"/>
                <w:szCs w:val="19"/>
              </w:rPr>
              <w:t>, CH</w:t>
            </w:r>
            <w:r w:rsidRPr="008F2F01">
              <w:rPr>
                <w:sz w:val="38"/>
                <w:szCs w:val="38"/>
                <w:vertAlign w:val="subscript"/>
              </w:rPr>
              <w:t>2</w:t>
            </w:r>
            <w:r w:rsidRPr="008F2F01">
              <w:rPr>
                <w:sz w:val="19"/>
                <w:szCs w:val="19"/>
              </w:rPr>
              <w:t>O stb.),</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vMerge/>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3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molekula polaritását befolyásoló</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54" w:type="dxa"/>
            <w:gridSpan w:val="2"/>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tényezőket (téralkat és </w:t>
            </w:r>
            <w:proofErr w:type="spellStart"/>
            <w:r w:rsidRPr="008F2F01">
              <w:rPr>
                <w:sz w:val="19"/>
                <w:szCs w:val="19"/>
              </w:rPr>
              <w:t>kötéspolaritás</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Tudja</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 xml:space="preserve">megállapítani a kötésszöget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szabályos molekulákban,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54" w:type="dxa"/>
            <w:gridSpan w:val="2"/>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megállapítani a molekulák polaritását.</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Összetett ionok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54" w:type="dxa"/>
            <w:gridSpan w:val="2"/>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összetett ion fogalma.</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összetett ionok képződésének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14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lehetőségeit:</w:t>
            </w:r>
          </w:p>
        </w:tc>
        <w:tc>
          <w:tcPr>
            <w:tcW w:w="201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9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93" w:lineRule="exact"/>
              <w:ind w:left="40"/>
              <w:rPr>
                <w:sz w:val="24"/>
                <w:szCs w:val="24"/>
              </w:rPr>
            </w:pPr>
            <w:r w:rsidRPr="008F2F01">
              <w:rPr>
                <w:i/>
                <w:iCs/>
                <w:sz w:val="18"/>
                <w:szCs w:val="18"/>
              </w:rPr>
              <w:t xml:space="preserve">a) </w:t>
            </w:r>
            <w:r w:rsidRPr="008F2F01">
              <w:rPr>
                <w:sz w:val="18"/>
                <w:szCs w:val="18"/>
              </w:rPr>
              <w:t>a NH + és a H O</w:t>
            </w:r>
            <w:r w:rsidRPr="008F2F01">
              <w:rPr>
                <w:sz w:val="33"/>
                <w:szCs w:val="33"/>
                <w:vertAlign w:val="superscript"/>
              </w:rPr>
              <w:t>+</w:t>
            </w:r>
            <w:r w:rsidRPr="008F2F01">
              <w:rPr>
                <w:i/>
                <w:iCs/>
                <w:sz w:val="18"/>
                <w:szCs w:val="18"/>
              </w:rPr>
              <w:t xml:space="preserve"> </w:t>
            </w:r>
            <w:r w:rsidRPr="008F2F01">
              <w:rPr>
                <w:sz w:val="18"/>
                <w:szCs w:val="18"/>
              </w:rPr>
              <w:t>szerkezetét,</w:t>
            </w:r>
          </w:p>
        </w:tc>
      </w:tr>
      <w:tr w:rsidR="007615F8" w:rsidRPr="008F2F01" w:rsidTr="007615F8">
        <w:tblPrEx>
          <w:tblCellMar>
            <w:top w:w="0" w:type="dxa"/>
            <w:left w:w="0" w:type="dxa"/>
            <w:bottom w:w="0" w:type="dxa"/>
            <w:right w:w="0" w:type="dxa"/>
          </w:tblCellMar>
        </w:tblPrEx>
        <w:trPr>
          <w:trHeight w:val="14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2"/>
                <w:szCs w:val="12"/>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2"/>
                <w:szCs w:val="12"/>
              </w:rPr>
            </w:pPr>
          </w:p>
        </w:tc>
        <w:tc>
          <w:tcPr>
            <w:tcW w:w="114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spacing w:line="145" w:lineRule="exact"/>
              <w:ind w:left="680"/>
              <w:rPr>
                <w:sz w:val="24"/>
                <w:szCs w:val="24"/>
              </w:rPr>
            </w:pPr>
            <w:r w:rsidRPr="008F2F01">
              <w:rPr>
                <w:sz w:val="16"/>
                <w:szCs w:val="16"/>
              </w:rPr>
              <w:t>4</w:t>
            </w:r>
          </w:p>
        </w:tc>
        <w:tc>
          <w:tcPr>
            <w:tcW w:w="201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145" w:lineRule="exact"/>
              <w:ind w:right="1568"/>
              <w:jc w:val="right"/>
              <w:rPr>
                <w:sz w:val="24"/>
                <w:szCs w:val="24"/>
              </w:rPr>
            </w:pPr>
            <w:r w:rsidRPr="008F2F01">
              <w:rPr>
                <w:sz w:val="16"/>
                <w:szCs w:val="16"/>
              </w:rPr>
              <w:t>3</w:t>
            </w:r>
          </w:p>
        </w:tc>
      </w:tr>
      <w:tr w:rsidR="007615F8" w:rsidRPr="008F2F01" w:rsidTr="007615F8">
        <w:tblPrEx>
          <w:tblCellMar>
            <w:top w:w="0" w:type="dxa"/>
            <w:left w:w="0" w:type="dxa"/>
            <w:bottom w:w="0" w:type="dxa"/>
            <w:right w:w="0" w:type="dxa"/>
          </w:tblCellMar>
        </w:tblPrEx>
        <w:trPr>
          <w:trHeight w:val="22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14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téralkatát,</w:t>
            </w:r>
          </w:p>
        </w:tc>
        <w:tc>
          <w:tcPr>
            <w:tcW w:w="2014"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i/>
                <w:iCs/>
                <w:sz w:val="19"/>
                <w:szCs w:val="19"/>
              </w:rPr>
              <w:t xml:space="preserve">b) </w:t>
            </w:r>
            <w:r w:rsidRPr="008F2F01">
              <w:rPr>
                <w:sz w:val="19"/>
                <w:szCs w:val="19"/>
              </w:rPr>
              <w:t xml:space="preserve">az </w:t>
            </w:r>
            <w:proofErr w:type="spellStart"/>
            <w:r w:rsidRPr="008F2F01">
              <w:rPr>
                <w:sz w:val="19"/>
                <w:szCs w:val="19"/>
              </w:rPr>
              <w:t>oxosavakból</w:t>
            </w:r>
            <w:proofErr w:type="spellEnd"/>
            <w:r w:rsidRPr="008F2F01">
              <w:rPr>
                <w:sz w:val="19"/>
                <w:szCs w:val="19"/>
              </w:rPr>
              <w:t xml:space="preserve"> levezethető</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összetett ionok (karbonát, hidrogén-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54"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karbonát, nitrát, foszfát, szulfát)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54" w:type="dxa"/>
            <w:gridSpan w:val="2"/>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származtatását és összegképletét.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 w:name="page9"/>
      <w:bookmarkEnd w:id="4"/>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b/>
                <w:bCs/>
                <w:sz w:val="19"/>
                <w:szCs w:val="19"/>
              </w:rPr>
              <w:t>1.4. Anyagi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halmazok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Anyagi halmaz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anyagi halmaz fogalma, elem,</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 keverék, komponens, fázis.</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besorolni az anyagi rendszereket,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csoportosítani a komponensek száma,</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illetve a komponensek anyagi</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minősége (elem, vegyület) szerint.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Állapotjelzők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jelük, SI mértékegységük, </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gázhalmazállapot, Avogadro</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Halmazállapotok,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törvénye, folyadék halmazállapot,</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halmazállapot-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szilárd halmazállapot, amorf 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változások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kristályos állapot, halmazállapot-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változások.</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gázhalmazállapot általános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jellemzőit ideális gázokra</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(kölcsönhatás, diffúzió,</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összenyomhatóság),</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az Avogadro-törvényt, a folyadékok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általános jellemzőit (kölcsönhatás,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diffúzió, alak 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összenyomhatatlanság), az amorf 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kristályos állapot jellemzőit, az</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olvadáspont és a rácstípus közti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 másodrendű erők 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molekulatömeg szerepét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molekularácsos anyagok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forráspontjának alakításában.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adatok elemzésével értelmezni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forráspont és a molekulák közötti</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kötőerők kapcsolatát.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5" w:name="page11"/>
      <w:bookmarkEnd w:id="5"/>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1.4.1.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Egykomponensű</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anyagi rendszerek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1.4.1.1.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A21531" w:rsidRDefault="007615F8" w:rsidP="007615F8">
            <w:pPr>
              <w:pStyle w:val="Bekezdsalapbettpusa"/>
              <w:widowControl w:val="0"/>
              <w:autoSpaceDE w:val="0"/>
              <w:autoSpaceDN w:val="0"/>
              <w:adjustRightInd w:val="0"/>
              <w:ind w:left="100"/>
              <w:rPr>
                <w:sz w:val="18"/>
                <w:szCs w:val="18"/>
              </w:rPr>
            </w:pPr>
            <w:r w:rsidRPr="00A21531">
              <w:rPr>
                <w:sz w:val="18"/>
                <w:szCs w:val="18"/>
              </w:rPr>
              <w:t>amorf és kristályos állapot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Kristályrácsok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elemeket és vegyületeket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besorolni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megfelelő rácstípusba.</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Ionrácsos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rácspontokon lévő részecskék,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kristályok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rácsösszetartó erő.</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ionrácsos anyagok fizikai</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jellemzőit.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Atomrácsos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rácspontokon lévő részecskék,</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kristályok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rácsösszetartó erő.</w:t>
            </w:r>
          </w:p>
        </w:tc>
      </w:tr>
      <w:tr w:rsidR="007615F8" w:rsidRPr="008F2F01" w:rsidTr="007615F8">
        <w:tblPrEx>
          <w:tblCellMar>
            <w:top w:w="0" w:type="dxa"/>
            <w:left w:w="0" w:type="dxa"/>
            <w:bottom w:w="0" w:type="dxa"/>
            <w:right w:w="0" w:type="dxa"/>
          </w:tblCellMar>
        </w:tblPrEx>
        <w:trPr>
          <w:trHeight w:val="24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gyémánt rácsának szerkezetét, az</w:t>
            </w:r>
          </w:p>
        </w:tc>
      </w:tr>
      <w:tr w:rsidR="007615F8" w:rsidRPr="008F2F01" w:rsidTr="007615F8">
        <w:tblPrEx>
          <w:tblCellMar>
            <w:top w:w="0" w:type="dxa"/>
            <w:left w:w="0" w:type="dxa"/>
            <w:bottom w:w="0" w:type="dxa"/>
            <w:right w:w="0" w:type="dxa"/>
          </w:tblCellMar>
        </w:tblPrEx>
        <w:trPr>
          <w:trHeight w:val="23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atomrácsos anyagok jellemzőit.</w:t>
            </w:r>
          </w:p>
        </w:tc>
      </w:tr>
      <w:tr w:rsidR="007615F8" w:rsidRPr="008F2F01" w:rsidTr="007615F8">
        <w:tblPrEx>
          <w:tblCellMar>
            <w:top w:w="0" w:type="dxa"/>
            <w:left w:w="0" w:type="dxa"/>
            <w:bottom w:w="0" w:type="dxa"/>
            <w:right w:w="0" w:type="dxa"/>
          </w:tblCellMar>
        </w:tblPrEx>
        <w:trPr>
          <w:trHeight w:val="2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 Fémrácsos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a rácspontokon lévő részecskék,</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kristályok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rácsösszetartó erő.</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fémrácsos anyagok jellemzőit.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Molekularácsos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rácspontokon lévő részecskék,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kristályok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rácsösszetartó erő.</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molekularácsos anyagok jellemzőit.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1.4.1.2. Átmenet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grafit szerkezetét és fizikai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 kötés- 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tulajdonságait.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rácstípusok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gramStart"/>
            <w:r w:rsidRPr="008F2F01">
              <w:rPr>
                <w:sz w:val="19"/>
                <w:szCs w:val="19"/>
              </w:rPr>
              <w:t>között</w:t>
            </w:r>
            <w:proofErr w:type="gram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1.4.2.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Többkomponensű</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rendszerek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1.4.2.1.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homogén, heterogén és kolloid</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Csoportosítás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rendszer.</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többkomponensű rendszerek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jellemzőit (a </w:t>
            </w:r>
            <w:proofErr w:type="spellStart"/>
            <w:r w:rsidRPr="008F2F01">
              <w:rPr>
                <w:sz w:val="19"/>
                <w:szCs w:val="19"/>
              </w:rPr>
              <w:t>diszpergált</w:t>
            </w:r>
            <w:proofErr w:type="spellEnd"/>
            <w:r w:rsidRPr="008F2F01">
              <w:rPr>
                <w:sz w:val="19"/>
                <w:szCs w:val="19"/>
              </w:rPr>
              <w:t xml:space="preserve"> részecske</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mérete).</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1.4.2.2. Diszperz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diszperz rendszerek fajtái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rendszerek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komponensek halmazállapota szerint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(köd, füst, hab, emulzió, szuszpenzió).</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kísérleteket.</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6" w:name="page13"/>
      <w:bookmarkEnd w:id="6"/>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 kísérletek során képződő diszperz</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besorolni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rendszereket a megfelelő típusba.</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1.4.2.3. Kolloid</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vizes alapú kolloidok fajtái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rendszerek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(asszociációs és makromolekulás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kolloid), Zsigmondy Richárd, a vizes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alapú kolloidok csoportosítása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részecskék között fellépő kölcsönhatás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alapján: szolok és gélek, adszorpció és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Pr>
                <w:sz w:val="19"/>
                <w:szCs w:val="19"/>
              </w:rPr>
              <w:t>deszorpció, fajlagos felület</w:t>
            </w:r>
            <w:proofErr w:type="gramStart"/>
            <w:r>
              <w:rPr>
                <w:sz w:val="19"/>
                <w:szCs w:val="19"/>
              </w:rPr>
              <w:t>,ozmózis</w:t>
            </w:r>
            <w:proofErr w:type="gramEnd"/>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r>
              <w:rPr>
                <w:sz w:val="19"/>
                <w:szCs w:val="19"/>
              </w:rPr>
              <w:t>az ozmózis jelenségét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példákat mondani kolloid</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rendszerekre a hétköznapi életből.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1.4.2.4.</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elegy, oldat.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Homogén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rendszerek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Oldatok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oldószer és oldott anyag, oldhatóság</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fogalma, telített oldat fogalma, az</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 hőmérsékletfüggése,</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gázok oldhatóságának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hőmérsékletfüggése, anyagok exoterm</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és endoterm oldódása.</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oldhatóság kapcsolatát az anyagi</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minőséggel,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ionkristályok oldódásának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mechanizmusát,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az exoterm és az endoterm oldódás</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tapasztalatait.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alkalmazni a „hasonló hasonlót old”</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elvet,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jelölni az ionvegyületek oldódását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egyenlettel.</w:t>
            </w: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elemezni az oldhatósági grafikonokat,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használni oldhatósági táblázatokat.</w:t>
            </w: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az anyagszerkezetről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 értelmezésében.</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7" w:name="page15"/>
      <w:bookmarkEnd w:id="7"/>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6010" w:type="dxa"/>
        <w:tblInd w:w="10" w:type="dxa"/>
        <w:tblLayout w:type="fixed"/>
        <w:tblCellMar>
          <w:left w:w="0" w:type="dxa"/>
          <w:right w:w="0" w:type="dxa"/>
        </w:tblCellMar>
        <w:tblLook w:val="0000"/>
      </w:tblPr>
      <w:tblGrid>
        <w:gridCol w:w="1540"/>
        <w:gridCol w:w="1260"/>
        <w:gridCol w:w="3180"/>
        <w:gridCol w:w="3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b/>
                <w:bCs/>
                <w:sz w:val="19"/>
                <w:szCs w:val="19"/>
              </w:rPr>
              <w:t>1.5.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átalakulások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3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Kémiai reakció</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kémiai reakció fogalma, aktiválási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energia.</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kémiai reakciók létrejöttének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feltételeit (ütközés, hatásos ütközés).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 jelölni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aktiválási energiát az</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energiadiagramon.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Képlet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összegképlet fogalma és fajtái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(tapasztalati és molekulaképlet),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szerkezeti képlet fogalma és fajtái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(elektronképlet, konstitúciós képlet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stb.).</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tanult vegyületek tapasztalati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megadni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képletét, illetve molekulaképletét.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Kémiai egyenlet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sztöchiometriai</w:t>
            </w:r>
            <w:proofErr w:type="spellEnd"/>
            <w:r w:rsidRPr="008F2F01">
              <w:rPr>
                <w:sz w:val="19"/>
                <w:szCs w:val="19"/>
              </w:rPr>
              <w:t xml:space="preserve"> egyenlet,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tömegmegmaradás törvénye,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ionegyenlet, töltésmegmaradás elve.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kémiai egyenlet minőségi 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mennyiségi jelentéseit, az egyszerű</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sztöchiometriai</w:t>
            </w:r>
            <w:proofErr w:type="spellEnd"/>
            <w:r w:rsidRPr="008F2F01">
              <w:rPr>
                <w:sz w:val="19"/>
                <w:szCs w:val="19"/>
              </w:rPr>
              <w:t xml:space="preserve"> egyenletek írásának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alapelveit, az egyszerű ionegyenletek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írásának alapelveit.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az egyszerű </w:t>
            </w:r>
            <w:proofErr w:type="spellStart"/>
            <w:r w:rsidRPr="008F2F01">
              <w:rPr>
                <w:sz w:val="19"/>
                <w:szCs w:val="19"/>
              </w:rPr>
              <w:t>sztöchiometriai</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egyenletek rendezését.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Termokémia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1.5.1.1. A</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endoterm és exoterm folyamat,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folyamatok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energiadiagram.</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energiaviszonyai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halmazállapot-változást, az oldódást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és a kémiai reakciókat kísérő</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energiaváltozások exoterm vagy</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endoterm jellegét.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energiadiagramon a folyamatok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ábrázolni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energiaviszonyait.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4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1.5.1.2.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39" w:lineRule="exact"/>
              <w:ind w:left="100"/>
              <w:rPr>
                <w:sz w:val="24"/>
                <w:szCs w:val="24"/>
              </w:rPr>
            </w:pPr>
            <w:r w:rsidRPr="008F2F01">
              <w:rPr>
                <w:sz w:val="16"/>
                <w:szCs w:val="16"/>
              </w:rPr>
              <w:t xml:space="preserve">reakcióhő fogalma, jelölése </w:t>
            </w:r>
            <w:proofErr w:type="gramStart"/>
            <w:r w:rsidRPr="008F2F01">
              <w:rPr>
                <w:sz w:val="16"/>
                <w:szCs w:val="16"/>
              </w:rPr>
              <w:t xml:space="preserve">( </w:t>
            </w:r>
            <w:proofErr w:type="spellStart"/>
            <w:r w:rsidRPr="008F2F01">
              <w:rPr>
                <w:sz w:val="27"/>
                <w:szCs w:val="27"/>
                <w:vertAlign w:val="subscript"/>
              </w:rPr>
              <w:t>r</w:t>
            </w:r>
            <w:r w:rsidRPr="008F2F01">
              <w:rPr>
                <w:i/>
                <w:iCs/>
                <w:sz w:val="16"/>
                <w:szCs w:val="16"/>
              </w:rPr>
              <w:t>H</w:t>
            </w:r>
            <w:proofErr w:type="spellEnd"/>
            <w:proofErr w:type="gramEnd"/>
            <w:r w:rsidRPr="008F2F01">
              <w:rPr>
                <w:sz w:val="16"/>
                <w:szCs w:val="16"/>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Reakcióhő</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vMerge w:val="restart"/>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mértékegysége, előjele; </w:t>
            </w:r>
            <w:proofErr w:type="spellStart"/>
            <w:r w:rsidRPr="008F2F01">
              <w:rPr>
                <w:sz w:val="19"/>
                <w:szCs w:val="19"/>
              </w:rPr>
              <w:t>képződéshő</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6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3180" w:type="dxa"/>
            <w:vMerge/>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fogalma, jelölése, mértékegysége;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Hess tétele.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reakcióhő kiszámításának módját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képződéshő-adatok</w:t>
            </w:r>
            <w:proofErr w:type="spellEnd"/>
            <w:r w:rsidRPr="008F2F01">
              <w:rPr>
                <w:sz w:val="19"/>
                <w:szCs w:val="19"/>
              </w:rPr>
              <w:t xml:space="preserve"> alapján.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8" w:name="page17"/>
      <w:bookmarkEnd w:id="8"/>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03" w:lineRule="exact"/>
        <w:rPr>
          <w:sz w:val="24"/>
          <w:szCs w:val="24"/>
        </w:rPr>
      </w:pPr>
    </w:p>
    <w:tbl>
      <w:tblPr>
        <w:tblW w:w="0" w:type="auto"/>
        <w:tblInd w:w="10" w:type="dxa"/>
        <w:tblLayout w:type="fixed"/>
        <w:tblCellMar>
          <w:left w:w="0" w:type="dxa"/>
          <w:right w:w="0" w:type="dxa"/>
        </w:tblCellMar>
        <w:tblLook w:val="0000"/>
      </w:tblPr>
      <w:tblGrid>
        <w:gridCol w:w="1540"/>
        <w:gridCol w:w="1295"/>
        <w:gridCol w:w="3145"/>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jc w:val="center"/>
              <w:rPr>
                <w:sz w:val="24"/>
                <w:szCs w:val="24"/>
              </w:rPr>
            </w:pPr>
            <w:r w:rsidRPr="008F2F01">
              <w:rPr>
                <w:b/>
                <w:bCs/>
                <w:sz w:val="19"/>
                <w:szCs w:val="19"/>
              </w:rPr>
              <w:t>TÉMÁK</w:t>
            </w:r>
          </w:p>
        </w:tc>
        <w:tc>
          <w:tcPr>
            <w:tcW w:w="1295"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45"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Tudja</w:t>
            </w: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ábrázolni a reakcióhőt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energiadiagramon.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1.5.2.</w:t>
            </w: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Reakciókinetika</w:t>
            </w:r>
            <w:proofErr w:type="spellEnd"/>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1.5.2.1.</w:t>
            </w: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reakciók csoportosítása sebességük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Reakciósebesség</w:t>
            </w: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gramStart"/>
            <w:r w:rsidRPr="008F2F01">
              <w:rPr>
                <w:sz w:val="19"/>
                <w:szCs w:val="19"/>
              </w:rPr>
              <w:t>szerint</w:t>
            </w:r>
            <w:proofErr w:type="gramEnd"/>
            <w:r w:rsidRPr="008F2F01">
              <w:rPr>
                <w:sz w:val="19"/>
                <w:szCs w:val="19"/>
              </w:rPr>
              <w: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 koncentráció változtatásának hatása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reakciósebességre (homogén reakció</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esetében),</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 hőmérséklet-változtatás hatása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reakciósebességre.</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reakciósebességgel és a katalízissel</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elemezni</w:t>
            </w: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egyszerű kísérleteket.</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jc w:val="center"/>
              <w:rPr>
                <w:sz w:val="24"/>
                <w:szCs w:val="24"/>
              </w:rPr>
            </w:pPr>
            <w:r w:rsidRPr="008F2F01">
              <w:rPr>
                <w:sz w:val="19"/>
                <w:szCs w:val="19"/>
              </w:rPr>
              <w:t>1.5.2.2. Katalízis</w:t>
            </w: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katalizátor fogalma.</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katalizátor hatását.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 energiaviszonyait katalizátor</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ábrázolni</w:t>
            </w: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gramStart"/>
            <w:r w:rsidRPr="008F2F01">
              <w:rPr>
                <w:sz w:val="19"/>
                <w:szCs w:val="19"/>
              </w:rPr>
              <w:t>nélkül</w:t>
            </w:r>
            <w:proofErr w:type="gramEnd"/>
            <w:r w:rsidRPr="008F2F01">
              <w:rPr>
                <w:sz w:val="19"/>
                <w:szCs w:val="19"/>
              </w:rPr>
              <w:t xml:space="preserve"> és katalizátor alkalmazása</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esetén.</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jc w:val="center"/>
              <w:rPr>
                <w:sz w:val="24"/>
                <w:szCs w:val="24"/>
              </w:rPr>
            </w:pPr>
            <w:r w:rsidRPr="008F2F01">
              <w:rPr>
                <w:sz w:val="19"/>
                <w:szCs w:val="19"/>
              </w:rPr>
              <w:t>1.5.3. Egyensúly</w:t>
            </w: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1.5.3.1.</w:t>
            </w: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megfordítható folyamat lényegét.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Megfordítható</w:t>
            </w: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1.5.3.2.</w:t>
            </w: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dinamikus egyensúly, kiindulási 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Egyensúly</w:t>
            </w: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egyensúlyi koncentráció, </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kémiai egyensúlyok, a legkisebb</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kényszer elve (Le </w:t>
            </w:r>
            <w:proofErr w:type="spellStart"/>
            <w:r w:rsidRPr="008F2F01">
              <w:rPr>
                <w:sz w:val="19"/>
                <w:szCs w:val="19"/>
              </w:rPr>
              <w:t>Chatelier-elv</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Értelmezze</w:t>
            </w: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dinamikus egyensúly kialakulását,</w:t>
            </w:r>
          </w:p>
        </w:tc>
      </w:tr>
      <w:tr w:rsidR="007615F8" w:rsidRPr="008F2F01" w:rsidTr="007615F8">
        <w:tblPrEx>
          <w:tblCellMar>
            <w:top w:w="0" w:type="dxa"/>
            <w:left w:w="0" w:type="dxa"/>
            <w:bottom w:w="0" w:type="dxa"/>
            <w:right w:w="0" w:type="dxa"/>
          </w:tblCellMar>
        </w:tblPrEx>
        <w:trPr>
          <w:trHeight w:val="22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az egyensúly megzavarásának</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lehetőségeit (</w:t>
            </w:r>
            <w:r w:rsidRPr="008F2F01">
              <w:rPr>
                <w:i/>
                <w:iCs/>
                <w:sz w:val="19"/>
                <w:szCs w:val="19"/>
              </w:rPr>
              <w:t>c, p</w:t>
            </w:r>
            <w:r w:rsidRPr="008F2F01">
              <w:rPr>
                <w:sz w:val="19"/>
                <w:szCs w:val="19"/>
              </w:rPr>
              <w:t xml:space="preserve">, </w:t>
            </w:r>
            <w:r w:rsidRPr="008F2F01">
              <w:rPr>
                <w:i/>
                <w:iCs/>
                <w:sz w:val="19"/>
                <w:szCs w:val="19"/>
              </w:rPr>
              <w:t>T)</w:t>
            </w:r>
            <w:r w:rsidRPr="008F2F01">
              <w:rPr>
                <w:sz w:val="19"/>
                <w:szCs w:val="19"/>
              </w:rPr>
              <w:t>, a legkisebb</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kényszer elvét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34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40" w:lineRule="exact"/>
              <w:ind w:left="40"/>
              <w:rPr>
                <w:sz w:val="24"/>
                <w:szCs w:val="24"/>
              </w:rPr>
            </w:pPr>
            <w:r w:rsidRPr="008F2F01">
              <w:rPr>
                <w:sz w:val="19"/>
                <w:szCs w:val="19"/>
              </w:rPr>
              <w:t>N</w:t>
            </w:r>
            <w:r w:rsidRPr="008F2F01">
              <w:rPr>
                <w:sz w:val="38"/>
                <w:szCs w:val="38"/>
                <w:vertAlign w:val="subscript"/>
              </w:rPr>
              <w:t>2</w:t>
            </w:r>
            <w:r w:rsidRPr="008F2F01">
              <w:rPr>
                <w:sz w:val="19"/>
                <w:szCs w:val="19"/>
              </w:rPr>
              <w:t xml:space="preserve"> + 3H</w:t>
            </w:r>
            <w:r w:rsidRPr="008F2F01">
              <w:rPr>
                <w:sz w:val="38"/>
                <w:szCs w:val="38"/>
                <w:vertAlign w:val="subscript"/>
              </w:rPr>
              <w:t>2</w:t>
            </w:r>
            <w:r w:rsidRPr="008F2F01">
              <w:rPr>
                <w:sz w:val="19"/>
                <w:szCs w:val="19"/>
              </w:rPr>
              <w:t xml:space="preserve"> ↔2NH</w:t>
            </w:r>
            <w:r w:rsidRPr="008F2F01">
              <w:rPr>
                <w:sz w:val="38"/>
                <w:szCs w:val="38"/>
                <w:vertAlign w:val="subscript"/>
              </w:rPr>
              <w:t>3</w:t>
            </w:r>
            <w:r w:rsidRPr="008F2F01">
              <w:rPr>
                <w:sz w:val="19"/>
                <w:szCs w:val="19"/>
              </w:rPr>
              <w:t xml:space="preserve"> reakción,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9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45"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katalizátor és az egyensúlyi</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9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45"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folyamatok kapcsolatát.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9" w:name="page19"/>
      <w:bookmarkEnd w:id="9"/>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6010" w:type="dxa"/>
        <w:tblInd w:w="10" w:type="dxa"/>
        <w:tblLayout w:type="fixed"/>
        <w:tblCellMar>
          <w:left w:w="0" w:type="dxa"/>
          <w:right w:w="0" w:type="dxa"/>
        </w:tblCellMar>
        <w:tblLook w:val="0000"/>
      </w:tblPr>
      <w:tblGrid>
        <w:gridCol w:w="1540"/>
        <w:gridCol w:w="1260"/>
        <w:gridCol w:w="3180"/>
        <w:gridCol w:w="3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r w:rsidRPr="008F2F01">
              <w:rPr>
                <w:b/>
                <w:bCs/>
                <w:sz w:val="19"/>
                <w:szCs w:val="19"/>
              </w:rPr>
              <w:t>VIZSGASZINTEK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felírni a tömeghatás törvényét az</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egyensúlyi folyamatra megadott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reakcióegyenlet alapján.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1.5.4. A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 típusai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4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1.5.4.1. Sav-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sav és bázis fogalma </w:t>
            </w:r>
            <w:proofErr w:type="spellStart"/>
            <w:r w:rsidRPr="008F2F01">
              <w:rPr>
                <w:sz w:val="19"/>
                <w:szCs w:val="19"/>
              </w:rPr>
              <w:t>Arrhenius</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0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02" w:lineRule="exact"/>
              <w:ind w:left="60"/>
              <w:rPr>
                <w:sz w:val="24"/>
                <w:szCs w:val="24"/>
              </w:rPr>
            </w:pPr>
            <w:r w:rsidRPr="008F2F01">
              <w:rPr>
                <w:sz w:val="19"/>
                <w:szCs w:val="19"/>
              </w:rPr>
              <w:t>bázis reakciók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02" w:lineRule="exact"/>
              <w:ind w:left="40"/>
              <w:rPr>
                <w:sz w:val="24"/>
                <w:szCs w:val="24"/>
              </w:rPr>
            </w:pPr>
            <w:proofErr w:type="gramStart"/>
            <w:r w:rsidRPr="008F2F01">
              <w:rPr>
                <w:sz w:val="19"/>
                <w:szCs w:val="19"/>
              </w:rPr>
              <w:t>szerint</w:t>
            </w:r>
            <w:proofErr w:type="gramEnd"/>
            <w:r w:rsidRPr="008F2F01">
              <w:rPr>
                <w:sz w:val="19"/>
                <w:szCs w:val="19"/>
              </w:rPr>
              <w:t>, értékűség, Brönsted-sav,</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14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2"/>
                <w:szCs w:val="12"/>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2"/>
                <w:szCs w:val="12"/>
              </w:rPr>
            </w:pPr>
          </w:p>
        </w:tc>
        <w:tc>
          <w:tcPr>
            <w:tcW w:w="3180" w:type="dxa"/>
            <w:vMerge w:val="restart"/>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Brönsted-bázis, </w:t>
            </w:r>
            <w:proofErr w:type="spellStart"/>
            <w:r w:rsidRPr="008F2F01">
              <w:rPr>
                <w:sz w:val="19"/>
                <w:szCs w:val="19"/>
              </w:rPr>
              <w:t>amfotéria</w:t>
            </w:r>
            <w:proofErr w:type="spellEnd"/>
            <w:r w:rsidRPr="008F2F01">
              <w:rPr>
                <w:sz w:val="19"/>
                <w:szCs w:val="19"/>
              </w:rPr>
              <w:t>, sav- 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7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6"/>
                <w:szCs w:val="6"/>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6"/>
                <w:szCs w:val="6"/>
              </w:rPr>
            </w:pPr>
          </w:p>
        </w:tc>
        <w:tc>
          <w:tcPr>
            <w:tcW w:w="3180" w:type="dxa"/>
            <w:vMerge/>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6"/>
                <w:szCs w:val="6"/>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báziserősség.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4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Brönsted-féle sav-bázis párokat,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0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02" w:lineRule="exact"/>
              <w:ind w:left="6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02" w:lineRule="exact"/>
              <w:ind w:left="40"/>
              <w:rPr>
                <w:sz w:val="24"/>
                <w:szCs w:val="24"/>
              </w:rPr>
            </w:pPr>
            <w:r w:rsidRPr="008F2F01">
              <w:rPr>
                <w:sz w:val="19"/>
                <w:szCs w:val="19"/>
              </w:rPr>
              <w:t xml:space="preserve">víz </w:t>
            </w:r>
            <w:proofErr w:type="spellStart"/>
            <w:r w:rsidRPr="008F2F01">
              <w:rPr>
                <w:sz w:val="19"/>
                <w:szCs w:val="19"/>
              </w:rPr>
              <w:t>amfotériáját</w:t>
            </w:r>
            <w:proofErr w:type="spellEnd"/>
            <w:r w:rsidRPr="008F2F01">
              <w:rPr>
                <w:sz w:val="19"/>
                <w:szCs w:val="19"/>
              </w:rPr>
              <w:t xml:space="preserve">, </w:t>
            </w:r>
            <w:proofErr w:type="spellStart"/>
            <w:r w:rsidRPr="008F2F01">
              <w:rPr>
                <w:sz w:val="19"/>
                <w:szCs w:val="19"/>
              </w:rPr>
              <w:t>kvalitatíve</w:t>
            </w:r>
            <w:proofErr w:type="spellEnd"/>
            <w:r w:rsidRPr="008F2F01">
              <w:rPr>
                <w:sz w:val="19"/>
                <w:szCs w:val="19"/>
              </w:rPr>
              <w:t xml:space="preserve"> a sav- 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1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9"/>
                <w:szCs w:val="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9"/>
                <w:szCs w:val="9"/>
              </w:rPr>
            </w:pPr>
          </w:p>
        </w:tc>
        <w:tc>
          <w:tcPr>
            <w:tcW w:w="3180" w:type="dxa"/>
            <w:vMerge w:val="restart"/>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báziserősséget.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13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2"/>
                <w:szCs w:val="12"/>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2"/>
                <w:szCs w:val="12"/>
              </w:rPr>
            </w:pPr>
          </w:p>
        </w:tc>
        <w:tc>
          <w:tcPr>
            <w:tcW w:w="3180" w:type="dxa"/>
            <w:vMerge/>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2"/>
                <w:szCs w:val="12"/>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0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Brönsted-féle sav-bázis párokat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felismerni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tanult egyértékű savak, illetve bázisok,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4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46" w:lineRule="exact"/>
              <w:ind w:left="40"/>
              <w:rPr>
                <w:sz w:val="24"/>
                <w:szCs w:val="24"/>
              </w:rPr>
            </w:pPr>
            <w:r w:rsidRPr="008F2F01">
              <w:rPr>
                <w:sz w:val="16"/>
                <w:szCs w:val="16"/>
              </w:rPr>
              <w:t>valamint az NH</w:t>
            </w:r>
            <w:r w:rsidRPr="008F2F01">
              <w:rPr>
                <w:sz w:val="28"/>
                <w:szCs w:val="28"/>
                <w:vertAlign w:val="subscript"/>
              </w:rPr>
              <w:t>4</w:t>
            </w:r>
            <w:r w:rsidRPr="008F2F01">
              <w:rPr>
                <w:sz w:val="16"/>
                <w:szCs w:val="16"/>
              </w:rPr>
              <w:t>+, a CO</w:t>
            </w:r>
            <w:r w:rsidRPr="008F2F01">
              <w:rPr>
                <w:sz w:val="28"/>
                <w:szCs w:val="28"/>
                <w:vertAlign w:val="subscript"/>
              </w:rPr>
              <w:t>3</w:t>
            </w:r>
            <w:r w:rsidRPr="008F2F01">
              <w:rPr>
                <w:sz w:val="16"/>
                <w:szCs w:val="16"/>
              </w:rPr>
              <w:t>2- és a víz</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9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reakciójában.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 vizes oldatok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víz </w:t>
            </w:r>
            <w:proofErr w:type="spellStart"/>
            <w:r w:rsidRPr="008F2F01">
              <w:rPr>
                <w:sz w:val="19"/>
                <w:szCs w:val="19"/>
              </w:rPr>
              <w:t>autoprotolízise</w:t>
            </w:r>
            <w:proofErr w:type="spellEnd"/>
            <w:r w:rsidRPr="008F2F01">
              <w:rPr>
                <w:sz w:val="19"/>
                <w:szCs w:val="19"/>
              </w:rPr>
              <w:t>, a pH definíciója,</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kémhatása</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 </w:t>
            </w:r>
            <w:proofErr w:type="spellStart"/>
            <w:r w:rsidRPr="008F2F01">
              <w:rPr>
                <w:sz w:val="19"/>
                <w:szCs w:val="19"/>
              </w:rPr>
              <w:t>vízionszorzat</w:t>
            </w:r>
            <w:proofErr w:type="spellEnd"/>
            <w:r w:rsidRPr="008F2F01">
              <w:rPr>
                <w:sz w:val="19"/>
                <w:szCs w:val="19"/>
              </w:rPr>
              <w:t xml:space="preserve"> és értéke, savas, lúgos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és semleges kémhatás.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w:t>
            </w:r>
            <w:proofErr w:type="spellStart"/>
            <w:r w:rsidRPr="008F2F01">
              <w:rPr>
                <w:sz w:val="19"/>
                <w:szCs w:val="19"/>
              </w:rPr>
              <w:t>autoprotolízis</w:t>
            </w:r>
            <w:proofErr w:type="spellEnd"/>
            <w:r w:rsidRPr="008F2F01">
              <w:rPr>
                <w:sz w:val="19"/>
                <w:szCs w:val="19"/>
              </w:rPr>
              <w:t xml:space="preserve"> egyenletét,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kvalitatíve</w:t>
            </w:r>
            <w:proofErr w:type="spellEnd"/>
            <w:r w:rsidRPr="008F2F01">
              <w:rPr>
                <w:sz w:val="19"/>
                <w:szCs w:val="19"/>
              </w:rPr>
              <w:t xml:space="preserve"> a savas, lúgos és semleges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kémhatást, </w:t>
            </w:r>
            <w:proofErr w:type="spellStart"/>
            <w:r w:rsidRPr="008F2F01">
              <w:rPr>
                <w:sz w:val="19"/>
                <w:szCs w:val="19"/>
              </w:rPr>
              <w:t>kvalitatíve</w:t>
            </w:r>
            <w:proofErr w:type="spellEnd"/>
            <w:r w:rsidRPr="008F2F01">
              <w:rPr>
                <w:sz w:val="19"/>
                <w:szCs w:val="19"/>
              </w:rPr>
              <w:t xml:space="preserve"> a pH-t (25 </w:t>
            </w:r>
            <w:proofErr w:type="spellStart"/>
            <w:r w:rsidRPr="008F2F01">
              <w:rPr>
                <w:sz w:val="19"/>
                <w:szCs w:val="19"/>
              </w:rPr>
              <w:t>°C-ra</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vonatkoztatva), a sav- és lúgoldatok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kerek egész számú pH-értékének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kapcsolatát az oldat </w:t>
            </w:r>
            <w:proofErr w:type="spellStart"/>
            <w:r w:rsidRPr="008F2F01">
              <w:rPr>
                <w:sz w:val="19"/>
                <w:szCs w:val="19"/>
              </w:rPr>
              <w:t>oxónium-</w:t>
            </w:r>
            <w:proofErr w:type="spellEnd"/>
            <w:r w:rsidRPr="008F2F01">
              <w:rPr>
                <w:sz w:val="19"/>
                <w:szCs w:val="19"/>
              </w:rPr>
              <w:t>, illetve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hidroxidion-koncentrációjával.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megállapítani adott oldat kémhatását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(savasság, lúgosság, annak mértéke),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összehasonlítani oldatok kémhatását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pH értékük alapján, megbecsülni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sav- és lúgoldat hígításakor,</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töményítésekor bekövetkező pH-</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változás irányát.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Sav-bázis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univerzál</w:t>
            </w:r>
            <w:proofErr w:type="spellEnd"/>
            <w:r w:rsidRPr="008F2F01">
              <w:rPr>
                <w:sz w:val="19"/>
                <w:szCs w:val="19"/>
              </w:rPr>
              <w:t xml:space="preserve"> indikátor és pH-papír,</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indikátorok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Pr>
                <w:sz w:val="19"/>
                <w:szCs w:val="19"/>
              </w:rPr>
              <w:t>fenolftalein, lakmusz, növényi indikátorok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egyszerű kémcsőkísérleteket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kémhatás vizsgálatával kapcsolatban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univerzál</w:t>
            </w:r>
            <w:proofErr w:type="spellEnd"/>
            <w:r w:rsidRPr="008F2F01">
              <w:rPr>
                <w:sz w:val="19"/>
                <w:szCs w:val="19"/>
              </w:rPr>
              <w:t xml:space="preserve"> indikátor és pH papír</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használatával).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3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tanult indikátorok várható színét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megadni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különböző kémhatású oldatokban.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0" w:name="page21"/>
      <w:bookmarkEnd w:id="10"/>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Közömbösítés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közömbösítés lényegét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ionegyenlettel, a fém-oxidok és</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savoldatok reakcióit, a nemfém-oxidok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és lúgoldatok </w:t>
            </w:r>
            <w:proofErr w:type="spellStart"/>
            <w:r w:rsidRPr="008F2F01">
              <w:rPr>
                <w:sz w:val="19"/>
                <w:szCs w:val="19"/>
              </w:rPr>
              <w:t>reakcóit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lúg- és savoldatok, fém-oxidok és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jelölni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savoldatok, nemfém-oxidok és</w:t>
            </w:r>
          </w:p>
        </w:tc>
      </w:tr>
      <w:tr w:rsidR="007615F8" w:rsidRPr="008F2F01" w:rsidTr="007615F8">
        <w:tblPrEx>
          <w:tblCellMar>
            <w:top w:w="0" w:type="dxa"/>
            <w:left w:w="0" w:type="dxa"/>
            <w:bottom w:w="0" w:type="dxa"/>
            <w:right w:w="0" w:type="dxa"/>
          </w:tblCellMar>
        </w:tblPrEx>
        <w:trPr>
          <w:trHeight w:val="22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lúgoldatok közötti reakciót</w:t>
            </w:r>
          </w:p>
        </w:tc>
      </w:tr>
      <w:tr w:rsidR="007615F8" w:rsidRPr="008F2F01" w:rsidTr="007615F8">
        <w:tblPrEx>
          <w:tblCellMar>
            <w:top w:w="0" w:type="dxa"/>
            <w:left w:w="0" w:type="dxa"/>
            <w:bottom w:w="0" w:type="dxa"/>
            <w:right w:w="0" w:type="dxa"/>
          </w:tblCellMar>
        </w:tblPrEx>
        <w:trPr>
          <w:trHeight w:val="259"/>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i/>
                <w:iCs/>
                <w:sz w:val="19"/>
                <w:szCs w:val="19"/>
              </w:rPr>
              <w:t>sztöchiometriai</w:t>
            </w:r>
            <w:proofErr w:type="spellEnd"/>
            <w:r w:rsidRPr="008F2F01">
              <w:rPr>
                <w:i/>
                <w:iCs/>
                <w:sz w:val="19"/>
                <w:szCs w:val="19"/>
              </w:rPr>
              <w:t xml:space="preserve"> </w:t>
            </w:r>
            <w:r w:rsidRPr="008F2F01">
              <w:rPr>
                <w:sz w:val="19"/>
                <w:szCs w:val="19"/>
              </w:rPr>
              <w:t>egyenlettel.</w:t>
            </w:r>
          </w:p>
        </w:tc>
      </w:tr>
      <w:tr w:rsidR="007615F8" w:rsidRPr="008F2F01" w:rsidTr="007615F8">
        <w:tblPrEx>
          <w:tblCellMar>
            <w:top w:w="0" w:type="dxa"/>
            <w:left w:w="0" w:type="dxa"/>
            <w:bottom w:w="0" w:type="dxa"/>
            <w:right w:w="0" w:type="dxa"/>
          </w:tblCellMar>
        </w:tblPrEx>
        <w:trPr>
          <w:trHeight w:val="33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Sók hidrolízise</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35" w:lineRule="exact"/>
              <w:ind w:left="100"/>
              <w:rPr>
                <w:sz w:val="24"/>
                <w:szCs w:val="24"/>
              </w:rPr>
            </w:pPr>
            <w:r w:rsidRPr="008F2F01">
              <w:rPr>
                <w:sz w:val="19"/>
                <w:szCs w:val="19"/>
              </w:rPr>
              <w:t>a hidrolízist az NH</w:t>
            </w:r>
            <w:r w:rsidRPr="008F2F01">
              <w:rPr>
                <w:sz w:val="38"/>
                <w:szCs w:val="38"/>
                <w:vertAlign w:val="subscript"/>
              </w:rPr>
              <w:t>4</w:t>
            </w:r>
            <w:r w:rsidRPr="008F2F01">
              <w:rPr>
                <w:sz w:val="19"/>
                <w:szCs w:val="19"/>
              </w:rPr>
              <w:t>Cl és a Na</w:t>
            </w:r>
            <w:r w:rsidRPr="008F2F01">
              <w:rPr>
                <w:sz w:val="38"/>
                <w:szCs w:val="38"/>
                <w:vertAlign w:val="subscript"/>
              </w:rPr>
              <w:t>2</w:t>
            </w:r>
            <w:r w:rsidRPr="008F2F01">
              <w:rPr>
                <w:sz w:val="19"/>
                <w:szCs w:val="19"/>
              </w:rPr>
              <w:t>CO</w:t>
            </w:r>
            <w:r w:rsidRPr="008F2F01">
              <w:rPr>
                <w:sz w:val="38"/>
                <w:szCs w:val="38"/>
                <w:vertAlign w:val="subscript"/>
              </w:rPr>
              <w:t>3</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példáján.</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1.5.4.2.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oxidáció és redukció fogalma,</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Elektron-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oxidáló- és </w:t>
            </w:r>
            <w:proofErr w:type="spellStart"/>
            <w:r w:rsidRPr="008F2F01">
              <w:rPr>
                <w:sz w:val="19"/>
                <w:szCs w:val="19"/>
              </w:rPr>
              <w:t>redukálószer</w:t>
            </w:r>
            <w:proofErr w:type="spellEnd"/>
            <w:r w:rsidRPr="008F2F01">
              <w:rPr>
                <w:sz w:val="19"/>
                <w:szCs w:val="19"/>
              </w:rPr>
              <w:t xml:space="preserve"> fogalma,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oxidációt és a redukciót, valamint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az oxidálószer és </w:t>
            </w:r>
            <w:proofErr w:type="spellStart"/>
            <w:r w:rsidRPr="008F2F01">
              <w:rPr>
                <w:sz w:val="19"/>
                <w:szCs w:val="19"/>
              </w:rPr>
              <w:t>redukálószer</w:t>
            </w:r>
            <w:proofErr w:type="spellEnd"/>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fogalmát konkrét példa alapján.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értelmezni az oxidációt és redukciót,</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valamint az oxidáló- és </w:t>
            </w:r>
            <w:proofErr w:type="spellStart"/>
            <w:r w:rsidRPr="008F2F01">
              <w:rPr>
                <w:sz w:val="19"/>
                <w:szCs w:val="19"/>
              </w:rPr>
              <w:t>redukálószer</w:t>
            </w:r>
            <w:proofErr w:type="spell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fogalmát tanult vagy megadott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szervetlen kémiai reakciókban,</w:t>
            </w: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egyszerű kísérleteket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redoxireakciókkal</w:t>
            </w:r>
            <w:proofErr w:type="spellEnd"/>
            <w:r w:rsidRPr="008F2F01">
              <w:rPr>
                <w:sz w:val="19"/>
                <w:szCs w:val="19"/>
              </w:rPr>
              <w:t xml:space="preserve"> kapcsolatban.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1.5.4.3.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csapadék, gázfejlődés.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vizes oldatban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végbemenő</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kémiai reakciók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csapadékképződési reakciókat 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gázfejlődési reakciókat konkrét példán.</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1" w:name="page23"/>
      <w:bookmarkEnd w:id="11"/>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2" w:lineRule="exact"/>
              <w:ind w:left="100"/>
              <w:rPr>
                <w:sz w:val="24"/>
                <w:szCs w:val="24"/>
              </w:rPr>
            </w:pPr>
            <w:r w:rsidRPr="008F2F01">
              <w:rPr>
                <w:sz w:val="19"/>
                <w:szCs w:val="19"/>
              </w:rPr>
              <w:t>Tudja felírni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 xml:space="preserve">a csapadékképződési 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gázfejlődéssel járó reakciók</w:t>
            </w:r>
          </w:p>
        </w:tc>
      </w:tr>
      <w:tr w:rsidR="007615F8" w:rsidRPr="008F2F01" w:rsidTr="007615F8">
        <w:tblPrEx>
          <w:tblCellMar>
            <w:top w:w="0" w:type="dxa"/>
            <w:left w:w="0" w:type="dxa"/>
            <w:bottom w:w="0" w:type="dxa"/>
            <w:right w:w="0" w:type="dxa"/>
          </w:tblCellMar>
        </w:tblPrEx>
        <w:trPr>
          <w:trHeight w:val="22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i/>
                <w:iCs/>
                <w:sz w:val="19"/>
                <w:szCs w:val="19"/>
              </w:rPr>
              <w:t>sztöchiometrai</w:t>
            </w:r>
            <w:proofErr w:type="spellEnd"/>
            <w:r w:rsidRPr="008F2F01">
              <w:rPr>
                <w:i/>
                <w:iCs/>
                <w:sz w:val="19"/>
                <w:szCs w:val="19"/>
              </w:rPr>
              <w:t xml:space="preserve"> </w:t>
            </w:r>
            <w:r w:rsidRPr="008F2F01">
              <w:rPr>
                <w:sz w:val="19"/>
                <w:szCs w:val="19"/>
              </w:rPr>
              <w:t>egyenleteit.</w:t>
            </w:r>
          </w:p>
        </w:tc>
      </w:tr>
      <w:tr w:rsidR="007615F8" w:rsidRPr="008F2F01" w:rsidTr="007615F8">
        <w:tblPrEx>
          <w:tblCellMar>
            <w:top w:w="0" w:type="dxa"/>
            <w:left w:w="0" w:type="dxa"/>
            <w:bottom w:w="0" w:type="dxa"/>
            <w:right w:w="0" w:type="dxa"/>
          </w:tblCellMar>
        </w:tblPrEx>
        <w:trPr>
          <w:trHeight w:val="23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vizes oldatban lezajló különböző</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kémiai reakciókkal kapcsolatos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egyszerű kísérleteket.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1.5.4.4.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egyesülés, bomlás, disszociáció.</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tanult kémiai reakciókat a megfelelő</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besorolni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reakciótípusba.</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1.5.5.</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Elektrokémia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1.5.5.1.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galváncella</w:t>
            </w:r>
            <w:proofErr w:type="spellEnd"/>
            <w:r w:rsidRPr="008F2F01">
              <w:rPr>
                <w:sz w:val="19"/>
                <w:szCs w:val="19"/>
              </w:rPr>
              <w:t xml:space="preserve"> felépítése, elektród,</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Galvánelem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anód és katód, elektromotoros erő</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fogalma, jele, mértékegysége,</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 jele,</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mértékegysége, a standard</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hidrogénelektród, jelölése, standard</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fémelektród, jelölése.</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Jelölje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Daniell-elemet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 és</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anódon és a katódon lejátszódó</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jelölje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folyamatokat a </w:t>
            </w:r>
            <w:proofErr w:type="spellStart"/>
            <w:r w:rsidRPr="008F2F01">
              <w:rPr>
                <w:sz w:val="19"/>
                <w:szCs w:val="19"/>
              </w:rPr>
              <w:t>Daniell-elemben</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elektromotoros erő 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standardpotenciálok kapcsolatát,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standard fémelektród felépítését,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galvánelemek környezetvédelmi</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vonatkozásait.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 jelölni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 xml:space="preserve">egyszerű galvánelem felépítését,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pólusok és az elektródfolyamatok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kémiai egyenletének, illetve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folyamat bruttó egyenletének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felírásával.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redoxireakciók</w:t>
            </w:r>
            <w:proofErr w:type="spellEnd"/>
            <w:r w:rsidRPr="008F2F01">
              <w:rPr>
                <w:sz w:val="19"/>
                <w:szCs w:val="19"/>
              </w:rPr>
              <w:t xml:space="preserve"> irányát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megbecsülni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standardpotenciálok összehasonlítása</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alapján.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1.5.5.2.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elektrolízis fogalma, pólusok az</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Elektrolízis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elektrolizáló</w:t>
            </w:r>
            <w:proofErr w:type="spellEnd"/>
            <w:r w:rsidRPr="008F2F01">
              <w:rPr>
                <w:sz w:val="19"/>
                <w:szCs w:val="19"/>
              </w:rPr>
              <w:t xml:space="preserve"> cellában,</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olvadékelektrolízis, vizes oldat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elektrolízise.</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w:t>
            </w:r>
            <w:proofErr w:type="spellStart"/>
            <w:r w:rsidRPr="008F2F01">
              <w:rPr>
                <w:sz w:val="19"/>
                <w:szCs w:val="19"/>
              </w:rPr>
              <w:t>elektrolizáló</w:t>
            </w:r>
            <w:proofErr w:type="spellEnd"/>
            <w:r w:rsidRPr="008F2F01">
              <w:rPr>
                <w:sz w:val="19"/>
                <w:szCs w:val="19"/>
              </w:rPr>
              <w:t xml:space="preserve"> cella felépítését, az</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anód- és katódfolyamatot az</w:t>
            </w:r>
          </w:p>
        </w:tc>
      </w:tr>
      <w:tr w:rsidR="007615F8" w:rsidRPr="008F2F01" w:rsidTr="007615F8">
        <w:tblPrEx>
          <w:tblCellMar>
            <w:top w:w="0" w:type="dxa"/>
            <w:left w:w="0" w:type="dxa"/>
            <w:bottom w:w="0" w:type="dxa"/>
            <w:right w:w="0" w:type="dxa"/>
          </w:tblCellMar>
        </w:tblPrEx>
        <w:trPr>
          <w:trHeight w:val="24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elektrolizáló</w:t>
            </w:r>
            <w:proofErr w:type="spellEnd"/>
            <w:r w:rsidRPr="008F2F01">
              <w:rPr>
                <w:sz w:val="19"/>
                <w:szCs w:val="19"/>
              </w:rPr>
              <w:t xml:space="preserve"> cellában, az indifferens</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2" w:name="page25"/>
      <w:bookmarkEnd w:id="12"/>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6010" w:type="dxa"/>
        <w:tblInd w:w="10" w:type="dxa"/>
        <w:tblLayout w:type="fixed"/>
        <w:tblCellMar>
          <w:left w:w="0" w:type="dxa"/>
          <w:right w:w="0" w:type="dxa"/>
        </w:tblCellMar>
        <w:tblLook w:val="0000"/>
      </w:tblPr>
      <w:tblGrid>
        <w:gridCol w:w="1540"/>
        <w:gridCol w:w="1260"/>
        <w:gridCol w:w="3180"/>
        <w:gridCol w:w="3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40"/>
              <w:rPr>
                <w:sz w:val="24"/>
                <w:szCs w:val="24"/>
              </w:rPr>
            </w:pPr>
            <w:r w:rsidRPr="008F2F01">
              <w:rPr>
                <w:sz w:val="19"/>
                <w:szCs w:val="19"/>
              </w:rPr>
              <w:t>elektródok között végbemenő (kis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0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01" w:lineRule="exact"/>
              <w:ind w:left="40"/>
              <w:rPr>
                <w:sz w:val="24"/>
                <w:szCs w:val="24"/>
              </w:rPr>
            </w:pPr>
            <w:r w:rsidRPr="008F2F01">
              <w:rPr>
                <w:sz w:val="19"/>
                <w:szCs w:val="19"/>
              </w:rPr>
              <w:t>feszültséggel történő) elektrolízis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folyamatait a sósav, illetve az általa</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választott vizes oldat elektrolízise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3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esetében.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 jelölni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egyenlettel az elektrolízis anód- 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katódfolyamatát megadott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végtermékek esetében.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megállapítani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1.5.5.4.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kémiai reakciókról tanultakat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bl>
    <w:p w:rsidR="007615F8" w:rsidRPr="008F2F01" w:rsidRDefault="007615F8" w:rsidP="007615F8">
      <w:pPr>
        <w:pStyle w:val="Bekezdsalapbettpusa"/>
        <w:widowControl w:val="0"/>
        <w:autoSpaceDE w:val="0"/>
        <w:autoSpaceDN w:val="0"/>
        <w:adjustRightInd w:val="0"/>
        <w:spacing w:line="211" w:lineRule="exact"/>
        <w:rPr>
          <w:sz w:val="24"/>
          <w:szCs w:val="24"/>
        </w:rPr>
      </w:pPr>
    </w:p>
    <w:p w:rsidR="007615F8" w:rsidRPr="008F2F01" w:rsidRDefault="007615F8" w:rsidP="007615F8">
      <w:pPr>
        <w:pStyle w:val="Bekezdsalapbettpusa"/>
        <w:widowControl w:val="0"/>
        <w:autoSpaceDE w:val="0"/>
        <w:autoSpaceDN w:val="0"/>
        <w:adjustRightInd w:val="0"/>
        <w:ind w:left="3520"/>
        <w:rPr>
          <w:sz w:val="24"/>
          <w:szCs w:val="24"/>
        </w:rPr>
      </w:pPr>
      <w:r w:rsidRPr="008F2F01">
        <w:rPr>
          <w:i/>
          <w:iCs/>
          <w:sz w:val="27"/>
          <w:szCs w:val="27"/>
        </w:rPr>
        <w:t>2. Szervetlen kémia</w:t>
      </w:r>
    </w:p>
    <w:p w:rsidR="007615F8" w:rsidRPr="008F2F01" w:rsidRDefault="007615F8" w:rsidP="007615F8">
      <w:pPr>
        <w:pStyle w:val="Bekezdsalapbettpusa"/>
        <w:widowControl w:val="0"/>
        <w:autoSpaceDE w:val="0"/>
        <w:autoSpaceDN w:val="0"/>
        <w:adjustRightInd w:val="0"/>
        <w:spacing w:line="239"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2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4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b/>
                <w:bCs/>
                <w:sz w:val="19"/>
                <w:szCs w:val="19"/>
              </w:rPr>
              <w:t>2.1. Hidrogén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izotópjai: hidrogén (H), deutérium</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(D), trícium (T).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hidrogénatom elektronszerkezetét,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hidrogén molekulaszerkezetét,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polaritását, rácstípusát.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halmazállapot, oldhatóság,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sűrűség.</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az op. és </w:t>
            </w:r>
            <w:proofErr w:type="spellStart"/>
            <w:r w:rsidRPr="008F2F01">
              <w:rPr>
                <w:sz w:val="19"/>
                <w:szCs w:val="19"/>
              </w:rPr>
              <w:t>fp</w:t>
            </w:r>
            <w:proofErr w:type="spellEnd"/>
            <w:r w:rsidRPr="008F2F01">
              <w:rPr>
                <w:sz w:val="19"/>
                <w:szCs w:val="19"/>
              </w:rPr>
              <w:t>. anyagszerkezeti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magyarázatát, a hidrogéngáz</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levegőhöz viszonyított sűrűségét.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reakcióképességének magyarázatát,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reakcióit </w:t>
            </w:r>
            <w:proofErr w:type="spellStart"/>
            <w:r w:rsidRPr="008F2F01">
              <w:rPr>
                <w:sz w:val="19"/>
                <w:szCs w:val="19"/>
              </w:rPr>
              <w:t>nemfémekkel</w:t>
            </w:r>
            <w:proofErr w:type="spellEnd"/>
            <w:r w:rsidRPr="008F2F01">
              <w:rPr>
                <w:sz w:val="19"/>
                <w:szCs w:val="19"/>
              </w:rPr>
              <w:t>, fém-</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oxidokkal,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durranógáz-reakció végrehajtásának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módját és annak gyakorlati</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jelentőségét.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kísérleteket a hidrogén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sajátságaival kapcsolatban.</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laboratóriumi előállítás (cink + sósav)</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előfordulásával, ipari előállításával,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felhasználásával kapcsolatos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információkat.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3" w:name="page27"/>
      <w:bookmarkEnd w:id="13"/>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2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a hidrogénről tanultakat a mindennapi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2.2.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Nemesgázok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nemesgázok vegyérték-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elektronszerkezetét.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w:t>
            </w:r>
          </w:p>
        </w:tc>
      </w:tr>
      <w:tr w:rsidR="007615F8" w:rsidRPr="008F2F01" w:rsidTr="007615F8">
        <w:tblPrEx>
          <w:tblCellMar>
            <w:top w:w="0" w:type="dxa"/>
            <w:left w:w="0" w:type="dxa"/>
            <w:bottom w:w="0" w:type="dxa"/>
            <w:right w:w="0" w:type="dxa"/>
          </w:tblCellMar>
        </w:tblPrEx>
        <w:trPr>
          <w:trHeight w:val="253"/>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reakciókészségüket.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az előfordulásukkal, ipari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előállításukkal, felhasználásukkal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nemesgázokról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2.3.</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Halogénelemek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és vegyületeik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2.3.1.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Halogénelemek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r w:rsidRPr="008F2F01">
              <w:rPr>
                <w:i/>
                <w:iCs/>
                <w:sz w:val="19"/>
                <w:szCs w:val="19"/>
              </w:rPr>
              <w:t>klór</w:t>
            </w:r>
            <w:r w:rsidRPr="008F2F01">
              <w:rPr>
                <w:sz w:val="19"/>
                <w:szCs w:val="19"/>
              </w:rPr>
              <w:t xml:space="preserve"> vegyértékelektron-szerkezetét,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molekulaszerkezetét, polaritását,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rácstípusát.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r w:rsidRPr="008F2F01">
              <w:rPr>
                <w:i/>
                <w:iCs/>
                <w:sz w:val="19"/>
                <w:szCs w:val="19"/>
              </w:rPr>
              <w:t>klór</w:t>
            </w:r>
            <w:r w:rsidRPr="008F2F01">
              <w:rPr>
                <w:sz w:val="19"/>
                <w:szCs w:val="19"/>
              </w:rPr>
              <w:t xml:space="preserve"> színe, szaga, halmazállapota,</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oldhatósága vízben és egyéb</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oldószerekben.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r w:rsidRPr="008F2F01">
              <w:rPr>
                <w:i/>
                <w:iCs/>
                <w:sz w:val="19"/>
                <w:szCs w:val="19"/>
              </w:rPr>
              <w:t>klór</w:t>
            </w:r>
            <w:r w:rsidRPr="008F2F01">
              <w:rPr>
                <w:sz w:val="19"/>
                <w:szCs w:val="19"/>
              </w:rPr>
              <w:t xml:space="preserve"> reakciója vízzel (Semmelweis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Ignác), oxidáló hatása.</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r w:rsidRPr="008F2F01">
              <w:rPr>
                <w:i/>
                <w:iCs/>
                <w:sz w:val="19"/>
                <w:szCs w:val="19"/>
              </w:rPr>
              <w:t>klór</w:t>
            </w:r>
            <w:r w:rsidRPr="008F2F01">
              <w:rPr>
                <w:sz w:val="19"/>
                <w:szCs w:val="19"/>
              </w:rPr>
              <w:t xml:space="preserve"> reakcióját fémekkel,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hidrogénnel, a halogének reakcióját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más </w:t>
            </w:r>
            <w:proofErr w:type="spellStart"/>
            <w:r w:rsidRPr="008F2F01">
              <w:rPr>
                <w:sz w:val="19"/>
                <w:szCs w:val="19"/>
              </w:rPr>
              <w:t>halogenidekkel</w:t>
            </w:r>
            <w:proofErr w:type="spellEnd"/>
            <w:r w:rsidRPr="008F2F01">
              <w:rPr>
                <w:sz w:val="19"/>
                <w:szCs w:val="19"/>
              </w:rPr>
              <w:t xml:space="preserve">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standardpotenciálok alapján).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egyszerű kémcsőkísérleteket a leírt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tapasztalatok alapján.</w:t>
            </w: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megadni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r w:rsidRPr="008F2F01">
              <w:rPr>
                <w:i/>
                <w:iCs/>
                <w:sz w:val="19"/>
                <w:szCs w:val="19"/>
              </w:rPr>
              <w:t>klór</w:t>
            </w:r>
            <w:r w:rsidRPr="008F2F01">
              <w:rPr>
                <w:sz w:val="19"/>
                <w:szCs w:val="19"/>
              </w:rPr>
              <w:t xml:space="preserve"> sokoldalú felhasználását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szemléltetni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tanult tulajdonságok alapján</w:t>
            </w: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r w:rsidRPr="008F2F01">
              <w:rPr>
                <w:i/>
                <w:iCs/>
                <w:sz w:val="19"/>
                <w:szCs w:val="19"/>
              </w:rPr>
              <w:t>klór</w:t>
            </w:r>
            <w:r w:rsidRPr="008F2F01">
              <w:rPr>
                <w:sz w:val="19"/>
                <w:szCs w:val="19"/>
              </w:rPr>
              <w:t xml:space="preserve"> előfordulásával,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felhasználásával kapcsolatos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információkat.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4" w:name="page29"/>
      <w:bookmarkEnd w:id="14"/>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2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 Élettani hatás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mérgező hatás, a klór keletkezésének</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lehetőségei, veszélyei a háztartásban.</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halogénekről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2.3.2.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Default="007615F8" w:rsidP="007615F8">
            <w:pPr>
              <w:pStyle w:val="Bekezdsalapbettpusa"/>
              <w:widowControl w:val="0"/>
              <w:autoSpaceDE w:val="0"/>
              <w:autoSpaceDN w:val="0"/>
              <w:adjustRightInd w:val="0"/>
              <w:ind w:left="60"/>
              <w:rPr>
                <w:sz w:val="19"/>
                <w:szCs w:val="19"/>
              </w:rPr>
            </w:pPr>
            <w:proofErr w:type="spellStart"/>
            <w:r w:rsidRPr="008F2F01">
              <w:rPr>
                <w:sz w:val="19"/>
                <w:szCs w:val="19"/>
              </w:rPr>
              <w:t>Halogénvegyüle</w:t>
            </w:r>
            <w:proofErr w:type="spellEnd"/>
          </w:p>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 xml:space="preserve">t </w:t>
            </w:r>
            <w:proofErr w:type="spellStart"/>
            <w:r w:rsidRPr="008F2F01">
              <w:rPr>
                <w:sz w:val="19"/>
                <w:szCs w:val="19"/>
              </w:rPr>
              <w:t>ek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2.3.2.1.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Hidrogénhalogeni</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dek</w:t>
            </w:r>
            <w:proofErr w:type="spellEnd"/>
            <w:r w:rsidRPr="008F2F01">
              <w:rPr>
                <w:sz w:val="19"/>
                <w:szCs w:val="19"/>
              </w:rPr>
              <w:t xml:space="preserve"> (HF, HCI,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HBr</w:t>
            </w:r>
            <w:proofErr w:type="spellEnd"/>
            <w:r w:rsidRPr="008F2F01">
              <w:rPr>
                <w:sz w:val="19"/>
                <w:szCs w:val="19"/>
              </w:rPr>
              <w:t>, HI)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HCl</w:t>
            </w:r>
            <w:proofErr w:type="spellEnd"/>
            <w:r w:rsidRPr="008F2F01">
              <w:rPr>
                <w:sz w:val="19"/>
                <w:szCs w:val="19"/>
              </w:rPr>
              <w:t xml:space="preserve"> molekulaszerkezetét,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polaritását.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HCl</w:t>
            </w:r>
            <w:proofErr w:type="spellEnd"/>
            <w:r w:rsidRPr="008F2F01">
              <w:rPr>
                <w:sz w:val="19"/>
                <w:szCs w:val="19"/>
              </w:rPr>
              <w:t xml:space="preserve"> színe, szaga, standard</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halmazállapota.</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sav-bázis jelleg, egyéb reakciók</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(fémek + sósav).</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w:t>
            </w:r>
            <w:proofErr w:type="spellStart"/>
            <w:r w:rsidRPr="008F2F01">
              <w:rPr>
                <w:sz w:val="19"/>
                <w:szCs w:val="19"/>
              </w:rPr>
              <w:t>HCl</w:t>
            </w:r>
            <w:proofErr w:type="spellEnd"/>
            <w:r w:rsidRPr="008F2F01">
              <w:rPr>
                <w:sz w:val="19"/>
                <w:szCs w:val="19"/>
              </w:rPr>
              <w:t xml:space="preserve"> reakcióját vízzel, a sósav</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reakcióit.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értelmezni a hidrogén-kloriddal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egyszerű</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kémcsőkísérleteket.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HCl</w:t>
            </w:r>
            <w:proofErr w:type="spellEnd"/>
            <w:r w:rsidRPr="008F2F01">
              <w:rPr>
                <w:sz w:val="19"/>
                <w:szCs w:val="19"/>
              </w:rPr>
              <w:t xml:space="preserve"> előfordulásával, előállításával,</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felhasználásával, környezet- és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egészségkárosító hatásával kapcsolatos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információkat.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2.3.2.2. Kősó</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w:t>
            </w:r>
            <w:proofErr w:type="spellStart"/>
            <w:r w:rsidRPr="008F2F01">
              <w:rPr>
                <w:sz w:val="19"/>
                <w:szCs w:val="19"/>
              </w:rPr>
              <w:t>NaCl</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kősó rácstípusa.</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Halmazszerkezet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oldhatóság.</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op. és az oldhatóság</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halmazszerkezeti magyarázatát.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előfordulásával, előállításával,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felhasználásával, környezet- 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egészségkárosító hatásával kapcsolatos</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információkat.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5" w:name="page31"/>
      <w:bookmarkEnd w:id="15"/>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2.3.2.3. Ezüst-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halogenidek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w:t>
            </w:r>
            <w:proofErr w:type="spellStart"/>
            <w:r w:rsidRPr="008F2F01">
              <w:rPr>
                <w:sz w:val="19"/>
                <w:szCs w:val="19"/>
              </w:rPr>
              <w:t>AgCl</w:t>
            </w:r>
            <w:proofErr w:type="spellEnd"/>
            <w:r w:rsidRPr="008F2F01">
              <w:rPr>
                <w:sz w:val="19"/>
                <w:szCs w:val="19"/>
              </w:rPr>
              <w:t xml:space="preserve">, </w:t>
            </w:r>
            <w:proofErr w:type="spellStart"/>
            <w:r w:rsidRPr="008F2F01">
              <w:rPr>
                <w:sz w:val="19"/>
                <w:szCs w:val="19"/>
              </w:rPr>
              <w:t>AgBr</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AgI</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2.3.2.4. </w:t>
            </w:r>
            <w:proofErr w:type="spellStart"/>
            <w:r w:rsidRPr="008F2F01">
              <w:rPr>
                <w:sz w:val="19"/>
                <w:szCs w:val="19"/>
              </w:rPr>
              <w:t>Hypo</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Pr>
                <w:sz w:val="19"/>
                <w:szCs w:val="19"/>
              </w:rPr>
              <w:t>összetétele</w:t>
            </w:r>
            <w:proofErr w:type="gramStart"/>
            <w:r>
              <w:rPr>
                <w:sz w:val="19"/>
                <w:szCs w:val="19"/>
              </w:rPr>
              <w:t xml:space="preserve">,  </w:t>
            </w:r>
            <w:r w:rsidRPr="008F2F01">
              <w:rPr>
                <w:sz w:val="19"/>
                <w:szCs w:val="19"/>
              </w:rPr>
              <w:t>kémhatása</w:t>
            </w:r>
            <w:proofErr w:type="gramEnd"/>
            <w:r w:rsidRPr="008F2F01">
              <w:rPr>
                <w:sz w:val="19"/>
                <w:szCs w:val="19"/>
              </w:rPr>
              <w:t>; oxidáló hatása, a háztartási alkalmazás veszélyei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w:t>
            </w:r>
            <w:proofErr w:type="spellStart"/>
            <w:r w:rsidRPr="008F2F01">
              <w:rPr>
                <w:sz w:val="19"/>
                <w:szCs w:val="19"/>
              </w:rPr>
              <w:t>NaOCl-oldat</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környezetvédelmi szempontok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2.3.2.5.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halogénvegyületekről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925"/>
        </w:trPr>
        <w:tc>
          <w:tcPr>
            <w:tcW w:w="5980" w:type="dxa"/>
            <w:gridSpan w:val="3"/>
            <w:tcBorders>
              <w:top w:val="nil"/>
              <w:left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b/>
                <w:bCs/>
                <w:sz w:val="19"/>
                <w:szCs w:val="19"/>
              </w:rPr>
              <w:t>2.4. Az</w:t>
            </w:r>
          </w:p>
          <w:p w:rsidR="007615F8" w:rsidRPr="008F2F01" w:rsidRDefault="007615F8" w:rsidP="007615F8">
            <w:pPr>
              <w:pStyle w:val="Bekezdsalapbettpusa"/>
              <w:widowControl w:val="0"/>
              <w:autoSpaceDE w:val="0"/>
              <w:autoSpaceDN w:val="0"/>
              <w:adjustRightInd w:val="0"/>
              <w:rPr>
                <w:sz w:val="24"/>
                <w:szCs w:val="24"/>
              </w:rPr>
            </w:pPr>
            <w:r w:rsidRPr="008F2F01">
              <w:rPr>
                <w:b/>
                <w:bCs/>
                <w:sz w:val="19"/>
                <w:szCs w:val="19"/>
              </w:rPr>
              <w:t>oxigéncsoport</w:t>
            </w:r>
          </w:p>
          <w:p w:rsidR="007615F8" w:rsidRPr="008F2F01" w:rsidRDefault="007615F8" w:rsidP="007615F8">
            <w:pPr>
              <w:pStyle w:val="Bekezdsalapbettpusa"/>
              <w:widowControl w:val="0"/>
              <w:autoSpaceDE w:val="0"/>
              <w:autoSpaceDN w:val="0"/>
              <w:adjustRightInd w:val="0"/>
              <w:rPr>
                <w:sz w:val="19"/>
                <w:szCs w:val="19"/>
              </w:rPr>
            </w:pPr>
            <w:r w:rsidRPr="008F2F01">
              <w:rPr>
                <w:b/>
                <w:bCs/>
                <w:sz w:val="19"/>
                <w:szCs w:val="19"/>
              </w:rPr>
              <w:t>elemei és</w:t>
            </w:r>
          </w:p>
          <w:p w:rsidR="007615F8" w:rsidRPr="008F2F01" w:rsidRDefault="007615F8" w:rsidP="007615F8">
            <w:pPr>
              <w:pStyle w:val="Bekezdsalapbettpusa"/>
              <w:widowControl w:val="0"/>
              <w:autoSpaceDE w:val="0"/>
              <w:autoSpaceDN w:val="0"/>
              <w:adjustRightInd w:val="0"/>
              <w:rPr>
                <w:sz w:val="18"/>
                <w:szCs w:val="18"/>
              </w:rPr>
            </w:pPr>
            <w:r w:rsidRPr="008F2F01">
              <w:rPr>
                <w:b/>
                <w:bCs/>
                <w:sz w:val="19"/>
                <w:szCs w:val="19"/>
              </w:rPr>
              <w:t>vegyületeik</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Müller Ferenc (</w:t>
            </w:r>
            <w:proofErr w:type="spellStart"/>
            <w:r w:rsidRPr="008F2F01">
              <w:rPr>
                <w:sz w:val="19"/>
                <w:szCs w:val="19"/>
              </w:rPr>
              <w:t>tellur</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oxigéncsoport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elemei (O, S, Se,</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Te)</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oxigén és a kén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elektronszerkezetét, a molekula-,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illetve a halmazszerkezetüket.</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2.4.1 Oxigén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6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allotrópia.</w:t>
            </w:r>
          </w:p>
        </w:tc>
      </w:tr>
      <w:tr w:rsidR="007615F8" w:rsidRPr="008F2F01" w:rsidTr="007615F8">
        <w:tblPrEx>
          <w:tblCellMar>
            <w:top w:w="0" w:type="dxa"/>
            <w:left w:w="0" w:type="dxa"/>
            <w:bottom w:w="0" w:type="dxa"/>
            <w:right w:w="0" w:type="dxa"/>
          </w:tblCellMar>
        </w:tblPrEx>
        <w:trPr>
          <w:trHeight w:val="37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1" w:lineRule="exact"/>
              <w:ind w:left="100"/>
              <w:rPr>
                <w:sz w:val="24"/>
                <w:szCs w:val="24"/>
              </w:rPr>
            </w:pPr>
            <w:r w:rsidRPr="008F2F01">
              <w:rPr>
                <w:sz w:val="19"/>
                <w:szCs w:val="19"/>
              </w:rPr>
              <w:t>az O</w:t>
            </w:r>
            <w:r w:rsidRPr="008F2F01">
              <w:rPr>
                <w:sz w:val="38"/>
                <w:szCs w:val="38"/>
                <w:vertAlign w:val="subscript"/>
              </w:rPr>
              <w:t>2</w:t>
            </w:r>
            <w:r w:rsidRPr="008F2F01">
              <w:rPr>
                <w:sz w:val="19"/>
                <w:szCs w:val="19"/>
              </w:rPr>
              <w:t xml:space="preserve"> szerkezetét.</w:t>
            </w:r>
          </w:p>
        </w:tc>
      </w:tr>
      <w:tr w:rsidR="007615F8" w:rsidRPr="008F2F01" w:rsidTr="007615F8">
        <w:tblPrEx>
          <w:tblCellMar>
            <w:top w:w="0" w:type="dxa"/>
            <w:left w:w="0" w:type="dxa"/>
            <w:bottom w:w="0" w:type="dxa"/>
            <w:right w:w="0" w:type="dxa"/>
          </w:tblCellMar>
        </w:tblPrEx>
        <w:trPr>
          <w:trHeight w:val="2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szín, szag, halmazállapot,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vízoldékonyság</w:t>
            </w:r>
            <w:proofErr w:type="spellEnd"/>
            <w:r w:rsidRPr="008F2F01">
              <w:rPr>
                <w:sz w:val="19"/>
                <w:szCs w:val="19"/>
              </w:rPr>
              <w:t>, oxidáló hatás, égés.</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oxigén reakcióit a tanult fémekkel,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nemfémekkel</w:t>
            </w:r>
            <w:proofErr w:type="spellEnd"/>
            <w:r w:rsidRPr="008F2F01">
              <w:rPr>
                <w:sz w:val="19"/>
                <w:szCs w:val="19"/>
              </w:rPr>
              <w:t>, szerves vegyületekkel;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az oxigén reakcióival kapcsolatos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egyszerű kísérleteket.</w:t>
            </w:r>
          </w:p>
        </w:tc>
      </w:tr>
      <w:tr w:rsidR="007615F8" w:rsidRPr="008F2F01" w:rsidTr="007615F8">
        <w:tblPrEx>
          <w:tblCellMar>
            <w:top w:w="0" w:type="dxa"/>
            <w:left w:w="0" w:type="dxa"/>
            <w:bottom w:w="0" w:type="dxa"/>
            <w:right w:w="0" w:type="dxa"/>
          </w:tblCellMar>
        </w:tblPrEx>
        <w:trPr>
          <w:trHeight w:val="33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35" w:lineRule="exact"/>
              <w:ind w:left="100"/>
              <w:rPr>
                <w:sz w:val="24"/>
                <w:szCs w:val="24"/>
              </w:rPr>
            </w:pPr>
            <w:r w:rsidRPr="008F2F01">
              <w:rPr>
                <w:sz w:val="19"/>
                <w:szCs w:val="19"/>
              </w:rPr>
              <w:t>elemi állapotban (O</w:t>
            </w:r>
            <w:r w:rsidRPr="008F2F01">
              <w:rPr>
                <w:sz w:val="38"/>
                <w:szCs w:val="38"/>
                <w:vertAlign w:val="subscript"/>
              </w:rPr>
              <w:t>2</w:t>
            </w:r>
            <w:r w:rsidRPr="008F2F01">
              <w:rPr>
                <w:sz w:val="19"/>
                <w:szCs w:val="19"/>
              </w:rPr>
              <w:t>, O</w:t>
            </w:r>
            <w:r w:rsidRPr="008F2F01">
              <w:rPr>
                <w:sz w:val="38"/>
                <w:szCs w:val="38"/>
                <w:vertAlign w:val="subscript"/>
              </w:rPr>
              <w:t>3</w:t>
            </w:r>
            <w:r w:rsidRPr="008F2F01">
              <w:rPr>
                <w:sz w:val="19"/>
                <w:szCs w:val="19"/>
              </w:rPr>
              <w: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vegyületekben.</w:t>
            </w:r>
          </w:p>
        </w:tc>
      </w:tr>
      <w:tr w:rsidR="007615F8" w:rsidRPr="008F2F01" w:rsidTr="007615F8">
        <w:tblPrEx>
          <w:tblCellMar>
            <w:top w:w="0" w:type="dxa"/>
            <w:left w:w="0" w:type="dxa"/>
            <w:bottom w:w="0" w:type="dxa"/>
            <w:right w:w="0" w:type="dxa"/>
          </w:tblCellMar>
        </w:tblPrEx>
        <w:trPr>
          <w:trHeight w:val="33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szerep</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35" w:lineRule="exact"/>
              <w:ind w:left="100"/>
              <w:rPr>
                <w:sz w:val="24"/>
                <w:szCs w:val="24"/>
              </w:rPr>
            </w:pPr>
            <w:r w:rsidRPr="008F2F01">
              <w:rPr>
                <w:sz w:val="19"/>
                <w:szCs w:val="19"/>
              </w:rPr>
              <w:t>az O</w:t>
            </w:r>
            <w:r w:rsidRPr="008F2F01">
              <w:rPr>
                <w:sz w:val="38"/>
                <w:szCs w:val="38"/>
                <w:vertAlign w:val="subscript"/>
              </w:rPr>
              <w:t>2</w:t>
            </w:r>
            <w:r w:rsidRPr="008F2F01">
              <w:rPr>
                <w:sz w:val="19"/>
                <w:szCs w:val="19"/>
              </w:rPr>
              <w:t xml:space="preserve"> jelentőségét (biológiai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oxidáció), az ózon keletkezését 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hatását a felső, illetve az alsó</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légrétegekben.</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6" w:name="page33"/>
      <w:bookmarkEnd w:id="16"/>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 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ipari és laboratóriumi (termikus</w:t>
            </w:r>
          </w:p>
        </w:tc>
      </w:tr>
      <w:tr w:rsidR="007615F8" w:rsidRPr="008F2F01" w:rsidTr="007615F8">
        <w:tblPrEx>
          <w:tblCellMar>
            <w:top w:w="0" w:type="dxa"/>
            <w:left w:w="0" w:type="dxa"/>
            <w:bottom w:w="0" w:type="dxa"/>
            <w:right w:w="0" w:type="dxa"/>
          </w:tblCellMar>
        </w:tblPrEx>
        <w:trPr>
          <w:trHeight w:val="37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keletkezés (O</w:t>
            </w:r>
            <w:r w:rsidRPr="008F2F01">
              <w:rPr>
                <w:sz w:val="38"/>
                <w:szCs w:val="38"/>
                <w:vertAlign w:val="subscript"/>
              </w:rPr>
              <w:t>2</w:t>
            </w:r>
            <w:r w:rsidRPr="008F2F01">
              <w:rPr>
                <w:sz w:val="19"/>
                <w:szCs w:val="19"/>
              </w:rPr>
              <w: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bontás, fotoszintézis során, levegőből).</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az előállításával, felhasználásával</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oxigénről tanultakat a mindennapi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Oxigénvegyülete</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Csoportosítás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oxidok, hidroxidok, </w:t>
            </w:r>
            <w:proofErr w:type="spellStart"/>
            <w:r w:rsidRPr="008F2F01">
              <w:rPr>
                <w:sz w:val="19"/>
                <w:szCs w:val="19"/>
              </w:rPr>
              <w:t>oxosavak</w:t>
            </w:r>
            <w:proofErr w:type="spellEnd"/>
            <w:r w:rsidRPr="008F2F01">
              <w:rPr>
                <w:sz w:val="19"/>
                <w:szCs w:val="19"/>
              </w:rPr>
              <w:t xml:space="preserve"> és sóik.</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2.4.2.1.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Dihidrogén-</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peroxid (H</w:t>
            </w:r>
            <w:r w:rsidRPr="008F2F01">
              <w:rPr>
                <w:sz w:val="38"/>
                <w:szCs w:val="38"/>
                <w:vertAlign w:val="subscript"/>
              </w:rPr>
              <w:t>2</w:t>
            </w:r>
            <w:r w:rsidRPr="008F2F01">
              <w:rPr>
                <w:sz w:val="19"/>
                <w:szCs w:val="19"/>
              </w:rPr>
              <w:t>O</w:t>
            </w:r>
            <w:r w:rsidRPr="008F2F01">
              <w:rPr>
                <w:sz w:val="38"/>
                <w:szCs w:val="38"/>
                <w:vertAlign w:val="subscript"/>
              </w:rPr>
              <w:t>2</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4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2.4.2.2. Oxidok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3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csoportosítani rácstípus szerint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Csoportosításuk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tanult oxidokat.</w:t>
            </w:r>
          </w:p>
        </w:tc>
      </w:tr>
      <w:tr w:rsidR="007615F8" w:rsidRPr="008F2F01" w:rsidTr="007615F8">
        <w:tblPrEx>
          <w:tblCellMar>
            <w:top w:w="0" w:type="dxa"/>
            <w:left w:w="0" w:type="dxa"/>
            <w:bottom w:w="0" w:type="dxa"/>
            <w:right w:w="0" w:type="dxa"/>
          </w:tblCellMar>
        </w:tblPrEx>
        <w:trPr>
          <w:trHeight w:val="37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5" w:lineRule="exact"/>
              <w:ind w:left="100"/>
              <w:rPr>
                <w:sz w:val="24"/>
                <w:szCs w:val="24"/>
              </w:rPr>
            </w:pPr>
            <w:r w:rsidRPr="008F2F01">
              <w:rPr>
                <w:sz w:val="19"/>
                <w:szCs w:val="19"/>
              </w:rPr>
              <w:t>Víz (H</w:t>
            </w:r>
            <w:r w:rsidRPr="008F2F01">
              <w:rPr>
                <w:sz w:val="38"/>
                <w:szCs w:val="38"/>
                <w:vertAlign w:val="subscript"/>
              </w:rPr>
              <w:t>2</w:t>
            </w:r>
            <w:r w:rsidRPr="008F2F01">
              <w:rPr>
                <w:sz w:val="19"/>
                <w:szCs w:val="19"/>
              </w:rPr>
              <w:t>O)</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molekulaszerkezetét, alakját,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polaritását.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sűrűség és</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annak függése a hőmérséklettől.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olvadás- és forráspont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anyagszerkezeti magyarázatát.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amfotéria</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autoprotolízisét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reakcióit savakkal, bázisokkal.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Természetes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édes- és tengervíz, csapadékok (hó,</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vizek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esővíz).</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természetes vizek tisztaságát -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környezetvédelmi szempontokat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(mérgek, </w:t>
            </w:r>
            <w:proofErr w:type="spellStart"/>
            <w:r w:rsidRPr="008F2F01">
              <w:rPr>
                <w:sz w:val="19"/>
                <w:szCs w:val="19"/>
              </w:rPr>
              <w:t>eutrofizáció</w:t>
            </w:r>
            <w:proofErr w:type="spellEnd"/>
            <w:r w:rsidRPr="008F2F01">
              <w:rPr>
                <w:sz w:val="19"/>
                <w:szCs w:val="19"/>
              </w:rPr>
              <w:t xml:space="preserve">),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karsztjelenségeket, a savas esők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kialakulását.</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Vízkeménység</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állandó és változó keménység.</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ind w:left="5540"/>
        <w:rPr>
          <w:sz w:val="24"/>
          <w:szCs w:val="24"/>
        </w:rPr>
      </w:pPr>
      <w:bookmarkStart w:id="17" w:name="page35"/>
      <w:bookmarkEnd w:id="17"/>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 vízkeménység okát, a vízlágyítási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eljárásokat (forralás, csapadékképzés,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ioncsere).</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szerep</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oldószer, reakcióközeg,</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reakciópartner, szerepe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hőháztartásban.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Fontosabb fém-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kalcium-oxid (égetett mész),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oxidok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magnézium-oxid színe,</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halmazállapota, rácstípusa,</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vízoldékonysága</w:t>
            </w:r>
            <w:proofErr w:type="spellEnd"/>
            <w:r w:rsidRPr="008F2F01">
              <w:rPr>
                <w:sz w:val="19"/>
                <w:szCs w:val="19"/>
              </w:rPr>
              <w:t>, reakció vízzel,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fontosabb felhasználása.</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felírni reakciójukat savakkal.</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2.4.2.3.</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Hidroxidok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Fontosabb fém-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hidroxidok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oxigénvegyületekről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2.4.3. Kén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6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kén molekulaszerkezete.</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kénatom elektronszerkezetét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halmazállapot, oldhatóság.</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reakcióját oxigénnel, </w:t>
            </w:r>
            <w:r>
              <w:rPr>
                <w:sz w:val="19"/>
                <w:szCs w:val="19"/>
              </w:rPr>
              <w:t>cinkkel, vassal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kénnel kapcsolatos egyszerű</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kísérleteket.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előfordulásával, előállításával,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felhasználásával kapcsolatos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információkat.</w:t>
            </w: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kénről tanultakat a mindennapi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8" w:name="page37"/>
      <w:bookmarkEnd w:id="18"/>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2.4.4. A kén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vegyületei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2.4.4.1.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Dihidrogén-</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szulfid, kén-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hidrogén (H</w:t>
            </w:r>
            <w:r w:rsidRPr="008F2F01">
              <w:rPr>
                <w:sz w:val="38"/>
                <w:szCs w:val="38"/>
                <w:vertAlign w:val="subscript"/>
              </w:rPr>
              <w:t>2</w:t>
            </w:r>
            <w:r w:rsidRPr="008F2F01">
              <w:rPr>
                <w:sz w:val="19"/>
                <w:szCs w:val="19"/>
              </w:rPr>
              <w:t>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4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r>
              <w:rPr>
                <w:sz w:val="21"/>
                <w:szCs w:val="21"/>
              </w:rPr>
              <w:t xml:space="preserve">a molekulaszerkezetét, </w:t>
            </w:r>
            <w:proofErr w:type="spellStart"/>
            <w:r>
              <w:rPr>
                <w:sz w:val="21"/>
                <w:szCs w:val="21"/>
              </w:rPr>
              <w:t>polarítását</w:t>
            </w:r>
            <w:proofErr w:type="spell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r>
              <w:rPr>
                <w:sz w:val="19"/>
                <w:szCs w:val="19"/>
              </w:rPr>
              <w:t>színe, szaga, halmazállapota, vízoldhatósága</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r>
              <w:rPr>
                <w:sz w:val="19"/>
                <w:szCs w:val="19"/>
              </w:rPr>
              <w:t>reakcióját vízzel, kéndioxiddal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r>
              <w:rPr>
                <w:sz w:val="21"/>
                <w:szCs w:val="21"/>
              </w:rPr>
              <w:t xml:space="preserve"> mérgező hatása</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r>
              <w:rPr>
                <w:sz w:val="19"/>
                <w:szCs w:val="19"/>
              </w:rPr>
              <w:t>az előfordulásával, felhasználásával kapcsolatos információkat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Sói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0C5A4E" w:rsidRDefault="007615F8" w:rsidP="007615F8">
            <w:pPr>
              <w:pStyle w:val="Bekezdsalapbettpusa"/>
              <w:widowControl w:val="0"/>
              <w:autoSpaceDE w:val="0"/>
              <w:autoSpaceDN w:val="0"/>
              <w:adjustRightInd w:val="0"/>
              <w:rPr>
                <w:sz w:val="18"/>
                <w:szCs w:val="18"/>
              </w:rPr>
            </w:pPr>
            <w:r w:rsidRPr="000C5A4E">
              <w:rPr>
                <w:sz w:val="18"/>
                <w:szCs w:val="18"/>
              </w:rPr>
              <w:t>szulfidok</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2.4.4.2. Kén-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dioxid (SO</w:t>
            </w:r>
            <w:r w:rsidRPr="008F2F01">
              <w:rPr>
                <w:sz w:val="38"/>
                <w:szCs w:val="38"/>
                <w:vertAlign w:val="subscript"/>
              </w:rPr>
              <w:t>2</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molekulaszerkezetét, polaritását.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oldhatóság.</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reakcióját vízzel, a további</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oxidációját, a környezetszennyező</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hatását.</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kénből.</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előállítás reakcióegyenletét.</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kénsavgyártás, konzerválás.</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savas esők kialakulását és hatását.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Környezetszenny</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ező</w:t>
            </w:r>
            <w:proofErr w:type="spellEnd"/>
            <w:r w:rsidRPr="008F2F01">
              <w:rPr>
                <w:sz w:val="19"/>
                <w:szCs w:val="19"/>
              </w:rPr>
              <w:t xml:space="preserve"> hatás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2.4.4.3. Kén-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felhasználásával kapcsolatos</w:t>
            </w:r>
          </w:p>
        </w:tc>
      </w:tr>
      <w:tr w:rsidR="007615F8" w:rsidRPr="008F2F01" w:rsidTr="007615F8">
        <w:tblPrEx>
          <w:tblCellMar>
            <w:top w:w="0" w:type="dxa"/>
            <w:left w:w="0" w:type="dxa"/>
            <w:bottom w:w="0" w:type="dxa"/>
            <w:right w:w="0" w:type="dxa"/>
          </w:tblCellMar>
        </w:tblPrEx>
        <w:trPr>
          <w:trHeight w:val="37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5" w:lineRule="exact"/>
              <w:ind w:left="60"/>
              <w:rPr>
                <w:sz w:val="24"/>
                <w:szCs w:val="24"/>
              </w:rPr>
            </w:pPr>
            <w:proofErr w:type="spellStart"/>
            <w:r w:rsidRPr="008F2F01">
              <w:rPr>
                <w:sz w:val="19"/>
                <w:szCs w:val="19"/>
              </w:rPr>
              <w:t>trioxid</w:t>
            </w:r>
            <w:proofErr w:type="spellEnd"/>
            <w:r w:rsidRPr="008F2F01">
              <w:rPr>
                <w:sz w:val="19"/>
                <w:szCs w:val="19"/>
              </w:rPr>
              <w:t xml:space="preserve"> (SO</w:t>
            </w:r>
            <w:r w:rsidRPr="008F2F01">
              <w:rPr>
                <w:sz w:val="38"/>
                <w:szCs w:val="38"/>
                <w:vertAlign w:val="subscript"/>
              </w:rPr>
              <w:t>3</w:t>
            </w:r>
            <w:r w:rsidRPr="008F2F01">
              <w:rPr>
                <w:sz w:val="19"/>
                <w:szCs w:val="19"/>
              </w:rPr>
              <w: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tulajdonságokat, reakcióját vízzel.</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19" w:name="page39"/>
      <w:bookmarkEnd w:id="19"/>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2.4.4.4.</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Kénessav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9" w:lineRule="exact"/>
              <w:ind w:left="60"/>
              <w:rPr>
                <w:sz w:val="24"/>
                <w:szCs w:val="24"/>
              </w:rPr>
            </w:pPr>
            <w:r w:rsidRPr="008F2F01">
              <w:rPr>
                <w:sz w:val="19"/>
                <w:szCs w:val="19"/>
              </w:rPr>
              <w:t>(H</w:t>
            </w:r>
            <w:r w:rsidRPr="008F2F01">
              <w:rPr>
                <w:sz w:val="38"/>
                <w:szCs w:val="38"/>
                <w:vertAlign w:val="subscript"/>
              </w:rPr>
              <w:t>2</w:t>
            </w:r>
            <w:r w:rsidRPr="008F2F01">
              <w:rPr>
                <w:sz w:val="19"/>
                <w:szCs w:val="19"/>
              </w:rPr>
              <w:t>SO</w:t>
            </w:r>
            <w:r w:rsidRPr="008F2F01">
              <w:rPr>
                <w:sz w:val="38"/>
                <w:szCs w:val="38"/>
                <w:vertAlign w:val="subscript"/>
              </w:rPr>
              <w:t>3</w:t>
            </w:r>
            <w:r w:rsidRPr="008F2F01">
              <w:rPr>
                <w:sz w:val="19"/>
                <w:szCs w:val="19"/>
              </w:rPr>
              <w:t>) és sói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2.4.4.5. Kénsav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(H</w:t>
            </w:r>
            <w:r w:rsidRPr="008F2F01">
              <w:rPr>
                <w:sz w:val="38"/>
                <w:szCs w:val="38"/>
                <w:vertAlign w:val="subscript"/>
              </w:rPr>
              <w:t>2</w:t>
            </w:r>
            <w:r w:rsidRPr="008F2F01">
              <w:rPr>
                <w:sz w:val="19"/>
                <w:szCs w:val="19"/>
              </w:rPr>
              <w:t>SO</w:t>
            </w:r>
            <w:r w:rsidRPr="008F2F01">
              <w:rPr>
                <w:sz w:val="38"/>
                <w:szCs w:val="38"/>
                <w:vertAlign w:val="subscript"/>
              </w:rPr>
              <w:t>4</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molekulaszerkezetét, polaritását.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halmazállapot, sűrűség,</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higroszkóposság, elegyedés vízzel, az</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elegyítés szabályai.</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reakcióját vízzel, híg oldatának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reakcióját fémekkel, bázisokkal,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ill. a fémekre gyakorolt </w:t>
            </w:r>
            <w:proofErr w:type="spellStart"/>
            <w:r w:rsidRPr="008F2F01">
              <w:rPr>
                <w:sz w:val="19"/>
                <w:szCs w:val="19"/>
              </w:rPr>
              <w:t>passzíváló</w:t>
            </w:r>
            <w:proofErr w:type="spell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hatását, a szerves vegyületekre</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gyakorolt elszenesítő hatását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különböző típusú reakciókkal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kísérleteket.</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Ipari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akkumulátor, vízelvonó szer,</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roncsolószer</w:t>
            </w:r>
            <w:proofErr w:type="spellEnd"/>
            <w:r w:rsidRPr="008F2F01">
              <w:rPr>
                <w:sz w:val="19"/>
                <w:szCs w:val="19"/>
              </w:rPr>
              <w:t>, oxidálószer, ipari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alapanyag, gyógyszer- és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mosószergyártás.</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kénsav kezelésével kapcsolatos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balesetvédelmi előírásokat.</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Sói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szulfátok.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Fontosabb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gipsz, a rézgálic és a keserűsó</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szulfátok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képlete, színe, halmazállapota,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vízoldhatósága, főbb felhasználása.</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2.4.4.6. Nátrium-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tioszulfát</w:t>
            </w:r>
            <w:proofErr w:type="spellEnd"/>
            <w:r w:rsidRPr="008F2F01">
              <w:rPr>
                <w:sz w:val="19"/>
                <w:szCs w:val="19"/>
              </w:rPr>
              <w:t xml:space="preserve"> (fixírsó,</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5" w:lineRule="exact"/>
              <w:ind w:left="60"/>
              <w:rPr>
                <w:sz w:val="24"/>
                <w:szCs w:val="24"/>
              </w:rPr>
            </w:pPr>
            <w:r w:rsidRPr="008F2F01">
              <w:rPr>
                <w:sz w:val="19"/>
                <w:szCs w:val="19"/>
              </w:rPr>
              <w:t>(Na</w:t>
            </w:r>
            <w:r w:rsidRPr="008F2F01">
              <w:rPr>
                <w:sz w:val="38"/>
                <w:szCs w:val="38"/>
                <w:vertAlign w:val="subscript"/>
              </w:rPr>
              <w:t>2</w:t>
            </w:r>
            <w:r w:rsidRPr="008F2F01">
              <w:rPr>
                <w:sz w:val="19"/>
                <w:szCs w:val="19"/>
              </w:rPr>
              <w:t>S</w:t>
            </w:r>
            <w:r w:rsidRPr="008F2F01">
              <w:rPr>
                <w:sz w:val="38"/>
                <w:szCs w:val="38"/>
                <w:vertAlign w:val="subscript"/>
              </w:rPr>
              <w:t>2</w:t>
            </w:r>
            <w:r w:rsidRPr="008F2F01">
              <w:rPr>
                <w:sz w:val="19"/>
                <w:szCs w:val="19"/>
              </w:rPr>
              <w:t>O</w:t>
            </w:r>
            <w:r w:rsidRPr="008F2F01">
              <w:rPr>
                <w:sz w:val="38"/>
                <w:szCs w:val="38"/>
                <w:vertAlign w:val="subscript"/>
              </w:rPr>
              <w:t>3</w:t>
            </w:r>
            <w:r w:rsidRPr="008F2F01">
              <w:rPr>
                <w:sz w:val="19"/>
                <w:szCs w:val="19"/>
              </w:rPr>
              <w: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2.4.4.7.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 xml:space="preserve">a kénvegyületekről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0" w:name="page41"/>
      <w:bookmarkEnd w:id="20"/>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b/>
                <w:bCs/>
                <w:sz w:val="19"/>
                <w:szCs w:val="19"/>
              </w:rPr>
              <w:t xml:space="preserve">2.5. </w:t>
            </w:r>
            <w:proofErr w:type="gramStart"/>
            <w:r w:rsidRPr="008F2F01">
              <w:rPr>
                <w:b/>
                <w:bCs/>
                <w:sz w:val="19"/>
                <w:szCs w:val="19"/>
              </w:rPr>
              <w:t>A</w:t>
            </w:r>
            <w:proofErr w:type="gram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nitrogéncsoport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elemei 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vegyületeik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2.5.1. Nitrogén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nitrogénatom elektronszerkezetét,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nitrogén molekulaszerkezetét,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polaritását, rácstípusát.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vízoldékonyság</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reakciókészség.</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reakciókészség molekulaszerkezeti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okát, reakcióját hidrogénnel és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oxigénnel.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előfordulásával, előállításával,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felhasználásával kapcsolatos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információkat.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nitrogénről tanultakat a mindennapi</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Nitrogénvegyület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ek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2.5.2.1.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37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9" w:lineRule="exact"/>
              <w:ind w:left="60"/>
              <w:rPr>
                <w:sz w:val="24"/>
                <w:szCs w:val="24"/>
              </w:rPr>
            </w:pPr>
            <w:r w:rsidRPr="008F2F01">
              <w:rPr>
                <w:sz w:val="19"/>
                <w:szCs w:val="19"/>
              </w:rPr>
              <w:t>Ammónia (NH</w:t>
            </w:r>
            <w:r w:rsidRPr="008F2F01">
              <w:rPr>
                <w:sz w:val="38"/>
                <w:szCs w:val="38"/>
                <w:vertAlign w:val="subscript"/>
              </w:rPr>
              <w:t>3</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molekula szerkezetét, polaritását, az</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ammónia rácstípusát.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cseppfolyósíthatóság, oldhatóság.</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op. és a </w:t>
            </w:r>
            <w:proofErr w:type="spellStart"/>
            <w:r w:rsidRPr="008F2F01">
              <w:rPr>
                <w:sz w:val="19"/>
                <w:szCs w:val="19"/>
              </w:rPr>
              <w:t>fp</w:t>
            </w:r>
            <w:proofErr w:type="spellEnd"/>
            <w:r w:rsidRPr="008F2F01">
              <w:rPr>
                <w:sz w:val="19"/>
                <w:szCs w:val="19"/>
              </w:rPr>
              <w:t xml:space="preserve">., valamint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cseppfolyósíthatóság anyagszerkezeti</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magyarázatát, a szökőkút-kísérletet.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ammónia fizikai sajátságaival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egyszerű kísérleteket.</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sav-bázis sajátsága.</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reakcióját vízzel, savakkal.</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szerves anyagok bomlásterméke.</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ipari előállítása.</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ipari ammóniaszintézis optimális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körülményeit.</w:t>
            </w:r>
          </w:p>
        </w:tc>
      </w:tr>
      <w:tr w:rsidR="007615F8" w:rsidRPr="008F2F01" w:rsidTr="007615F8">
        <w:tblPrEx>
          <w:tblCellMar>
            <w:top w:w="0" w:type="dxa"/>
            <w:left w:w="0" w:type="dxa"/>
            <w:bottom w:w="0" w:type="dxa"/>
            <w:right w:w="0" w:type="dxa"/>
          </w:tblCellMar>
        </w:tblPrEx>
        <w:trPr>
          <w:trHeight w:val="25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hűtés, műtrágya, salétromsavgyártás.</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Sói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ammóniumsók</w:t>
            </w:r>
            <w:proofErr w:type="spellEnd"/>
            <w:r w:rsidRPr="008F2F01">
              <w:rPr>
                <w:sz w:val="19"/>
                <w:szCs w:val="19"/>
              </w:rPr>
              <w:t>, halmazállapot,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vízoldékonyság</w:t>
            </w:r>
            <w:proofErr w:type="spellEnd"/>
            <w:r w:rsidRPr="008F2F01">
              <w:rPr>
                <w:sz w:val="19"/>
                <w:szCs w:val="19"/>
              </w:rPr>
              <w:t xml:space="preserve">, műtrágya, </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ammóniumion szerkezetét, a sók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rácstípusát.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1" w:name="page43"/>
      <w:bookmarkEnd w:id="21"/>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60"/>
        <w:gridCol w:w="1240"/>
        <w:gridCol w:w="3180"/>
      </w:tblGrid>
      <w:tr w:rsidR="007615F8" w:rsidRPr="008F2F01" w:rsidTr="007615F8">
        <w:tblPrEx>
          <w:tblCellMar>
            <w:top w:w="0" w:type="dxa"/>
            <w:left w:w="0" w:type="dxa"/>
            <w:bottom w:w="0" w:type="dxa"/>
            <w:right w:w="0" w:type="dxa"/>
          </w:tblCellMar>
        </w:tblPrEx>
        <w:trPr>
          <w:trHeight w:val="233"/>
        </w:trPr>
        <w:tc>
          <w:tcPr>
            <w:tcW w:w="156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4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6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2.5.2.2.</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4"/>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Nitrogén-oxidok</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4"/>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Nitrogén-</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4"/>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monoxid (NO)</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előállítása,</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élettani hatás</w:t>
            </w: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6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8"/>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Nitrogén-dioxid</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9"/>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9" w:lineRule="exact"/>
              <w:ind w:left="60"/>
              <w:rPr>
                <w:sz w:val="24"/>
                <w:szCs w:val="24"/>
              </w:rPr>
            </w:pPr>
            <w:r w:rsidRPr="008F2F01">
              <w:rPr>
                <w:sz w:val="19"/>
                <w:szCs w:val="19"/>
              </w:rPr>
              <w:t>(NO</w:t>
            </w:r>
            <w:r w:rsidRPr="008F2F01">
              <w:rPr>
                <w:sz w:val="38"/>
                <w:szCs w:val="38"/>
                <w:vertAlign w:val="subscript"/>
              </w:rPr>
              <w:t>2</w:t>
            </w:r>
            <w:r w:rsidRPr="008F2F01">
              <w:rPr>
                <w:sz w:val="19"/>
                <w:szCs w:val="19"/>
              </w:rPr>
              <w:t>)</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24"/>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sűrűség, halmazállapot,</w:t>
            </w:r>
          </w:p>
        </w:tc>
      </w:tr>
      <w:tr w:rsidR="007615F8" w:rsidRPr="008F2F01" w:rsidTr="007615F8">
        <w:tblPrEx>
          <w:tblCellMar>
            <w:top w:w="0" w:type="dxa"/>
            <w:left w:w="0" w:type="dxa"/>
            <w:bottom w:w="0" w:type="dxa"/>
            <w:right w:w="0" w:type="dxa"/>
          </w:tblCellMar>
        </w:tblPrEx>
        <w:trPr>
          <w:trHeight w:val="223"/>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élettani hatás</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oldékonyság</w:t>
            </w:r>
            <w:proofErr w:type="spellEnd"/>
            <w:r w:rsidRPr="008F2F01">
              <w:rPr>
                <w:sz w:val="19"/>
                <w:szCs w:val="19"/>
              </w:rPr>
              <w:t>, mérgező,</w:t>
            </w:r>
          </w:p>
        </w:tc>
      </w:tr>
      <w:tr w:rsidR="007615F8" w:rsidRPr="008F2F01" w:rsidTr="007615F8">
        <w:tblPrEx>
          <w:tblCellMar>
            <w:top w:w="0" w:type="dxa"/>
            <w:left w:w="0" w:type="dxa"/>
            <w:bottom w:w="0" w:type="dxa"/>
            <w:right w:w="0" w:type="dxa"/>
          </w:tblCellMar>
        </w:tblPrEx>
        <w:trPr>
          <w:trHeight w:val="257"/>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környezetszennyező hatás</w:t>
            </w:r>
          </w:p>
        </w:tc>
      </w:tr>
      <w:tr w:rsidR="007615F8" w:rsidRPr="008F2F01" w:rsidTr="007615F8">
        <w:tblPrEx>
          <w:tblCellMar>
            <w:top w:w="0" w:type="dxa"/>
            <w:left w:w="0" w:type="dxa"/>
            <w:bottom w:w="0" w:type="dxa"/>
            <w:right w:w="0" w:type="dxa"/>
          </w:tblCellMar>
        </w:tblPrEx>
        <w:trPr>
          <w:trHeight w:val="219"/>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2.5.2.3.</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Salétromossav</w:t>
            </w:r>
            <w:proofErr w:type="spellEnd"/>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8"/>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(HNO</w:t>
            </w:r>
            <w:r w:rsidRPr="008F2F01">
              <w:rPr>
                <w:sz w:val="38"/>
                <w:szCs w:val="38"/>
                <w:vertAlign w:val="subscript"/>
              </w:rPr>
              <w:t>2</w:t>
            </w:r>
            <w:r w:rsidRPr="008F2F01">
              <w:rPr>
                <w:sz w:val="19"/>
                <w:szCs w:val="19"/>
              </w:rPr>
              <w:t>)</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58"/>
        </w:trPr>
        <w:tc>
          <w:tcPr>
            <w:tcW w:w="156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Sói</w:t>
            </w: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2.5.2.4.</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Salétromsav</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8"/>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(HNO</w:t>
            </w:r>
            <w:r w:rsidRPr="008F2F01">
              <w:rPr>
                <w:sz w:val="38"/>
                <w:szCs w:val="38"/>
                <w:vertAlign w:val="subscript"/>
              </w:rPr>
              <w:t>3</w:t>
            </w:r>
            <w:r w:rsidRPr="008F2F01">
              <w:rPr>
                <w:sz w:val="19"/>
                <w:szCs w:val="19"/>
              </w:rPr>
              <w:t>)</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54"/>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4"/>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w:t>
            </w:r>
          </w:p>
        </w:tc>
      </w:tr>
      <w:tr w:rsidR="007615F8" w:rsidRPr="008F2F01" w:rsidTr="007615F8">
        <w:tblPrEx>
          <w:tblCellMar>
            <w:top w:w="0" w:type="dxa"/>
            <w:left w:w="0" w:type="dxa"/>
            <w:bottom w:w="0" w:type="dxa"/>
            <w:right w:w="0" w:type="dxa"/>
          </w:tblCellMar>
        </w:tblPrEx>
        <w:trPr>
          <w:trHeight w:val="257"/>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oldékonyság</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1"/>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0"/>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sav-bázis jelleg, </w:t>
            </w:r>
            <w:proofErr w:type="spellStart"/>
            <w:r w:rsidRPr="008F2F01">
              <w:rPr>
                <w:sz w:val="19"/>
                <w:szCs w:val="19"/>
              </w:rPr>
              <w:t>redoxi</w:t>
            </w:r>
            <w:proofErr w:type="spellEnd"/>
            <w:r w:rsidRPr="008F2F01">
              <w:rPr>
                <w:sz w:val="19"/>
                <w:szCs w:val="19"/>
              </w:rPr>
              <w:t xml:space="preserve"> sajátság,</w:t>
            </w:r>
          </w:p>
        </w:tc>
      </w:tr>
      <w:tr w:rsidR="007615F8" w:rsidRPr="008F2F01" w:rsidTr="007615F8">
        <w:tblPrEx>
          <w:tblCellMar>
            <w:top w:w="0" w:type="dxa"/>
            <w:left w:w="0" w:type="dxa"/>
            <w:bottom w:w="0" w:type="dxa"/>
            <w:right w:w="0" w:type="dxa"/>
          </w:tblCellMar>
        </w:tblPrEx>
        <w:trPr>
          <w:trHeight w:val="256"/>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19"/>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reakcióját vízzel, bázisokkal, </w:t>
            </w:r>
            <w:r>
              <w:rPr>
                <w:sz w:val="19"/>
                <w:szCs w:val="19"/>
              </w:rPr>
              <w:t xml:space="preserve">híg oldatának </w:t>
            </w:r>
            <w:proofErr w:type="gramStart"/>
            <w:r w:rsidRPr="008F2F01">
              <w:rPr>
                <w:sz w:val="19"/>
                <w:szCs w:val="19"/>
              </w:rPr>
              <w:t xml:space="preserve">a </w:t>
            </w:r>
            <w:r>
              <w:rPr>
                <w:sz w:val="19"/>
                <w:szCs w:val="19"/>
              </w:rPr>
              <w:t xml:space="preserve"> </w:t>
            </w:r>
            <w:r w:rsidRPr="008F2F01">
              <w:rPr>
                <w:sz w:val="19"/>
                <w:szCs w:val="19"/>
              </w:rPr>
              <w:t>reakcióját</w:t>
            </w:r>
            <w:proofErr w:type="gramEnd"/>
            <w:r w:rsidRPr="008F2F01">
              <w:rPr>
                <w:sz w:val="19"/>
                <w:szCs w:val="19"/>
              </w:rPr>
              <w:t xml:space="preserve"> fémekkel, ill. egyes fémekre gyakorolt </w:t>
            </w:r>
            <w:proofErr w:type="spellStart"/>
            <w:r w:rsidRPr="008F2F01">
              <w:rPr>
                <w:sz w:val="19"/>
                <w:szCs w:val="19"/>
              </w:rPr>
              <w:t>passzíváló</w:t>
            </w:r>
            <w:proofErr w:type="spellEnd"/>
            <w:r w:rsidRPr="008F2F01">
              <w:rPr>
                <w:sz w:val="19"/>
                <w:szCs w:val="19"/>
              </w:rPr>
              <w:t xml:space="preserve"> hatását.</w:t>
            </w:r>
          </w:p>
        </w:tc>
      </w:tr>
      <w:tr w:rsidR="007615F8" w:rsidRPr="008F2F01" w:rsidTr="007615F8">
        <w:tblPrEx>
          <w:tblCellMar>
            <w:top w:w="0" w:type="dxa"/>
            <w:left w:w="0" w:type="dxa"/>
            <w:bottom w:w="0" w:type="dxa"/>
            <w:right w:w="0" w:type="dxa"/>
          </w:tblCellMar>
        </w:tblPrEx>
        <w:trPr>
          <w:trHeight w:val="219"/>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kémcsőkísérleteket a sav-</w:t>
            </w:r>
          </w:p>
        </w:tc>
      </w:tr>
      <w:tr w:rsidR="007615F8" w:rsidRPr="008F2F01" w:rsidTr="007615F8">
        <w:tblPrEx>
          <w:tblCellMar>
            <w:top w:w="0" w:type="dxa"/>
            <w:left w:w="0" w:type="dxa"/>
            <w:bottom w:w="0" w:type="dxa"/>
            <w:right w:w="0" w:type="dxa"/>
          </w:tblCellMar>
        </w:tblPrEx>
        <w:trPr>
          <w:trHeight w:val="223"/>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bázis- és a </w:t>
            </w:r>
            <w:proofErr w:type="spellStart"/>
            <w:r w:rsidRPr="008F2F01">
              <w:rPr>
                <w:sz w:val="19"/>
                <w:szCs w:val="19"/>
              </w:rPr>
              <w:t>redoxi</w:t>
            </w:r>
            <w:proofErr w:type="spellEnd"/>
            <w:r w:rsidRPr="008F2F01">
              <w:rPr>
                <w:sz w:val="19"/>
                <w:szCs w:val="19"/>
              </w:rPr>
              <w:t xml:space="preserve"> sajátságával</w:t>
            </w:r>
          </w:p>
        </w:tc>
      </w:tr>
      <w:tr w:rsidR="007615F8" w:rsidRPr="008F2F01" w:rsidTr="007615F8">
        <w:tblPrEx>
          <w:tblCellMar>
            <w:top w:w="0" w:type="dxa"/>
            <w:left w:w="0" w:type="dxa"/>
            <w:bottom w:w="0" w:type="dxa"/>
            <w:right w:w="0" w:type="dxa"/>
          </w:tblCellMar>
        </w:tblPrEx>
        <w:trPr>
          <w:trHeight w:val="257"/>
        </w:trPr>
        <w:tc>
          <w:tcPr>
            <w:tcW w:w="156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kapcsolatban.</w:t>
            </w:r>
          </w:p>
        </w:tc>
      </w:tr>
      <w:tr w:rsidR="007615F8" w:rsidRPr="008F2F01" w:rsidTr="007615F8">
        <w:tblPrEx>
          <w:tblCellMar>
            <w:top w:w="0" w:type="dxa"/>
            <w:left w:w="0" w:type="dxa"/>
            <w:bottom w:w="0" w:type="dxa"/>
            <w:right w:w="0" w:type="dxa"/>
          </w:tblCellMar>
        </w:tblPrEx>
        <w:trPr>
          <w:trHeight w:val="252"/>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48"/>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3"/>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választóvíz, a királyvíz alkotórésze,</w:t>
            </w:r>
          </w:p>
        </w:tc>
      </w:tr>
      <w:tr w:rsidR="007615F8" w:rsidRPr="008F2F01" w:rsidTr="007615F8">
        <w:tblPrEx>
          <w:tblCellMar>
            <w:top w:w="0" w:type="dxa"/>
            <w:left w:w="0" w:type="dxa"/>
            <w:bottom w:w="0" w:type="dxa"/>
            <w:right w:w="0" w:type="dxa"/>
          </w:tblCellMar>
        </w:tblPrEx>
        <w:trPr>
          <w:trHeight w:val="223"/>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4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műtrágyagyártás,</w:t>
            </w:r>
          </w:p>
        </w:tc>
      </w:tr>
      <w:tr w:rsidR="007615F8" w:rsidRPr="008F2F01" w:rsidTr="007615F8">
        <w:tblPrEx>
          <w:tblCellMar>
            <w:top w:w="0" w:type="dxa"/>
            <w:left w:w="0" w:type="dxa"/>
            <w:bottom w:w="0" w:type="dxa"/>
            <w:right w:w="0" w:type="dxa"/>
          </w:tblCellMar>
        </w:tblPrEx>
        <w:trPr>
          <w:trHeight w:val="254"/>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robbanószeripar</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5"/>
        </w:trPr>
        <w:tc>
          <w:tcPr>
            <w:tcW w:w="156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Sói</w:t>
            </w:r>
          </w:p>
        </w:tc>
        <w:tc>
          <w:tcPr>
            <w:tcW w:w="124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nitrátok.</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2" w:name="page45"/>
      <w:bookmarkEnd w:id="22"/>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 Fontosabb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az ammónium-nitrát színe,</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nitrátok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halmazállapota, rácstípusa,</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vízoldékonysága</w:t>
            </w:r>
            <w:proofErr w:type="spellEnd"/>
            <w:r w:rsidRPr="008F2F01">
              <w:rPr>
                <w:sz w:val="19"/>
                <w:szCs w:val="19"/>
              </w:rPr>
              <w:t>, fontosabb</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felhasználása, környezetvédelmi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szempontok.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2.5.2.5.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nitrogénvegyületekről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2.5.3. Foszfor</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6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allotrópia.</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módosulatok színe, halmazállapota,</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oldhatósága.</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egyszerű kísérleteket.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gyúlékonyság.</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reakcióját oxigénnel.</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módosulatok eltérő élettani hatása.</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gyufa (Irinyi János).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2.5.4.</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Foszforvegyülete</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2.5.4.1.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Difoszfor-</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5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proofErr w:type="spellStart"/>
            <w:r w:rsidRPr="008F2F01">
              <w:rPr>
                <w:sz w:val="19"/>
                <w:szCs w:val="19"/>
              </w:rPr>
              <w:t>pentaoxid</w:t>
            </w:r>
            <w:proofErr w:type="spellEnd"/>
            <w:r w:rsidRPr="008F2F01">
              <w:rPr>
                <w:sz w:val="19"/>
                <w:szCs w:val="19"/>
              </w:rPr>
              <w:t xml:space="preserve"> (P</w:t>
            </w:r>
            <w:r w:rsidRPr="008F2F01">
              <w:rPr>
                <w:sz w:val="38"/>
                <w:szCs w:val="38"/>
                <w:vertAlign w:val="subscript"/>
              </w:rPr>
              <w:t>2</w:t>
            </w:r>
            <w:r w:rsidRPr="008F2F01">
              <w:rPr>
                <w:sz w:val="19"/>
                <w:szCs w:val="19"/>
              </w:rPr>
              <w:t>O</w:t>
            </w:r>
            <w:r w:rsidRPr="008F2F01">
              <w:rPr>
                <w:sz w:val="38"/>
                <w:szCs w:val="38"/>
                <w:vertAlign w:val="subscript"/>
              </w:rPr>
              <w:t>5</w:t>
            </w:r>
            <w:r w:rsidRPr="008F2F01">
              <w:rPr>
                <w:sz w:val="19"/>
                <w:szCs w:val="19"/>
              </w:rPr>
              <w: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3" w:name="page47"/>
      <w:bookmarkEnd w:id="23"/>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2.5.4.2.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Foszforsav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w:t>
            </w:r>
            <w:proofErr w:type="spellStart"/>
            <w:r w:rsidRPr="008F2F01">
              <w:rPr>
                <w:sz w:val="19"/>
                <w:szCs w:val="19"/>
              </w:rPr>
              <w:t>ortofoszforsav</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(H</w:t>
            </w:r>
            <w:r w:rsidRPr="008F2F01">
              <w:rPr>
                <w:sz w:val="38"/>
                <w:szCs w:val="38"/>
                <w:vertAlign w:val="subscript"/>
              </w:rPr>
              <w:t>3</w:t>
            </w:r>
            <w:r w:rsidRPr="008F2F01">
              <w:rPr>
                <w:sz w:val="19"/>
                <w:szCs w:val="19"/>
              </w:rPr>
              <w:t>PO</w:t>
            </w:r>
            <w:r w:rsidRPr="008F2F01">
              <w:rPr>
                <w:sz w:val="38"/>
                <w:szCs w:val="38"/>
                <w:vertAlign w:val="subscript"/>
              </w:rPr>
              <w:t>4</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oldékonyság</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sav-bázis jelleg, </w:t>
            </w:r>
            <w:proofErr w:type="spellStart"/>
            <w:r w:rsidRPr="008F2F01">
              <w:rPr>
                <w:sz w:val="19"/>
                <w:szCs w:val="19"/>
              </w:rPr>
              <w:t>észterképzés</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reakcióját vízzel.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előfordulásával, biológiai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jelentőségével, ipari előállításával,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felhasználásával kapcsolatos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információkat.</w:t>
            </w:r>
          </w:p>
        </w:tc>
      </w:tr>
      <w:tr w:rsidR="007615F8" w:rsidRPr="008F2F01" w:rsidTr="007615F8">
        <w:tblPrEx>
          <w:tblCellMar>
            <w:top w:w="0" w:type="dxa"/>
            <w:left w:w="0" w:type="dxa"/>
            <w:bottom w:w="0" w:type="dxa"/>
            <w:right w:w="0" w:type="dxa"/>
          </w:tblCellMar>
        </w:tblPrEx>
        <w:trPr>
          <w:trHeight w:val="25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Sói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foszfátok.</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2.5.4.3. </w:t>
            </w:r>
            <w:proofErr w:type="gramStart"/>
            <w:r w:rsidRPr="008F2F01">
              <w:rPr>
                <w:sz w:val="19"/>
                <w:szCs w:val="19"/>
              </w:rPr>
              <w:t>A</w:t>
            </w:r>
            <w:proofErr w:type="gram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trinátrium-foszfát</w:t>
            </w:r>
            <w:proofErr w:type="spellEnd"/>
            <w:r w:rsidRPr="008F2F01">
              <w:rPr>
                <w:sz w:val="19"/>
                <w:szCs w:val="19"/>
              </w:rPr>
              <w:t xml:space="preserve"> (trisó), a kalcium-</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foszforsav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foszfát (foszforit) színe,</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fontosabb sói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halmazállapota, </w:t>
            </w:r>
            <w:proofErr w:type="spellStart"/>
            <w:r w:rsidRPr="008F2F01">
              <w:rPr>
                <w:sz w:val="19"/>
                <w:szCs w:val="19"/>
              </w:rPr>
              <w:t>vízoldékonysága</w:t>
            </w:r>
            <w:proofErr w:type="spellEnd"/>
            <w:r w:rsidRPr="008F2F01">
              <w:rPr>
                <w:sz w:val="19"/>
                <w:szCs w:val="19"/>
              </w:rPr>
              <w:t>, főbb</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felhasználása</w:t>
            </w: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Szabályos sók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(vízlágyítás, műtrágyák, mosószerek),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r w:rsidRPr="008F2F01">
              <w:rPr>
                <w:sz w:val="19"/>
                <w:szCs w:val="19"/>
              </w:rPr>
              <w:t>- Savanyú sók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környezeti hatásuk (</w:t>
            </w:r>
            <w:proofErr w:type="spellStart"/>
            <w:r w:rsidRPr="008F2F01">
              <w:rPr>
                <w:sz w:val="19"/>
                <w:szCs w:val="19"/>
              </w:rPr>
              <w:t>eutrofizáció</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2.5.4.4.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foszforról és a foszfor vegyületeiről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tanultakat a mindennapi jelenségek,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 értelmezésében.</w:t>
            </w:r>
          </w:p>
        </w:tc>
      </w:tr>
      <w:tr w:rsidR="007615F8" w:rsidRPr="008F2F01" w:rsidTr="007615F8">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 xml:space="preserve">2.6. </w:t>
            </w:r>
            <w:proofErr w:type="gramStart"/>
            <w:r w:rsidRPr="008F2F01">
              <w:rPr>
                <w:b/>
                <w:bCs/>
                <w:sz w:val="19"/>
                <w:szCs w:val="19"/>
              </w:rPr>
              <w:t>A</w:t>
            </w:r>
            <w:proofErr w:type="gram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széncsoport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elemei 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vegyületeik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2.6.1. Szén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gyakoriság, allotrópia (grafit,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gyémánt, </w:t>
            </w:r>
            <w:proofErr w:type="spellStart"/>
            <w:r w:rsidRPr="008F2F01">
              <w:rPr>
                <w:sz w:val="19"/>
                <w:szCs w:val="19"/>
              </w:rPr>
              <w:t>fullerének</w:t>
            </w:r>
            <w:proofErr w:type="spellEnd"/>
            <w:r w:rsidRPr="008F2F01">
              <w:rPr>
                <w:sz w:val="19"/>
                <w:szCs w:val="19"/>
              </w:rPr>
              <w:t>), természetes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(ásványi) és mesterséges szenek.</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Pr>
                <w:sz w:val="19"/>
                <w:szCs w:val="19"/>
              </w:rPr>
              <w:t xml:space="preserve">a grafit és a gyémánt </w:t>
            </w:r>
            <w:r w:rsidRPr="008F2F01">
              <w:rPr>
                <w:sz w:val="19"/>
                <w:szCs w:val="19"/>
              </w:rPr>
              <w:t>halmazszerkezetét.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grafit és a gyémánt színe,</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halmazállapota, keménysége,</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oldhatósága, elektromos vezetése.</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anyagszerkezeti alapon a grafit 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gyémánt tulajdonságait.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redoxi</w:t>
            </w:r>
            <w:proofErr w:type="spellEnd"/>
            <w:r w:rsidRPr="008F2F01">
              <w:rPr>
                <w:sz w:val="19"/>
                <w:szCs w:val="19"/>
              </w:rPr>
              <w:t xml:space="preserve"> sajátság.</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4" w:name="page49"/>
      <w:bookmarkEnd w:id="24"/>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6010" w:type="dxa"/>
        <w:tblInd w:w="10" w:type="dxa"/>
        <w:tblLayout w:type="fixed"/>
        <w:tblCellMar>
          <w:left w:w="0" w:type="dxa"/>
          <w:right w:w="0" w:type="dxa"/>
        </w:tblCellMar>
        <w:tblLook w:val="0000"/>
      </w:tblPr>
      <w:tblGrid>
        <w:gridCol w:w="1540"/>
        <w:gridCol w:w="1260"/>
        <w:gridCol w:w="3180"/>
        <w:gridCol w:w="3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a szén reakcióját szén-dioxiddal,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vízgőzzel, oxigénnel.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 felírni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reakció egyenletét különböző fém-</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oxidokkal.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redukáló, </w:t>
            </w:r>
            <w:proofErr w:type="spellStart"/>
            <w:r w:rsidRPr="008F2F01">
              <w:rPr>
                <w:sz w:val="19"/>
                <w:szCs w:val="19"/>
              </w:rPr>
              <w:t>ötvözőanyag</w:t>
            </w:r>
            <w:proofErr w:type="spellEnd"/>
            <w:r w:rsidRPr="008F2F01">
              <w:rPr>
                <w:sz w:val="19"/>
                <w:szCs w:val="19"/>
              </w:rPr>
              <w:t>, tüzelőanyag,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írószer, vágó- és csiszolóanyag,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elektród, szénkefe, ékszer.</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szénről tanultakat a mindennapi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2.6.2. A szén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vegyületei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2.6.2.1. Szén-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monoxid (CO)</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6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vízoldékonyság</w:t>
            </w:r>
            <w:proofErr w:type="spellEnd"/>
            <w:r>
              <w:rPr>
                <w:sz w:val="19"/>
                <w:szCs w:val="19"/>
              </w:rPr>
              <w:t>, sűrűsége</w:t>
            </w:r>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égését.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képződés nem tökéletes égéskor.</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mérgező hatás, teendők szén-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monoxid-mérgezés esetén.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előállításával, felhasználásával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2.6.2.2. Szén-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37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dioxid (CO</w:t>
            </w:r>
            <w:r w:rsidRPr="008F2F01">
              <w:rPr>
                <w:sz w:val="38"/>
                <w:szCs w:val="38"/>
                <w:vertAlign w:val="subscript"/>
              </w:rPr>
              <w:t>2</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molekulaszerkezetét, polaritását.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sűrűség,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vízoldékonyság</w:t>
            </w:r>
            <w:proofErr w:type="spellEnd"/>
            <w:r w:rsidRPr="008F2F01">
              <w:rPr>
                <w:sz w:val="19"/>
                <w:szCs w:val="19"/>
              </w:rPr>
              <w:t>, kondenzálhatóság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(szárazjég).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levegőhöz viszonyított sűrűségét.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éghetőség (nem éghető).</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reakcióját vízzel (a </w:t>
            </w:r>
            <w:proofErr w:type="spellStart"/>
            <w:r w:rsidRPr="008F2F01">
              <w:rPr>
                <w:sz w:val="19"/>
                <w:szCs w:val="19"/>
              </w:rPr>
              <w:t>vízoldékonyság</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magyarázatát), a reakcióját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lúgoldatokkal, kimutatását meszes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vízzel.</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kísérleteket.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légkör, biológiai és ipari folyamatok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keletkezés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terméke.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4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41" w:lineRule="exact"/>
              <w:ind w:left="100"/>
              <w:rPr>
                <w:sz w:val="24"/>
                <w:szCs w:val="24"/>
              </w:rPr>
            </w:pPr>
            <w:r w:rsidRPr="008F2F01">
              <w:rPr>
                <w:sz w:val="16"/>
                <w:szCs w:val="16"/>
              </w:rPr>
              <w:t>a különböző koncentrációjú CO</w:t>
            </w:r>
            <w:r w:rsidRPr="008F2F01">
              <w:rPr>
                <w:sz w:val="28"/>
                <w:szCs w:val="28"/>
                <w:vertAlign w:val="subscript"/>
              </w:rPr>
              <w:t>2</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ökológiai hatás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vMerge w:val="restart"/>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hatása az élő szervezetekre.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9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8"/>
                <w:szCs w:val="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8"/>
                <w:szCs w:val="8"/>
              </w:rPr>
            </w:pPr>
          </w:p>
        </w:tc>
        <w:tc>
          <w:tcPr>
            <w:tcW w:w="3180" w:type="dxa"/>
            <w:vMerge/>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8"/>
                <w:szCs w:val="8"/>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üvegházhatást.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5" w:name="page51"/>
      <w:bookmarkEnd w:id="25"/>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 Laboratóriumi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mészkőből sósavval.</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laboratóriumi előállítás egyenleteit.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hűtés, üdítőitalok, tűzoltás.</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2.6.2.3. Szénsav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(H</w:t>
            </w:r>
            <w:r w:rsidRPr="008F2F01">
              <w:rPr>
                <w:sz w:val="38"/>
                <w:szCs w:val="38"/>
                <w:vertAlign w:val="subscript"/>
              </w:rPr>
              <w:t>2</w:t>
            </w:r>
            <w:r w:rsidRPr="008F2F01">
              <w:rPr>
                <w:sz w:val="19"/>
                <w:szCs w:val="19"/>
              </w:rPr>
              <w:t>CO</w:t>
            </w:r>
            <w:r w:rsidRPr="008F2F01">
              <w:rPr>
                <w:sz w:val="38"/>
                <w:szCs w:val="38"/>
                <w:vertAlign w:val="subscript"/>
              </w:rPr>
              <w:t>3</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molekulaszerkezetét.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sav-bázis jelleg.</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bomlékonyságát</w:t>
            </w:r>
            <w:proofErr w:type="spellEnd"/>
            <w:r w:rsidRPr="008F2F01">
              <w:rPr>
                <w:sz w:val="19"/>
                <w:szCs w:val="19"/>
              </w:rPr>
              <w:t>, reakcióját vízzel.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egyszerű kémcsőkísérleteket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szénsavval és sóival kapcsolatban.</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Sói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karbonátok, hidrogén-karbonátok.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Fontosabb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nátrium-karbonát (szóda, sziksó),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karbonátok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kalcium-karbonát (mészkő, márvány),</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magnézium-karbonát, a dolomit,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színe, halmazállapota, vízoldhatósága,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főbb felhasználása.</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szóda reakcióit savakkal,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mészégetést, az égetett mész építőipari</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Fontosabb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szódabikarbóna, a kalcium- és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hidrogén-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magnézium-hidrogén-karbonát</w:t>
            </w:r>
            <w:proofErr w:type="spellEnd"/>
            <w:r w:rsidRPr="008F2F01">
              <w:rPr>
                <w:sz w:val="19"/>
                <w:szCs w:val="19"/>
              </w:rPr>
              <w:t xml:space="preserve"> színe,</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karbonátok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halmazállapota, vízoldhatósága, főbb</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felhasználása, jelentősége.</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cseppkő és a vízkő képződését.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szénsav sóinak felhasználásával</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2.6.2.4.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szénvegyületekről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2.6.3. Szilícium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6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rácstípusát.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Tulajdonságai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félvezető sajátsága.</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gyakorisága, agyagásványok.</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elektronika, ötvöző elem.</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szilíciumról tanultakat a mindennapi</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6" w:name="page53"/>
      <w:bookmarkEnd w:id="26"/>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2.6.4. Szilícium-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vegyületek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2.6.4.1.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Szilícium-dioxid</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7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7" w:lineRule="exact"/>
              <w:ind w:left="60"/>
              <w:rPr>
                <w:sz w:val="24"/>
                <w:szCs w:val="24"/>
              </w:rPr>
            </w:pPr>
            <w:r w:rsidRPr="008F2F01">
              <w:rPr>
                <w:sz w:val="19"/>
                <w:szCs w:val="19"/>
              </w:rPr>
              <w:t>(SiO</w:t>
            </w:r>
            <w:r w:rsidRPr="008F2F01">
              <w:rPr>
                <w:sz w:val="38"/>
                <w:szCs w:val="38"/>
                <w:vertAlign w:val="subscript"/>
              </w:rPr>
              <w:t>2</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kvarc rácstípusa.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Halmazszerkezet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kvarc sajátságai: </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hőtágulás</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drágakövek, homok.</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üveggyártás, ékszerek, kvarcüveg,</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óragyártás.</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Az üveg</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összetétele, felhasználása.</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2.6.4.2.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Szilikonok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3"/>
                <w:szCs w:val="23"/>
              </w:rPr>
            </w:pPr>
          </w:p>
        </w:tc>
      </w:tr>
      <w:tr w:rsidR="00FC2A12" w:rsidRPr="008F2F01" w:rsidTr="007615F8">
        <w:tblPrEx>
          <w:tblCellMar>
            <w:top w:w="0" w:type="dxa"/>
            <w:left w:w="0" w:type="dxa"/>
            <w:bottom w:w="0" w:type="dxa"/>
            <w:right w:w="0" w:type="dxa"/>
          </w:tblCellMar>
        </w:tblPrEx>
        <w:trPr>
          <w:trHeight w:val="250"/>
        </w:trPr>
        <w:tc>
          <w:tcPr>
            <w:tcW w:w="1540" w:type="dxa"/>
            <w:tcBorders>
              <w:top w:val="nil"/>
              <w:left w:val="single" w:sz="8" w:space="0" w:color="auto"/>
              <w:bottom w:val="nil"/>
              <w:right w:val="single" w:sz="8" w:space="0" w:color="auto"/>
            </w:tcBorders>
            <w:vAlign w:val="bottom"/>
          </w:tcPr>
          <w:p w:rsidR="00FC2A12" w:rsidRPr="008F2F01" w:rsidRDefault="00FC2A12" w:rsidP="005C1ED0">
            <w:pPr>
              <w:pStyle w:val="Bekezdsalapbettpusa"/>
              <w:widowControl w:val="0"/>
              <w:autoSpaceDE w:val="0"/>
              <w:autoSpaceDN w:val="0"/>
              <w:adjustRightInd w:val="0"/>
              <w:ind w:left="100"/>
              <w:rPr>
                <w:sz w:val="24"/>
                <w:szCs w:val="24"/>
              </w:rPr>
            </w:pPr>
            <w:r w:rsidRPr="008F2F01">
              <w:rPr>
                <w:sz w:val="19"/>
                <w:szCs w:val="19"/>
              </w:rPr>
              <w:t>- Gyakorlati</w:t>
            </w:r>
          </w:p>
        </w:tc>
        <w:tc>
          <w:tcPr>
            <w:tcW w:w="126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21"/>
                <w:szCs w:val="21"/>
              </w:rPr>
            </w:pPr>
          </w:p>
        </w:tc>
      </w:tr>
      <w:tr w:rsidR="00FC2A12"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FC2A12" w:rsidRPr="008F2F01" w:rsidRDefault="00FC2A12" w:rsidP="005C1ED0">
            <w:pPr>
              <w:pStyle w:val="Bekezdsalapbettpusa"/>
              <w:widowControl w:val="0"/>
              <w:autoSpaceDE w:val="0"/>
              <w:autoSpaceDN w:val="0"/>
              <w:adjustRightInd w:val="0"/>
              <w:ind w:left="60"/>
              <w:rPr>
                <w:sz w:val="24"/>
                <w:szCs w:val="24"/>
              </w:rPr>
            </w:pPr>
            <w:r w:rsidRPr="008F2F01">
              <w:rPr>
                <w:sz w:val="19"/>
                <w:szCs w:val="19"/>
              </w:rPr>
              <w:t>jelentőség</w:t>
            </w:r>
          </w:p>
        </w:tc>
        <w:tc>
          <w:tcPr>
            <w:tcW w:w="126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19"/>
                <w:szCs w:val="19"/>
              </w:rPr>
            </w:pPr>
          </w:p>
        </w:tc>
      </w:tr>
      <w:tr w:rsidR="00FC2A12"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spacing w:line="218" w:lineRule="exact"/>
              <w:ind w:left="100"/>
              <w:rPr>
                <w:sz w:val="24"/>
                <w:szCs w:val="24"/>
              </w:rPr>
            </w:pPr>
            <w:r w:rsidRPr="008F2F01">
              <w:rPr>
                <w:sz w:val="19"/>
                <w:szCs w:val="19"/>
              </w:rPr>
              <w:t>2.6.4.3. Egyéb</w:t>
            </w:r>
          </w:p>
        </w:tc>
        <w:tc>
          <w:tcPr>
            <w:tcW w:w="126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spacing w:line="217" w:lineRule="exact"/>
              <w:ind w:left="100"/>
              <w:rPr>
                <w:sz w:val="24"/>
                <w:szCs w:val="24"/>
              </w:rPr>
            </w:pPr>
            <w:r w:rsidRPr="008F2F01">
              <w:rPr>
                <w:sz w:val="19"/>
                <w:szCs w:val="19"/>
              </w:rPr>
              <w:t xml:space="preserve">a szilíciumvegyületekről tanultakat </w:t>
            </w:r>
            <w:proofErr w:type="gramStart"/>
            <w:r w:rsidRPr="008F2F01">
              <w:rPr>
                <w:sz w:val="19"/>
                <w:szCs w:val="19"/>
              </w:rPr>
              <w:t>a</w:t>
            </w:r>
            <w:proofErr w:type="gramEnd"/>
          </w:p>
        </w:tc>
      </w:tr>
      <w:tr w:rsidR="00FC2A12"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FC2A12"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FC2A12"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b/>
                <w:bCs/>
                <w:sz w:val="19"/>
                <w:szCs w:val="19"/>
              </w:rPr>
              <w:t>2.7. Fémek</w:t>
            </w:r>
          </w:p>
        </w:tc>
        <w:tc>
          <w:tcPr>
            <w:tcW w:w="126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21"/>
                <w:szCs w:val="21"/>
              </w:rPr>
            </w:pPr>
          </w:p>
        </w:tc>
      </w:tr>
      <w:tr w:rsidR="00FC2A12" w:rsidRPr="008F2F01" w:rsidTr="007615F8">
        <w:tblPrEx>
          <w:tblCellMar>
            <w:top w:w="0" w:type="dxa"/>
            <w:left w:w="0" w:type="dxa"/>
            <w:bottom w:w="0" w:type="dxa"/>
            <w:right w:w="0" w:type="dxa"/>
          </w:tblCellMar>
        </w:tblPrEx>
        <w:trPr>
          <w:trHeight w:val="230"/>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szín, hő- és elektromos vezetés,</w:t>
            </w:r>
          </w:p>
        </w:tc>
      </w:tr>
      <w:tr w:rsidR="00FC2A12"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40"/>
              <w:rPr>
                <w:sz w:val="24"/>
                <w:szCs w:val="24"/>
              </w:rPr>
            </w:pPr>
            <w:r w:rsidRPr="008F2F01">
              <w:rPr>
                <w:sz w:val="19"/>
                <w:szCs w:val="19"/>
              </w:rPr>
              <w:t>sűrűség (könnyű- és nehézfémek).</w:t>
            </w:r>
          </w:p>
        </w:tc>
      </w:tr>
      <w:tr w:rsidR="00FC2A12"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21"/>
                <w:szCs w:val="21"/>
              </w:rPr>
            </w:pPr>
          </w:p>
        </w:tc>
      </w:tr>
      <w:tr w:rsidR="00FC2A12"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 Ötvözetek</w:t>
            </w:r>
          </w:p>
        </w:tc>
        <w:tc>
          <w:tcPr>
            <w:tcW w:w="126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ötvözet fogalma.</w:t>
            </w:r>
          </w:p>
        </w:tc>
      </w:tr>
      <w:tr w:rsidR="00FC2A12"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elektrokémiai redukcióval, kémiai</w:t>
            </w:r>
          </w:p>
        </w:tc>
      </w:tr>
      <w:tr w:rsidR="00FC2A12"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40"/>
              <w:rPr>
                <w:sz w:val="24"/>
                <w:szCs w:val="24"/>
              </w:rPr>
            </w:pPr>
            <w:r w:rsidRPr="008F2F01">
              <w:rPr>
                <w:sz w:val="19"/>
                <w:szCs w:val="19"/>
              </w:rPr>
              <w:t>redukcióval (termit, szenes).</w:t>
            </w:r>
          </w:p>
        </w:tc>
      </w:tr>
      <w:tr w:rsidR="00FC2A12"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 Korrózió</w:t>
            </w:r>
          </w:p>
        </w:tc>
        <w:tc>
          <w:tcPr>
            <w:tcW w:w="126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100"/>
              <w:rPr>
                <w:sz w:val="24"/>
                <w:szCs w:val="24"/>
              </w:rPr>
            </w:pPr>
            <w:r w:rsidRPr="008F2F01">
              <w:rPr>
                <w:sz w:val="19"/>
                <w:szCs w:val="19"/>
              </w:rPr>
              <w:t xml:space="preserve">a korrózió fogalma, </w:t>
            </w:r>
            <w:proofErr w:type="gramStart"/>
            <w:r w:rsidRPr="008F2F01">
              <w:rPr>
                <w:sz w:val="19"/>
                <w:szCs w:val="19"/>
              </w:rPr>
              <w:t>a</w:t>
            </w:r>
            <w:proofErr w:type="gramEnd"/>
          </w:p>
        </w:tc>
      </w:tr>
      <w:tr w:rsidR="00FC2A12"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FC2A12" w:rsidRPr="008F2F01" w:rsidRDefault="00FC2A12" w:rsidP="007615F8">
            <w:pPr>
              <w:pStyle w:val="Bekezdsalapbettpusa"/>
              <w:widowControl w:val="0"/>
              <w:autoSpaceDE w:val="0"/>
              <w:autoSpaceDN w:val="0"/>
              <w:adjustRightInd w:val="0"/>
              <w:ind w:left="40"/>
              <w:rPr>
                <w:sz w:val="24"/>
                <w:szCs w:val="24"/>
              </w:rPr>
            </w:pPr>
            <w:r w:rsidRPr="008F2F01">
              <w:rPr>
                <w:sz w:val="19"/>
                <w:szCs w:val="19"/>
              </w:rPr>
              <w:t>korrózióvédelem fajtái (bevonatok,</w:t>
            </w:r>
          </w:p>
        </w:tc>
      </w:tr>
      <w:tr w:rsidR="00FC2A12"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FC2A12" w:rsidRPr="008F2F01" w:rsidRDefault="00FC2A12" w:rsidP="007615F8">
            <w:pPr>
              <w:pStyle w:val="Bekezdsalapbettpusa"/>
              <w:widowControl w:val="0"/>
              <w:autoSpaceDE w:val="0"/>
              <w:autoSpaceDN w:val="0"/>
              <w:adjustRightInd w:val="0"/>
              <w:ind w:left="40"/>
              <w:rPr>
                <w:sz w:val="24"/>
                <w:szCs w:val="24"/>
              </w:rPr>
            </w:pPr>
            <w:r w:rsidRPr="008F2F01">
              <w:rPr>
                <w:sz w:val="19"/>
                <w:szCs w:val="19"/>
              </w:rPr>
              <w:t>eloxálás, katódos fémvédelem).</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7" w:name="page55"/>
      <w:bookmarkEnd w:id="27"/>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 rozsdaképződés folyamatát.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egyszerű kísérleteket a fémek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korróziójával, illetve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korrózióvédelemmel kapcsolatban.</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2.7.1. Az s-mező</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fémei</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alkáli- és alkáliföldfémek, lángfestés.</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vegyértékelektron-szerkezetüket.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sűrűség, halmazállapot, op.,</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megmunkálhatóság.</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redoxi</w:t>
            </w:r>
            <w:proofErr w:type="spellEnd"/>
            <w:r w:rsidRPr="008F2F01">
              <w:rPr>
                <w:sz w:val="19"/>
                <w:szCs w:val="19"/>
              </w:rPr>
              <w:t xml:space="preserve"> sajátság (EN,</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viselkedésüket levegőn (a tárolási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körülményeket), reakcióikat a tanult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nemfémekkel</w:t>
            </w:r>
            <w:proofErr w:type="spellEnd"/>
            <w:r w:rsidRPr="008F2F01">
              <w:rPr>
                <w:sz w:val="19"/>
                <w:szCs w:val="19"/>
              </w:rPr>
              <w:t xml:space="preserve">, oxigénnel, vízzel,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reakciók körülményeiben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megmutatkozó különbségek okát.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lángfestéssel, a fizikai és kémiai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sajátságaikkal kapcsolatos egyszerű</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kísérleteket.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vegyületekben (példákkal).</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Ionjaik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ionjaik töltése, színe.</w:t>
            </w:r>
          </w:p>
        </w:tc>
      </w:tr>
      <w:tr w:rsidR="007615F8" w:rsidRPr="008F2F01" w:rsidTr="007615F8">
        <w:tblPrEx>
          <w:tblCellMar>
            <w:top w:w="0" w:type="dxa"/>
            <w:left w:w="0" w:type="dxa"/>
            <w:bottom w:w="0" w:type="dxa"/>
            <w:right w:w="0" w:type="dxa"/>
          </w:tblCellMar>
        </w:tblPrEx>
        <w:trPr>
          <w:trHeight w:val="3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16" w:lineRule="exact"/>
              <w:ind w:left="100"/>
              <w:rPr>
                <w:sz w:val="24"/>
                <w:szCs w:val="24"/>
              </w:rPr>
            </w:pPr>
            <w:r w:rsidRPr="008F2F01">
              <w:rPr>
                <w:sz w:val="19"/>
                <w:szCs w:val="19"/>
              </w:rPr>
              <w:t>K</w:t>
            </w:r>
            <w:r w:rsidRPr="008F2F01">
              <w:rPr>
                <w:sz w:val="36"/>
                <w:szCs w:val="36"/>
                <w:vertAlign w:val="superscript"/>
              </w:rPr>
              <w:t>+</w:t>
            </w:r>
            <w:r w:rsidRPr="008F2F01">
              <w:rPr>
                <w:sz w:val="19"/>
                <w:szCs w:val="19"/>
              </w:rPr>
              <w:t xml:space="preserve">, </w:t>
            </w:r>
            <w:proofErr w:type="gramStart"/>
            <w:r w:rsidRPr="008F2F01">
              <w:rPr>
                <w:sz w:val="19"/>
                <w:szCs w:val="19"/>
              </w:rPr>
              <w:t>Na</w:t>
            </w:r>
            <w:proofErr w:type="gramEnd"/>
            <w:r w:rsidRPr="008F2F01">
              <w:rPr>
                <w:sz w:val="36"/>
                <w:szCs w:val="36"/>
                <w:vertAlign w:val="superscript"/>
              </w:rPr>
              <w:t>+</w:t>
            </w:r>
            <w:r w:rsidRPr="008F2F01">
              <w:rPr>
                <w:sz w:val="19"/>
                <w:szCs w:val="19"/>
              </w:rPr>
              <w:t>, Mg</w:t>
            </w:r>
            <w:r w:rsidRPr="008F2F01">
              <w:rPr>
                <w:sz w:val="36"/>
                <w:szCs w:val="36"/>
                <w:vertAlign w:val="superscript"/>
              </w:rPr>
              <w:t>2+</w:t>
            </w:r>
            <w:r w:rsidRPr="008F2F01">
              <w:rPr>
                <w:sz w:val="19"/>
                <w:szCs w:val="19"/>
              </w:rPr>
              <w:t>, Ca</w:t>
            </w:r>
            <w:r w:rsidRPr="008F2F01">
              <w:rPr>
                <w:sz w:val="36"/>
                <w:szCs w:val="36"/>
                <w:vertAlign w:val="superscript"/>
              </w:rPr>
              <w:t>2+</w:t>
            </w:r>
            <w:r w:rsidRPr="008F2F01">
              <w:rPr>
                <w:sz w:val="19"/>
                <w:szCs w:val="19"/>
              </w:rPr>
              <w:t xml:space="preserve"> biológiai</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szerepe.</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2.7.2. A </w:t>
            </w:r>
            <w:proofErr w:type="spellStart"/>
            <w:r w:rsidRPr="008F2F01">
              <w:rPr>
                <w:sz w:val="19"/>
                <w:szCs w:val="19"/>
              </w:rPr>
              <w:t>p-mező</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fémei</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2.7.2.1.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Alumínium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sűrűség, megmunkálhatóság,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elektromos és hővezetés.</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redoxi</w:t>
            </w:r>
            <w:proofErr w:type="spellEnd"/>
            <w:r w:rsidRPr="008F2F01">
              <w:rPr>
                <w:sz w:val="19"/>
                <w:szCs w:val="19"/>
              </w:rPr>
              <w:t xml:space="preserve"> sajátságai (EN,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 reakció savoldattal,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passziválódás.</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viselkedését levegőn, a reakcióit</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nemfémekkel</w:t>
            </w:r>
            <w:proofErr w:type="spellEnd"/>
            <w:r w:rsidRPr="008F2F01">
              <w:rPr>
                <w:sz w:val="19"/>
                <w:szCs w:val="19"/>
              </w:rPr>
              <w:t>, és</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savoldatokkal.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kísérleteket az alumínium</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tulajdonságaival kapcsolatban.</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bauxit, agyagásványok.</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8" w:name="page57"/>
      <w:bookmarkEnd w:id="28"/>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bauxit, timföld.</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alumíniumgyártás főbb lépéseinek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kémiai folyamatait.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főbb területei (pl. gépek, eszközök,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kábel, szerkezeti elemek).</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Ionja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Pr>
                <w:sz w:val="19"/>
                <w:szCs w:val="19"/>
              </w:rPr>
              <w:t>színe</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2.7.2.2. Ón 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ólom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sűrűség, megmunkálhatóság.</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viselkedésüket szabad levegőn.</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savas ólomakkumulátor, </w:t>
            </w:r>
            <w:proofErr w:type="spellStart"/>
            <w:r w:rsidRPr="008F2F01">
              <w:rPr>
                <w:sz w:val="19"/>
                <w:szCs w:val="19"/>
              </w:rPr>
              <w:t>ötvözőanyag</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mérgező hatás.</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2.7.3. A </w:t>
            </w:r>
            <w:proofErr w:type="spellStart"/>
            <w:r w:rsidRPr="008F2F01">
              <w:rPr>
                <w:sz w:val="19"/>
                <w:szCs w:val="19"/>
              </w:rPr>
              <w:t>d-mező</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fémei</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Főbb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jellemzőik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2.7.3.1.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Vascsoport (</w:t>
            </w:r>
            <w:proofErr w:type="spellStart"/>
            <w:r w:rsidRPr="008F2F01">
              <w:rPr>
                <w:sz w:val="19"/>
                <w:szCs w:val="19"/>
              </w:rPr>
              <w:t>Fe</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Co</w:t>
            </w:r>
            <w:proofErr w:type="spellEnd"/>
            <w:r w:rsidRPr="008F2F01">
              <w:rPr>
                <w:sz w:val="19"/>
                <w:szCs w:val="19"/>
              </w:rPr>
              <w:t xml:space="preserve">, </w:t>
            </w:r>
            <w:proofErr w:type="gramStart"/>
            <w:r w:rsidRPr="008F2F01">
              <w:rPr>
                <w:sz w:val="19"/>
                <w:szCs w:val="19"/>
              </w:rPr>
              <w:t>Ni</w:t>
            </w:r>
            <w:proofErr w:type="gram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vas mechanikai tulajdonságai.</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Pr>
                <w:sz w:val="19"/>
                <w:szCs w:val="19"/>
              </w:rPr>
              <w:t xml:space="preserve">a vas </w:t>
            </w:r>
            <w:proofErr w:type="spellStart"/>
            <w:r w:rsidRPr="008F2F01">
              <w:rPr>
                <w:sz w:val="19"/>
                <w:szCs w:val="19"/>
              </w:rPr>
              <w:t>redoxi</w:t>
            </w:r>
            <w:proofErr w:type="spellEnd"/>
            <w:r w:rsidRPr="008F2F01">
              <w:rPr>
                <w:sz w:val="19"/>
                <w:szCs w:val="19"/>
              </w:rPr>
              <w:t xml:space="preserve"> sajátság</w:t>
            </w:r>
            <w:r>
              <w:rPr>
                <w:sz w:val="19"/>
                <w:szCs w:val="19"/>
              </w:rPr>
              <w:t>ai</w:t>
            </w:r>
            <w:r w:rsidRPr="008F2F01">
              <w:rPr>
                <w:sz w:val="19"/>
                <w:szCs w:val="19"/>
              </w:rPr>
              <w:t xml:space="preserve"> (EN,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 passziválódás.</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w:t>
            </w:r>
            <w:r>
              <w:rPr>
                <w:sz w:val="19"/>
                <w:szCs w:val="19"/>
              </w:rPr>
              <w:t xml:space="preserve"> </w:t>
            </w:r>
            <w:proofErr w:type="gramStart"/>
            <w:r>
              <w:rPr>
                <w:sz w:val="19"/>
                <w:szCs w:val="19"/>
              </w:rPr>
              <w:t xml:space="preserve">vas </w:t>
            </w:r>
            <w:r w:rsidRPr="008F2F01">
              <w:rPr>
                <w:sz w:val="19"/>
                <w:szCs w:val="19"/>
              </w:rPr>
              <w:t>viselkedésüket</w:t>
            </w:r>
            <w:proofErr w:type="gramEnd"/>
            <w:r w:rsidRPr="008F2F01">
              <w:rPr>
                <w:sz w:val="19"/>
                <w:szCs w:val="19"/>
              </w:rPr>
              <w:t xml:space="preserve"> levegőn, a vas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reakcióit </w:t>
            </w:r>
            <w:proofErr w:type="spellStart"/>
            <w:r w:rsidRPr="008F2F01">
              <w:rPr>
                <w:sz w:val="19"/>
                <w:szCs w:val="19"/>
              </w:rPr>
              <w:t>nemfémekkel</w:t>
            </w:r>
            <w:proofErr w:type="spellEnd"/>
            <w:r w:rsidRPr="008F2F01">
              <w:rPr>
                <w:sz w:val="19"/>
                <w:szCs w:val="19"/>
              </w:rPr>
              <w:t>, savakkal.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kísérleteket.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Az ionok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ionjaik színe</w:t>
            </w:r>
          </w:p>
        </w:tc>
      </w:tr>
      <w:tr w:rsidR="007615F8" w:rsidRPr="008F2F01" w:rsidTr="007615F8">
        <w:tblPrEx>
          <w:tblCellMar>
            <w:top w:w="0" w:type="dxa"/>
            <w:left w:w="0" w:type="dxa"/>
            <w:bottom w:w="0" w:type="dxa"/>
            <w:right w:w="0" w:type="dxa"/>
          </w:tblCellMar>
        </w:tblPrEx>
        <w:trPr>
          <w:trHeight w:val="3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19" w:lineRule="exact"/>
              <w:ind w:left="40"/>
              <w:rPr>
                <w:sz w:val="24"/>
                <w:szCs w:val="24"/>
              </w:rPr>
            </w:pPr>
            <w:r w:rsidRPr="008F2F01">
              <w:rPr>
                <w:sz w:val="19"/>
                <w:szCs w:val="19"/>
              </w:rPr>
              <w:t>(hidratált Fe</w:t>
            </w:r>
            <w:r w:rsidRPr="008F2F01">
              <w:rPr>
                <w:sz w:val="37"/>
                <w:szCs w:val="37"/>
                <w:vertAlign w:val="superscript"/>
              </w:rPr>
              <w:t>2+</w:t>
            </w:r>
            <w:r w:rsidRPr="008F2F01">
              <w:rPr>
                <w:sz w:val="19"/>
                <w:szCs w:val="19"/>
              </w:rPr>
              <w:t>, Fe</w:t>
            </w:r>
            <w:r w:rsidRPr="008F2F01">
              <w:rPr>
                <w:sz w:val="37"/>
                <w:szCs w:val="37"/>
                <w:vertAlign w:val="superscript"/>
              </w:rPr>
              <w:t>3+</w:t>
            </w:r>
            <w:r w:rsidRPr="008F2F01">
              <w:rPr>
                <w:sz w:val="19"/>
                <w:szCs w:val="19"/>
              </w:rPr>
              <w:t>) a vasionok</w:t>
            </w:r>
          </w:p>
        </w:tc>
      </w:tr>
      <w:tr w:rsidR="007615F8" w:rsidRPr="008F2F01" w:rsidTr="007615F8">
        <w:tblPrEx>
          <w:tblCellMar>
            <w:top w:w="0" w:type="dxa"/>
            <w:left w:w="0" w:type="dxa"/>
            <w:bottom w:w="0" w:type="dxa"/>
            <w:right w:w="0" w:type="dxa"/>
          </w:tblCellMar>
        </w:tblPrEx>
        <w:trPr>
          <w:trHeight w:val="3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élettani szerepe (</w:t>
            </w:r>
            <w:proofErr w:type="spellStart"/>
            <w:r w:rsidRPr="008F2F01">
              <w:rPr>
                <w:sz w:val="19"/>
                <w:szCs w:val="19"/>
              </w:rPr>
              <w:t>hem</w:t>
            </w:r>
            <w:proofErr w:type="spellEnd"/>
            <w:r w:rsidRPr="008F2F01">
              <w:rPr>
                <w:sz w:val="19"/>
                <w:szCs w:val="19"/>
              </w:rPr>
              <w:t xml:space="preserve">, </w:t>
            </w:r>
            <w:proofErr w:type="spellStart"/>
            <w:r w:rsidRPr="008F2F01">
              <w:rPr>
                <w:sz w:val="19"/>
                <w:szCs w:val="19"/>
              </w:rPr>
              <w:t>citokrómok</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4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vasércek.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ipari vas- és acélgyártás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legfontosabb lépéseit, ismerje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szükséges anyagokat és a termékeket.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öntöttvas és acél, szerkezeti anyag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Fe</w:t>
            </w:r>
            <w:proofErr w:type="spellEnd"/>
            <w:r w:rsidRPr="008F2F01">
              <w:rPr>
                <w:sz w:val="19"/>
                <w:szCs w:val="19"/>
              </w:rPr>
              <w: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29" w:name="page59"/>
      <w:bookmarkEnd w:id="29"/>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C62A9" w:rsidRDefault="007615F8" w:rsidP="007615F8">
            <w:pPr>
              <w:pStyle w:val="Bekezdsalapbettpusa"/>
              <w:widowControl w:val="0"/>
              <w:autoSpaceDE w:val="0"/>
              <w:autoSpaceDN w:val="0"/>
              <w:adjustRightInd w:val="0"/>
              <w:spacing w:line="218" w:lineRule="exact"/>
              <w:rPr>
                <w:sz w:val="24"/>
                <w:szCs w:val="24"/>
              </w:rPr>
            </w:pPr>
            <w:r w:rsidRPr="008C62A9">
              <w:rPr>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C62A9" w:rsidRDefault="007615F8" w:rsidP="007615F8">
            <w:pPr>
              <w:pStyle w:val="Bekezdsalapbettpusa"/>
              <w:widowControl w:val="0"/>
              <w:autoSpaceDE w:val="0"/>
              <w:autoSpaceDN w:val="0"/>
              <w:adjustRightInd w:val="0"/>
              <w:spacing w:line="214" w:lineRule="exact"/>
              <w:ind w:left="1140"/>
              <w:rPr>
                <w:sz w:val="24"/>
                <w:szCs w:val="24"/>
              </w:rPr>
            </w:pPr>
            <w:r w:rsidRPr="008C62A9">
              <w:rPr>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2.7.3.2.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Rézcsoport (</w:t>
            </w:r>
            <w:proofErr w:type="spellStart"/>
            <w:r w:rsidRPr="008F2F01">
              <w:rPr>
                <w:sz w:val="19"/>
                <w:szCs w:val="19"/>
              </w:rPr>
              <w:t>Cu</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Ag</w:t>
            </w:r>
            <w:proofErr w:type="spellEnd"/>
            <w:r w:rsidRPr="008F2F01">
              <w:rPr>
                <w:sz w:val="19"/>
                <w:szCs w:val="19"/>
              </w:rPr>
              <w:t xml:space="preserve">, </w:t>
            </w:r>
            <w:proofErr w:type="gramStart"/>
            <w:r w:rsidRPr="008F2F01">
              <w:rPr>
                <w:sz w:val="19"/>
                <w:szCs w:val="19"/>
              </w:rPr>
              <w:t>Au</w:t>
            </w:r>
            <w:proofErr w:type="gram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sűrűség, megmunkálhatóság,</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elektromos és hővezetés.</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redoxi</w:t>
            </w:r>
            <w:proofErr w:type="spellEnd"/>
            <w:r w:rsidRPr="008F2F01">
              <w:rPr>
                <w:sz w:val="19"/>
                <w:szCs w:val="19"/>
              </w:rPr>
              <w:t xml:space="preserve"> sajátságok (EN,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 viselkedés levegőn.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reakciójukat oxigénnel,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reakcióképességüket oxidáló és nem</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oxidáló savakkal.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kísérleteket.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3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Ionjaik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16" w:lineRule="exact"/>
              <w:ind w:left="100"/>
              <w:rPr>
                <w:sz w:val="24"/>
                <w:szCs w:val="24"/>
              </w:rPr>
            </w:pPr>
            <w:r>
              <w:rPr>
                <w:sz w:val="19"/>
                <w:szCs w:val="19"/>
              </w:rPr>
              <w:t xml:space="preserve">töltése </w:t>
            </w:r>
            <w:r w:rsidRPr="008F2F01">
              <w:rPr>
                <w:sz w:val="19"/>
                <w:szCs w:val="19"/>
              </w:rPr>
              <w:t>(Cu</w:t>
            </w:r>
            <w:r w:rsidRPr="008F2F01">
              <w:rPr>
                <w:sz w:val="36"/>
                <w:szCs w:val="36"/>
                <w:vertAlign w:val="superscript"/>
              </w:rPr>
              <w:t>2+</w:t>
            </w:r>
            <w:r w:rsidRPr="008F2F01">
              <w:rPr>
                <w:sz w:val="19"/>
                <w:szCs w:val="19"/>
              </w:rPr>
              <w:t xml:space="preserve">, </w:t>
            </w:r>
            <w:proofErr w:type="spellStart"/>
            <w:r w:rsidRPr="008F2F01">
              <w:rPr>
                <w:sz w:val="19"/>
                <w:szCs w:val="19"/>
              </w:rPr>
              <w:t>Ag</w:t>
            </w:r>
            <w:proofErr w:type="spellEnd"/>
            <w:r w:rsidRPr="008F2F01">
              <w:rPr>
                <w:sz w:val="36"/>
                <w:szCs w:val="36"/>
                <w:vertAlign w:val="superscript"/>
              </w:rPr>
              <w:t>+</w:t>
            </w:r>
            <w:r w:rsidRPr="008F2F01">
              <w:rPr>
                <w:sz w:val="19"/>
                <w:szCs w:val="19"/>
              </w:rPr>
              <w:t>), az</w:t>
            </w:r>
          </w:p>
        </w:tc>
      </w:tr>
      <w:tr w:rsidR="007615F8" w:rsidRPr="008F2F01" w:rsidTr="007615F8">
        <w:tblPrEx>
          <w:tblCellMar>
            <w:top w:w="0" w:type="dxa"/>
            <w:left w:w="0" w:type="dxa"/>
            <w:bottom w:w="0" w:type="dxa"/>
            <w:right w:w="0" w:type="dxa"/>
          </w:tblCellMar>
        </w:tblPrEx>
        <w:trPr>
          <w:trHeight w:val="3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19" w:lineRule="exact"/>
              <w:ind w:left="40"/>
              <w:rPr>
                <w:sz w:val="24"/>
                <w:szCs w:val="24"/>
              </w:rPr>
            </w:pPr>
            <w:r w:rsidRPr="008F2F01">
              <w:rPr>
                <w:sz w:val="19"/>
                <w:szCs w:val="19"/>
              </w:rPr>
              <w:t>ionok színe (</w:t>
            </w:r>
            <w:proofErr w:type="spellStart"/>
            <w:r w:rsidRPr="008F2F01">
              <w:rPr>
                <w:sz w:val="19"/>
                <w:szCs w:val="19"/>
              </w:rPr>
              <w:t>Ag</w:t>
            </w:r>
            <w:proofErr w:type="spellEnd"/>
            <w:r w:rsidRPr="008F2F01">
              <w:rPr>
                <w:sz w:val="37"/>
                <w:szCs w:val="37"/>
                <w:vertAlign w:val="superscript"/>
              </w:rPr>
              <w:t>+</w:t>
            </w:r>
            <w:r w:rsidRPr="008F2F01">
              <w:rPr>
                <w:sz w:val="19"/>
                <w:szCs w:val="19"/>
              </w:rPr>
              <w:t>, hidratált és</w:t>
            </w:r>
          </w:p>
        </w:tc>
      </w:tr>
      <w:tr w:rsidR="007615F8" w:rsidRPr="008F2F01" w:rsidTr="007615F8">
        <w:tblPrEx>
          <w:tblCellMar>
            <w:top w:w="0" w:type="dxa"/>
            <w:left w:w="0" w:type="dxa"/>
            <w:bottom w:w="0" w:type="dxa"/>
            <w:right w:w="0" w:type="dxa"/>
          </w:tblCellMar>
        </w:tblPrEx>
        <w:trPr>
          <w:trHeight w:val="3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57" w:lineRule="exact"/>
              <w:ind w:left="40"/>
              <w:rPr>
                <w:sz w:val="24"/>
                <w:szCs w:val="24"/>
              </w:rPr>
            </w:pPr>
            <w:r w:rsidRPr="008F2F01">
              <w:rPr>
                <w:sz w:val="19"/>
                <w:szCs w:val="19"/>
              </w:rPr>
              <w:t>vízmentes Cu</w:t>
            </w:r>
            <w:r w:rsidRPr="008F2F01">
              <w:rPr>
                <w:sz w:val="38"/>
                <w:szCs w:val="38"/>
                <w:vertAlign w:val="superscript"/>
              </w:rPr>
              <w:t>2+</w:t>
            </w:r>
            <w:r w:rsidRPr="008F2F01">
              <w:rPr>
                <w:sz w:val="19"/>
                <w:szCs w:val="19"/>
              </w:rPr>
              <w: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biológiai jelentőségük, illetve</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mérgező hatásuk.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elemi állapotban: ékszerek,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elektrotechnika, képzőművészet,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ötvözetek (sárgaréz, bronz);</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vegyületeik: permetezés (rézgálic).</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2.7.3.3. Cink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vegyértékelektron-szerkezetét,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Pr>
                <w:sz w:val="19"/>
                <w:szCs w:val="19"/>
              </w:rPr>
              <w:t>ionjának töltését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nehézfém, </w:t>
            </w:r>
            <w:proofErr w:type="spellStart"/>
            <w:r w:rsidRPr="008F2F01">
              <w:rPr>
                <w:sz w:val="19"/>
                <w:szCs w:val="19"/>
              </w:rPr>
              <w:t>redoxi</w:t>
            </w:r>
            <w:proofErr w:type="spellEnd"/>
            <w:r w:rsidRPr="008F2F01">
              <w:rPr>
                <w:sz w:val="19"/>
                <w:szCs w:val="19"/>
              </w:rPr>
              <w:t xml:space="preserve"> sajátságok (EN,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viselkedését levegőn, a reakcióját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nemfémekkel</w:t>
            </w:r>
            <w:proofErr w:type="spellEnd"/>
            <w:r w:rsidRPr="008F2F01">
              <w:rPr>
                <w:sz w:val="19"/>
                <w:szCs w:val="19"/>
              </w:rPr>
              <w:t>, savakkal.</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kísérleteket.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előfordulásával, előállításával,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felhasználásával, élettani hatásával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2.7.3.4. Higany</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6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3"/>
                <w:szCs w:val="23"/>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2220"/>
        <w:gridCol w:w="957"/>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220" w:type="dxa"/>
            <w:tcBorders>
              <w:top w:val="single" w:sz="8" w:space="0" w:color="auto"/>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957"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2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9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2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9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2.7.3.5.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77"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fémekről tanultakat a mindennapi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2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c>
          <w:tcPr>
            <w:tcW w:w="9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2.7.3.6.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átmenetifém-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vegyületek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Kálium-</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permanganát</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(hipermangán,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38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9" w:lineRule="exact"/>
              <w:ind w:left="60"/>
              <w:rPr>
                <w:sz w:val="24"/>
                <w:szCs w:val="24"/>
              </w:rPr>
            </w:pPr>
            <w:r w:rsidRPr="008F2F01">
              <w:rPr>
                <w:sz w:val="19"/>
                <w:szCs w:val="19"/>
              </w:rPr>
              <w:t>KMnO</w:t>
            </w:r>
            <w:r w:rsidRPr="008F2F01">
              <w:rPr>
                <w:sz w:val="38"/>
                <w:szCs w:val="38"/>
                <w:vertAlign w:val="subscript"/>
              </w:rPr>
              <w:t>4</w:t>
            </w: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22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9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2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9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spacing w:line="211" w:lineRule="exact"/>
        <w:rPr>
          <w:sz w:val="24"/>
          <w:szCs w:val="24"/>
        </w:rPr>
      </w:pPr>
    </w:p>
    <w:p w:rsidR="007615F8" w:rsidRPr="008F2F01" w:rsidRDefault="007615F8" w:rsidP="007615F8">
      <w:pPr>
        <w:pStyle w:val="Bekezdsalapbettpusa"/>
        <w:widowControl w:val="0"/>
        <w:autoSpaceDE w:val="0"/>
        <w:autoSpaceDN w:val="0"/>
        <w:adjustRightInd w:val="0"/>
        <w:ind w:left="3660"/>
        <w:rPr>
          <w:sz w:val="24"/>
          <w:szCs w:val="24"/>
        </w:rPr>
      </w:pPr>
      <w:r w:rsidRPr="008F2F01">
        <w:rPr>
          <w:i/>
          <w:iCs/>
          <w:sz w:val="27"/>
          <w:szCs w:val="27"/>
        </w:rPr>
        <w:t>3. Szerves kémia</w:t>
      </w:r>
    </w:p>
    <w:p w:rsidR="007615F8" w:rsidRPr="008F2F01" w:rsidRDefault="007615F8" w:rsidP="007615F8">
      <w:pPr>
        <w:pStyle w:val="Bekezdsalapbettpusa"/>
        <w:widowControl w:val="0"/>
        <w:autoSpaceDE w:val="0"/>
        <w:autoSpaceDN w:val="0"/>
        <w:adjustRightInd w:val="0"/>
        <w:spacing w:line="240" w:lineRule="exact"/>
        <w:rPr>
          <w:sz w:val="24"/>
          <w:szCs w:val="24"/>
        </w:rPr>
      </w:pPr>
    </w:p>
    <w:tbl>
      <w:tblPr>
        <w:tblW w:w="0" w:type="auto"/>
        <w:tblInd w:w="10" w:type="dxa"/>
        <w:tblLayout w:type="fixed"/>
        <w:tblCellMar>
          <w:left w:w="0" w:type="dxa"/>
          <w:right w:w="0" w:type="dxa"/>
        </w:tblCellMar>
        <w:tblLook w:val="0000"/>
      </w:tblPr>
      <w:tblGrid>
        <w:gridCol w:w="1540"/>
        <w:gridCol w:w="1260"/>
        <w:gridCol w:w="2320"/>
        <w:gridCol w:w="86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2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gridSpan w:val="2"/>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3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8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b/>
                <w:bCs/>
                <w:sz w:val="19"/>
                <w:szCs w:val="19"/>
              </w:rPr>
              <w:t>3.1. A szerves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vegyületek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általános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jellemzői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pP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Szerves anyag</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szerves vegyületek külön</w:t>
            </w: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gridSpan w:val="2"/>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tárgyalásának oka (vis </w:t>
            </w:r>
            <w:proofErr w:type="spellStart"/>
            <w:r w:rsidRPr="008F2F01">
              <w:rPr>
                <w:sz w:val="19"/>
                <w:szCs w:val="19"/>
              </w:rPr>
              <w:t>vitalis</w:t>
            </w:r>
            <w:proofErr w:type="spellEnd"/>
            <w:r w:rsidRPr="008F2F01">
              <w:rPr>
                <w:sz w:val="19"/>
                <w:szCs w:val="19"/>
              </w:rPr>
              <w:t xml:space="preserve"> elmélet</w:t>
            </w:r>
            <w:proofErr w:type="gramStart"/>
            <w:r w:rsidRPr="008F2F01">
              <w:rPr>
                <w:sz w:val="19"/>
                <w:szCs w:val="19"/>
              </w:rPr>
              <w:t>,</w:t>
            </w:r>
            <w:r>
              <w:rPr>
                <w:sz w:val="19"/>
                <w:szCs w:val="19"/>
              </w:rPr>
              <w:t xml:space="preserve"> )</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3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organogén</w:t>
            </w:r>
            <w:proofErr w:type="spellEnd"/>
            <w:r w:rsidRPr="008F2F01">
              <w:rPr>
                <w:sz w:val="19"/>
                <w:szCs w:val="19"/>
              </w:rPr>
              <w:t xml:space="preserve"> elemek.</w:t>
            </w:r>
          </w:p>
        </w:tc>
        <w:tc>
          <w:tcPr>
            <w:tcW w:w="8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szénatom molekulaképző</w:t>
            </w: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3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sajátságait.</w:t>
            </w:r>
          </w:p>
        </w:tc>
        <w:tc>
          <w:tcPr>
            <w:tcW w:w="8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szerves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 konfiguráció,</w:t>
            </w: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molekulák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konformáció.</w:t>
            </w: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szerkezete</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3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232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megszerkeszteni molekulák</w:t>
            </w:r>
          </w:p>
        </w:tc>
        <w:tc>
          <w:tcPr>
            <w:tcW w:w="8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232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konstitúciós képletét.</w:t>
            </w:r>
          </w:p>
        </w:tc>
        <w:tc>
          <w:tcPr>
            <w:tcW w:w="8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0" w:name="page63"/>
      <w:bookmarkEnd w:id="30"/>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2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Izoméria - Az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az izoméria fogalma, konstitúciós</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izoméria típusai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izoméria, </w:t>
            </w:r>
            <w:proofErr w:type="spellStart"/>
            <w:r w:rsidRPr="008F2F01">
              <w:rPr>
                <w:sz w:val="19"/>
                <w:szCs w:val="19"/>
              </w:rPr>
              <w:t>térizoméria</w:t>
            </w:r>
            <w:proofErr w:type="spell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sztereoizoméria</w:t>
            </w:r>
            <w:proofErr w:type="spellEnd"/>
            <w:r w:rsidRPr="008F2F01">
              <w:rPr>
                <w:sz w:val="19"/>
                <w:szCs w:val="19"/>
              </w:rPr>
              <w:t>), geometriai (cisz-</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transz) izomerek.</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cisz-transz izomériát a but-2-én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példáján.</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felírni adott molekulaképletű</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vegyületek konstitúciós izomerjeit.</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Homológ sor</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homológ sor fogalma.</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Funkciós csoport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funkciós csoport fogalma, nevük,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képletük.</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tanult funkciós csoportokat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felismerni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konstitúciós képletben.</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szerves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csoportosítás funkciós csoport szerint,</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vegyületek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csoportosítás szénlánc szerint.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csoportosítása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w:t>
            </w:r>
            <w:proofErr w:type="spellStart"/>
            <w:r w:rsidRPr="008F2F01">
              <w:rPr>
                <w:sz w:val="19"/>
                <w:szCs w:val="19"/>
              </w:rPr>
              <w:t>op.-ot</w:t>
            </w:r>
            <w:proofErr w:type="spellEnd"/>
            <w:r w:rsidRPr="008F2F01">
              <w:rPr>
                <w:sz w:val="19"/>
                <w:szCs w:val="19"/>
              </w:rPr>
              <w:t xml:space="preserve">, a </w:t>
            </w:r>
            <w:proofErr w:type="spellStart"/>
            <w:r w:rsidRPr="008F2F01">
              <w:rPr>
                <w:sz w:val="19"/>
                <w:szCs w:val="19"/>
              </w:rPr>
              <w:t>fp.-ot</w:t>
            </w:r>
            <w:proofErr w:type="spellEnd"/>
            <w:r w:rsidRPr="008F2F01">
              <w:rPr>
                <w:sz w:val="19"/>
                <w:szCs w:val="19"/>
              </w:rPr>
              <w:t xml:space="preserve"> és az oldhatóságot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befolyásoló tényezőket.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Reakciótípusok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Pr>
                <w:sz w:val="19"/>
                <w:szCs w:val="19"/>
              </w:rPr>
              <w:t xml:space="preserve">a többszörös kötés </w:t>
            </w:r>
            <w:r w:rsidRPr="008F2F01">
              <w:rPr>
                <w:sz w:val="19"/>
                <w:szCs w:val="19"/>
              </w:rPr>
              <w:t>szerepe, a funkciós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csoportok szerepe, szubsztitúció,</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addíció, polimerizáció,</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polikondenzáció</w:t>
            </w:r>
            <w:proofErr w:type="spellEnd"/>
            <w:r w:rsidRPr="008F2F01">
              <w:rPr>
                <w:sz w:val="19"/>
                <w:szCs w:val="19"/>
              </w:rPr>
              <w:t>, elimináció.</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egyenlet alapján, hogy a reakció</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felismerni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melyik reakciótípusba tartozik.</w:t>
            </w:r>
          </w:p>
        </w:tc>
      </w:tr>
      <w:tr w:rsidR="007615F8" w:rsidRPr="008F2F01" w:rsidTr="007615F8">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3.2.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Szénhidrogének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3.2.1. </w:t>
            </w:r>
            <w:proofErr w:type="spellStart"/>
            <w:r w:rsidRPr="008F2F01">
              <w:rPr>
                <w:sz w:val="19"/>
                <w:szCs w:val="19"/>
              </w:rPr>
              <w:t>Alkánok</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cikloalkánok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(Paraffinok,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cikloparaffinok</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Alkán</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Alkán</w:t>
            </w:r>
            <w:proofErr w:type="spellEnd"/>
            <w:r w:rsidRPr="008F2F01">
              <w:rPr>
                <w:sz w:val="19"/>
                <w:szCs w:val="19"/>
              </w:rPr>
              <w:t xml:space="preserve"> és </w:t>
            </w:r>
            <w:proofErr w:type="spellStart"/>
            <w:r w:rsidRPr="008F2F01">
              <w:rPr>
                <w:sz w:val="19"/>
                <w:szCs w:val="19"/>
              </w:rPr>
              <w:t>cikloalkán</w:t>
            </w:r>
            <w:proofErr w:type="spellEnd"/>
            <w:r w:rsidRPr="008F2F01">
              <w:rPr>
                <w:sz w:val="19"/>
                <w:szCs w:val="19"/>
              </w:rPr>
              <w:t xml:space="preserve"> fogalma,</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cikloalkán</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általános összegképlet.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(paraffin,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cikloparaffin</w:t>
            </w:r>
            <w:proofErr w:type="spellEnd"/>
            <w:r w:rsidRPr="008F2F01">
              <w:rPr>
                <w:sz w:val="19"/>
                <w:szCs w:val="19"/>
              </w:rPr>
              <w: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első </w:t>
            </w:r>
            <w:r>
              <w:rPr>
                <w:i/>
                <w:iCs/>
                <w:sz w:val="19"/>
                <w:szCs w:val="19"/>
              </w:rPr>
              <w:t>nyolc</w:t>
            </w:r>
            <w:r w:rsidRPr="008F2F01">
              <w:rPr>
                <w:sz w:val="19"/>
                <w:szCs w:val="19"/>
              </w:rPr>
              <w:t xml:space="preserve"> normális láncú </w:t>
            </w:r>
            <w:proofErr w:type="spellStart"/>
            <w:r w:rsidRPr="008F2F01">
              <w:rPr>
                <w:sz w:val="19"/>
                <w:szCs w:val="19"/>
              </w:rPr>
              <w:t>alkán</w:t>
            </w:r>
            <w:proofErr w:type="spellEnd"/>
            <w:r w:rsidRPr="008F2F01">
              <w:rPr>
                <w:sz w:val="19"/>
                <w:szCs w:val="19"/>
              </w:rPr>
              <w:t xml:space="preserve"> neve,</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az első négy </w:t>
            </w:r>
            <w:proofErr w:type="spellStart"/>
            <w:r w:rsidRPr="008F2F01">
              <w:rPr>
                <w:sz w:val="19"/>
                <w:szCs w:val="19"/>
              </w:rPr>
              <w:t>cikloalkán</w:t>
            </w:r>
            <w:proofErr w:type="spellEnd"/>
            <w:r w:rsidRPr="008F2F01">
              <w:rPr>
                <w:sz w:val="19"/>
                <w:szCs w:val="19"/>
              </w:rPr>
              <w:t xml:space="preserve"> neve,</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alkilcsoportok</w:t>
            </w:r>
            <w:proofErr w:type="spellEnd"/>
            <w:r w:rsidRPr="008F2F01">
              <w:rPr>
                <w:sz w:val="19"/>
                <w:szCs w:val="19"/>
              </w:rPr>
              <w:t xml:space="preserve"> (normális láncú, </w:t>
            </w:r>
            <w:proofErr w:type="spellStart"/>
            <w:r w:rsidRPr="008F2F01">
              <w:rPr>
                <w:sz w:val="19"/>
                <w:szCs w:val="19"/>
              </w:rPr>
              <w:t>izo-</w:t>
            </w:r>
            <w:proofErr w:type="spellEnd"/>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propil</w:t>
            </w:r>
            <w:proofErr w:type="spellEnd"/>
            <w:r w:rsidRPr="008F2F01">
              <w:rPr>
                <w:sz w:val="19"/>
                <w:szCs w:val="19"/>
              </w:rPr>
              <w:t>) nevei, a szénatom rendűsége.</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elágazó </w:t>
            </w:r>
            <w:proofErr w:type="spellStart"/>
            <w:r w:rsidRPr="008F2F01">
              <w:rPr>
                <w:sz w:val="19"/>
                <w:szCs w:val="19"/>
              </w:rPr>
              <w:t>alkánok</w:t>
            </w:r>
            <w:proofErr w:type="spellEnd"/>
            <w:r w:rsidRPr="008F2F01">
              <w:rPr>
                <w:sz w:val="19"/>
                <w:szCs w:val="19"/>
              </w:rPr>
              <w:t xml:space="preserve"> (</w:t>
            </w:r>
            <w:proofErr w:type="spellStart"/>
            <w:r w:rsidRPr="008F2F01">
              <w:rPr>
                <w:sz w:val="19"/>
                <w:szCs w:val="19"/>
              </w:rPr>
              <w:t>cikloalkánok</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elnevezésének elemi szabályait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(leghosszabb szénlánc, sorszámozás).</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egyszerűbb elágazó láncú</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elnevezni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alkánokat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Izoméria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konstitúciós izoméria lehetőségeit.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1" w:name="page65"/>
      <w:bookmarkEnd w:id="31"/>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2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a tetraéderes szerkezetet a szénatom</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körül, a polaritásukat, rácstípusukat.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oldhatóság.</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olvadás- és forráspont változását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homológ sorban.</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bármely két, normális láncú </w:t>
            </w:r>
            <w:proofErr w:type="spellStart"/>
            <w:r w:rsidRPr="008F2F01">
              <w:rPr>
                <w:sz w:val="19"/>
                <w:szCs w:val="19"/>
              </w:rPr>
              <w:t>alkán</w:t>
            </w:r>
            <w:proofErr w:type="spellEnd"/>
            <w:r w:rsidRPr="008F2F01">
              <w:rPr>
                <w:sz w:val="19"/>
                <w:szCs w:val="19"/>
              </w:rPr>
              <w:t xml:space="preserve"> </w:t>
            </w:r>
            <w:proofErr w:type="spellStart"/>
            <w:r w:rsidRPr="008F2F01">
              <w:rPr>
                <w:sz w:val="19"/>
                <w:szCs w:val="19"/>
              </w:rPr>
              <w:t>fp.-</w:t>
            </w:r>
            <w:proofErr w:type="spellEnd"/>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összehasonlíta</w:t>
            </w:r>
            <w:proofErr w:type="spellEnd"/>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ját.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éghetőség, </w:t>
            </w:r>
            <w:proofErr w:type="spellStart"/>
            <w:r>
              <w:rPr>
                <w:sz w:val="19"/>
                <w:szCs w:val="19"/>
              </w:rPr>
              <w:t>alkán-levegő</w:t>
            </w:r>
            <w:proofErr w:type="spellEnd"/>
            <w:r>
              <w:rPr>
                <w:sz w:val="19"/>
                <w:szCs w:val="19"/>
              </w:rPr>
              <w:t xml:space="preserve"> elegyek robbanékonysága, szubsztitúció fogalma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szubsztitúció halogénekkel, </w:t>
            </w:r>
            <w:proofErr w:type="spellStart"/>
            <w:r w:rsidRPr="008F2F01">
              <w:rPr>
                <w:sz w:val="19"/>
                <w:szCs w:val="19"/>
              </w:rPr>
              <w:t>hőbontás</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Hasonlítsa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reakciókészségüket a telítetlen</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össze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vegyületekkel.</w:t>
            </w: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reakciókészségüket, a metán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Pr>
                <w:sz w:val="19"/>
                <w:szCs w:val="19"/>
              </w:rPr>
              <w:t>klórozását.</w:t>
            </w:r>
            <w:r w:rsidRPr="008F2F01">
              <w:rPr>
                <w:sz w:val="19"/>
                <w:szCs w:val="19"/>
              </w:rPr>
              <w:t xml:space="preserve"> </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felírni tökéletes égésük egyenletét.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felírni egyenlettel </w:t>
            </w:r>
            <w:proofErr w:type="gramStart"/>
            <w:r>
              <w:rPr>
                <w:sz w:val="19"/>
                <w:szCs w:val="19"/>
              </w:rPr>
              <w:t>a  metán</w:t>
            </w:r>
            <w:proofErr w:type="gramEnd"/>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klórozását.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földgáz, kőolaj, a kőolaj-feldolgozás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fontosabb frakciói, ólommentes</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benzin, környezetvédelmi</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vonatkozások.</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kőolaj-feldolgozásának elvi alapjait,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frakciók összetételét, az</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oktánszámot.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energiahordozók, oldószerek, szerves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vegyületek (korom,</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halogénezett és oxigéntartalmú</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szerves vegyületek) előállítása.</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3.2.2. </w:t>
            </w:r>
            <w:proofErr w:type="spellStart"/>
            <w:r w:rsidRPr="008F2F01">
              <w:rPr>
                <w:sz w:val="19"/>
                <w:szCs w:val="19"/>
              </w:rPr>
              <w:t>Alkének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(olefinek)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Alkén</w:t>
            </w:r>
            <w:proofErr w:type="spellEnd"/>
            <w:r w:rsidRPr="008F2F01">
              <w:rPr>
                <w:sz w:val="19"/>
                <w:szCs w:val="19"/>
              </w:rPr>
              <w:t xml:space="preserve"> (olefin)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alkén</w:t>
            </w:r>
            <w:proofErr w:type="spellEnd"/>
            <w:r w:rsidRPr="008F2F01">
              <w:rPr>
                <w:sz w:val="19"/>
                <w:szCs w:val="19"/>
              </w:rPr>
              <w:t>, olefin fogalma, általános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összegképlet.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kettős kötés </w:t>
            </w:r>
            <w:proofErr w:type="gramStart"/>
            <w:r w:rsidRPr="008F2F01">
              <w:rPr>
                <w:sz w:val="19"/>
                <w:szCs w:val="19"/>
              </w:rPr>
              <w:t>helye</w:t>
            </w:r>
            <w:proofErr w:type="gramEnd"/>
            <w:r w:rsidRPr="008F2F01">
              <w:rPr>
                <w:sz w:val="19"/>
                <w:szCs w:val="19"/>
              </w:rPr>
              <w:t xml:space="preserve"> mint új szabály az</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elnevezésnél, </w:t>
            </w:r>
            <w:proofErr w:type="spellStart"/>
            <w:r w:rsidRPr="008F2F01">
              <w:rPr>
                <w:sz w:val="19"/>
                <w:szCs w:val="19"/>
              </w:rPr>
              <w:t>vinilcsoport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az egyszerűbb </w:t>
            </w:r>
            <w:proofErr w:type="spellStart"/>
            <w:r w:rsidRPr="008F2F01">
              <w:rPr>
                <w:sz w:val="19"/>
                <w:szCs w:val="19"/>
              </w:rPr>
              <w:t>alkének</w:t>
            </w:r>
            <w:proofErr w:type="spellEnd"/>
            <w:r w:rsidRPr="008F2F01">
              <w:rPr>
                <w:sz w:val="19"/>
                <w:szCs w:val="19"/>
              </w:rPr>
              <w:t xml:space="preserve"> szabályos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megadni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nevét.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Izoméria</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konstitúciós izoméria, geometriai</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izoméria.</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izomériát a </w:t>
            </w:r>
            <w:proofErr w:type="spellStart"/>
            <w:r w:rsidRPr="008F2F01">
              <w:rPr>
                <w:sz w:val="19"/>
                <w:szCs w:val="19"/>
              </w:rPr>
              <w:t>butén</w:t>
            </w:r>
            <w:proofErr w:type="spellEnd"/>
            <w:r w:rsidRPr="008F2F01">
              <w:rPr>
                <w:sz w:val="19"/>
                <w:szCs w:val="19"/>
              </w:rPr>
              <w:t xml:space="preserve"> példáján.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felismerni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térbeli alkatot az </w:t>
            </w:r>
            <w:proofErr w:type="spellStart"/>
            <w:r w:rsidRPr="008F2F01">
              <w:rPr>
                <w:sz w:val="19"/>
                <w:szCs w:val="19"/>
              </w:rPr>
              <w:t>etén</w:t>
            </w:r>
            <w:proofErr w:type="spellEnd"/>
            <w:r w:rsidRPr="008F2F01">
              <w:rPr>
                <w:sz w:val="19"/>
                <w:szCs w:val="19"/>
              </w:rPr>
              <w:t xml:space="preserve"> példáján, az</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Molekulaszerkez</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olefinek polaritását.</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2" w:name="page67"/>
      <w:bookmarkEnd w:id="32"/>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2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oldhatóság.</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op. és </w:t>
            </w:r>
            <w:proofErr w:type="spellStart"/>
            <w:r w:rsidRPr="008F2F01">
              <w:rPr>
                <w:sz w:val="19"/>
                <w:szCs w:val="19"/>
              </w:rPr>
              <w:t>fp</w:t>
            </w:r>
            <w:proofErr w:type="spellEnd"/>
            <w:r w:rsidRPr="008F2F01">
              <w:rPr>
                <w:sz w:val="19"/>
                <w:szCs w:val="19"/>
              </w:rPr>
              <w:t>. változását a homológ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sorban.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kormozó égés levegőn, addíció</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(halogén-, </w:t>
            </w:r>
            <w:proofErr w:type="spellStart"/>
            <w:r w:rsidRPr="008F2F01">
              <w:rPr>
                <w:sz w:val="19"/>
                <w:szCs w:val="19"/>
              </w:rPr>
              <w:t>hidrogén-halogenid</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vízaddíció</w:t>
            </w:r>
            <w:proofErr w:type="spellEnd"/>
            <w:r w:rsidRPr="008F2F01">
              <w:rPr>
                <w:sz w:val="19"/>
                <w:szCs w:val="19"/>
              </w:rPr>
              <w:t>, telítés), polimerizáció,</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monomer és polimer, a termék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elnevezése.</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reakciókészségüket, az </w:t>
            </w:r>
            <w:proofErr w:type="spellStart"/>
            <w:r w:rsidRPr="008F2F01">
              <w:rPr>
                <w:sz w:val="19"/>
                <w:szCs w:val="19"/>
              </w:rPr>
              <w:t>etén</w:t>
            </w:r>
            <w:proofErr w:type="spellEnd"/>
            <w:r w:rsidRPr="008F2F01">
              <w:rPr>
                <w:sz w:val="19"/>
                <w:szCs w:val="19"/>
              </w:rPr>
              <w:t xml:space="preserve"> példáján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brómos víz elszíntelenítését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(reakcióegyenletekkel, a folyamatok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körülményeinek jelölésével), az </w:t>
            </w:r>
            <w:proofErr w:type="spellStart"/>
            <w:r w:rsidRPr="008F2F01">
              <w:rPr>
                <w:sz w:val="19"/>
                <w:szCs w:val="19"/>
              </w:rPr>
              <w:t>etén</w:t>
            </w:r>
            <w:proofErr w:type="spell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és a </w:t>
            </w:r>
            <w:proofErr w:type="spellStart"/>
            <w:r w:rsidRPr="008F2F01">
              <w:rPr>
                <w:sz w:val="19"/>
                <w:szCs w:val="19"/>
              </w:rPr>
              <w:t>propén</w:t>
            </w:r>
            <w:proofErr w:type="spellEnd"/>
            <w:r w:rsidRPr="008F2F01">
              <w:rPr>
                <w:sz w:val="19"/>
                <w:szCs w:val="19"/>
              </w:rPr>
              <w:t xml:space="preserve"> polimerizációját.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értelmezni az olefinekkel kapcsolatos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egyszerű kémcsőkísérleteket, felírni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tökéletes égésük egyenletét.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3.2.3. Több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kettős kötést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tartalmazó</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szénhidrogének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3.2.3.1. </w:t>
            </w:r>
            <w:proofErr w:type="spellStart"/>
            <w:r w:rsidRPr="008F2F01">
              <w:rPr>
                <w:sz w:val="19"/>
                <w:szCs w:val="19"/>
              </w:rPr>
              <w:t>Diének</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dién</w:t>
            </w:r>
            <w:proofErr w:type="spellEnd"/>
            <w:r w:rsidRPr="008F2F01">
              <w:rPr>
                <w:sz w:val="19"/>
                <w:szCs w:val="19"/>
              </w:rPr>
              <w:t xml:space="preserve"> fogalma.</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buta-1,3-dién, </w:t>
            </w:r>
            <w:proofErr w:type="spellStart"/>
            <w:r w:rsidRPr="008F2F01">
              <w:rPr>
                <w:sz w:val="19"/>
                <w:szCs w:val="19"/>
              </w:rPr>
              <w:t>izoprén</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konjugált kettős kötés fogalma</w:t>
            </w:r>
            <w:r>
              <w:rPr>
                <w:sz w:val="19"/>
                <w:szCs w:val="19"/>
              </w:rPr>
              <w: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r w:rsidRPr="008F2F01">
              <w:rPr>
                <w:sz w:val="19"/>
                <w:szCs w:val="19"/>
              </w:rPr>
              <w:t>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Pr>
                <w:sz w:val="19"/>
                <w:szCs w:val="19"/>
              </w:rPr>
              <w:t>delokalizációjuk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műgumi</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3.2.3.2.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kaucsuk, </w:t>
            </w:r>
            <w:proofErr w:type="spellStart"/>
            <w:r w:rsidRPr="008F2F01">
              <w:rPr>
                <w:sz w:val="19"/>
                <w:szCs w:val="19"/>
              </w:rPr>
              <w:t>gumikarotinoidok</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Természetes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poliének</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3.2.4. </w:t>
            </w:r>
            <w:proofErr w:type="spellStart"/>
            <w:r w:rsidRPr="008F2F01">
              <w:rPr>
                <w:sz w:val="19"/>
                <w:szCs w:val="19"/>
              </w:rPr>
              <w:t>Alkinok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6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Alkin</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alkin</w:t>
            </w:r>
            <w:proofErr w:type="spellEnd"/>
            <w:r w:rsidRPr="008F2F01">
              <w:rPr>
                <w:sz w:val="19"/>
                <w:szCs w:val="19"/>
              </w:rPr>
              <w:t xml:space="preserve"> fogalma.</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3" w:name="page69"/>
      <w:bookmarkEnd w:id="33"/>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 xml:space="preserve">3.2.4.1. </w:t>
            </w:r>
            <w:proofErr w:type="spellStart"/>
            <w:r w:rsidRPr="008F2F01">
              <w:rPr>
                <w:sz w:val="19"/>
                <w:szCs w:val="19"/>
              </w:rPr>
              <w:t>Etin</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(acetilén)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Molekulaszerkez</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téralkatát, kötésszögeit, kötés- és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molekulapolaritását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Fizikai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oldhatóság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(vízben, acetonban).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acetilén fizikai tulajdonságait</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demonstráló egyszerű kísérleteket.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robbanékonyság, égés, addíció.</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reakciókészségét, </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 a tökéletes égését (egyenlettel),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hidrogén-, </w:t>
            </w:r>
            <w:proofErr w:type="spellStart"/>
            <w:r w:rsidRPr="008F2F01">
              <w:rPr>
                <w:sz w:val="19"/>
                <w:szCs w:val="19"/>
              </w:rPr>
              <w:t>HCl-</w:t>
            </w:r>
            <w:proofErr w:type="spellEnd"/>
            <w:r w:rsidRPr="008F2F01">
              <w:rPr>
                <w:sz w:val="19"/>
                <w:szCs w:val="19"/>
              </w:rPr>
              <w:t xml:space="preserve">, </w:t>
            </w:r>
            <w:proofErr w:type="spellStart"/>
            <w:r w:rsidRPr="008F2F01">
              <w:rPr>
                <w:sz w:val="19"/>
                <w:szCs w:val="19"/>
              </w:rPr>
              <w:t>brómaddícióját</w:t>
            </w:r>
            <w:proofErr w:type="spell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acetilén kémiai tulajdonságait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demonstráló egyszerű kísérleteket.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r>
      <w:tr w:rsidR="007615F8" w:rsidRPr="008F2F01" w:rsidTr="007615F8">
        <w:tblPrEx>
          <w:tblCellMar>
            <w:top w:w="0" w:type="dxa"/>
            <w:left w:w="0" w:type="dxa"/>
            <w:bottom w:w="0" w:type="dxa"/>
            <w:right w:w="0" w:type="dxa"/>
          </w:tblCellMar>
        </w:tblPrEx>
        <w:trPr>
          <w:trHeight w:val="22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felhasználásával, jelentőségével</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3.2.5. Aromás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aromás vegyület.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szénhidrogének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3.2.5.1. Benzol</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hat delokalizált </w:t>
            </w:r>
            <w:proofErr w:type="spellStart"/>
            <w:r w:rsidRPr="008F2F01">
              <w:rPr>
                <w:sz w:val="19"/>
                <w:szCs w:val="19"/>
              </w:rPr>
              <w:t>π-elektron</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térszerkezetét, polaritását.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Molekulaszerkez</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összehasonlíta</w:t>
            </w:r>
            <w:proofErr w:type="spellEnd"/>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oldhatóság.</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kormozó égés, szubsztitúció.</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reakciókészségét, a halogén-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szubsztitúcióját</w:t>
            </w:r>
            <w:r>
              <w:rPr>
                <w:sz w:val="19"/>
                <w:szCs w:val="19"/>
              </w:rPr>
              <w: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rákkeltő hatás.</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4" w:name="page71"/>
      <w:bookmarkEnd w:id="34"/>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3.2.5.2. Toluol,</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képletük, halmazállapotuk.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sztirol</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3.2.5.3. Naftalin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right="1263"/>
              <w:jc w:val="right"/>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Molekulaszerkez</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r w:rsidRPr="008F2F01">
              <w:rPr>
                <w:sz w:val="19"/>
                <w:szCs w:val="19"/>
              </w:rPr>
              <w:t>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3.2.5.4.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szénhidrogénekről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b/>
                <w:bCs/>
                <w:sz w:val="19"/>
                <w:szCs w:val="19"/>
              </w:rPr>
              <w:t>3.3.</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ight="-161"/>
              <w:rPr>
                <w:sz w:val="24"/>
                <w:szCs w:val="24"/>
              </w:rPr>
            </w:pPr>
            <w:r w:rsidRPr="008F2F01">
              <w:rPr>
                <w:b/>
                <w:bCs/>
                <w:sz w:val="19"/>
                <w:szCs w:val="19"/>
              </w:rPr>
              <w:t>Halogéntartalmú</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right="1283"/>
              <w:jc w:val="right"/>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szénhidrogének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Elnevezés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alkil-halogenid</w:t>
            </w:r>
            <w:proofErr w:type="spellEnd"/>
            <w:r w:rsidRPr="008F2F01">
              <w:rPr>
                <w:sz w:val="19"/>
                <w:szCs w:val="19"/>
              </w:rPr>
              <w:t>, szabályos elnevezés.</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tanult szénhidrogénekből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származtatott vegyületek elnevezését.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polaritásukat.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tanult vegyületek halmazállapota,</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oldékonysága</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Kémiai reakciók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polimerizáció (</w:t>
            </w:r>
            <w:proofErr w:type="spellStart"/>
            <w:r w:rsidRPr="008F2F01">
              <w:rPr>
                <w:sz w:val="19"/>
                <w:szCs w:val="19"/>
              </w:rPr>
              <w:t>vinil-klorid</w:t>
            </w:r>
            <w:proofErr w:type="spellEnd"/>
            <w:r>
              <w:rPr>
                <w:sz w:val="19"/>
                <w:szCs w:val="19"/>
              </w:rPr>
              <w:t xml:space="preserve">, </w:t>
            </w:r>
            <w:proofErr w:type="spellStart"/>
            <w:r>
              <w:rPr>
                <w:sz w:val="19"/>
                <w:szCs w:val="19"/>
              </w:rPr>
              <w:t>tetrafluor-etén</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5" w:name="page73"/>
      <w:bookmarkEnd w:id="35"/>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6010" w:type="dxa"/>
        <w:tblInd w:w="10" w:type="dxa"/>
        <w:tblLayout w:type="fixed"/>
        <w:tblCellMar>
          <w:left w:w="0" w:type="dxa"/>
          <w:right w:w="0" w:type="dxa"/>
        </w:tblCellMar>
        <w:tblLook w:val="0000"/>
      </w:tblPr>
      <w:tblGrid>
        <w:gridCol w:w="1540"/>
        <w:gridCol w:w="1260"/>
        <w:gridCol w:w="3180"/>
        <w:gridCol w:w="3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oldószer (kloroform, </w:t>
            </w:r>
            <w:proofErr w:type="spellStart"/>
            <w:r w:rsidRPr="008F2F01">
              <w:rPr>
                <w:sz w:val="19"/>
                <w:szCs w:val="19"/>
              </w:rPr>
              <w:t>szén-tetraklorid</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hajtógáz, hűtőfolyadék (freon-12),</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tűzoltószer (</w:t>
            </w:r>
            <w:proofErr w:type="spellStart"/>
            <w:r w:rsidRPr="008F2F01">
              <w:rPr>
                <w:sz w:val="19"/>
                <w:szCs w:val="19"/>
              </w:rPr>
              <w:t>szén-tetraklorid</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műanyag (</w:t>
            </w:r>
            <w:proofErr w:type="spellStart"/>
            <w:r w:rsidRPr="008F2F01">
              <w:rPr>
                <w:sz w:val="19"/>
                <w:szCs w:val="19"/>
              </w:rPr>
              <w:t>tetra-fluor-eténből</w:t>
            </w:r>
            <w:proofErr w:type="spellEnd"/>
            <w:r w:rsidRPr="008F2F01">
              <w:rPr>
                <w:sz w:val="19"/>
                <w:szCs w:val="19"/>
              </w:rPr>
              <w:t xml:space="preserve"> teflon,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vinil-kloridból</w:t>
            </w:r>
            <w:proofErr w:type="spellEnd"/>
            <w:r w:rsidRPr="008F2F01">
              <w:rPr>
                <w:sz w:val="19"/>
                <w:szCs w:val="19"/>
              </w:rPr>
              <w:t xml:space="preserve"> PVC).</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48"/>
        </w:trPr>
        <w:tc>
          <w:tcPr>
            <w:tcW w:w="1540" w:type="dxa"/>
            <w:vMerge w:val="restart"/>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Környezetvédelm</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mérgező hatás, ózonlyuk, savas eső.</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195"/>
        </w:trPr>
        <w:tc>
          <w:tcPr>
            <w:tcW w:w="1540" w:type="dxa"/>
            <w:vMerge/>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6"/>
                <w:szCs w:val="16"/>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6"/>
                <w:szCs w:val="16"/>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6"/>
                <w:szCs w:val="16"/>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i vonatkozások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halogénezett </w:t>
            </w:r>
            <w:proofErr w:type="spellStart"/>
            <w:r w:rsidRPr="008F2F01">
              <w:rPr>
                <w:sz w:val="19"/>
                <w:szCs w:val="19"/>
              </w:rPr>
              <w:t>szénhidrégekről</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tanultakat a mindennapi jelenségek,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 értelmezésében.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3.4.</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Oxigéntartalmú</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szerves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vegyületek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Egyszerű</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hidroxil-</w:t>
            </w:r>
            <w:proofErr w:type="spellEnd"/>
            <w:r w:rsidRPr="008F2F01">
              <w:rPr>
                <w:sz w:val="19"/>
                <w:szCs w:val="19"/>
              </w:rPr>
              <w:t xml:space="preserve">, éter-, </w:t>
            </w:r>
            <w:proofErr w:type="spellStart"/>
            <w:r w:rsidRPr="008F2F01">
              <w:rPr>
                <w:sz w:val="19"/>
                <w:szCs w:val="19"/>
              </w:rPr>
              <w:t>oxocsoport</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funkciós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karbonilcsoport</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csoportok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felismerni a funkciós csoportokat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konstitúciós képletben.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Összetett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karboxil-</w:t>
            </w:r>
            <w:proofErr w:type="spellEnd"/>
            <w:r w:rsidRPr="008F2F01">
              <w:rPr>
                <w:sz w:val="19"/>
                <w:szCs w:val="19"/>
              </w:rPr>
              <w:t xml:space="preserve">, </w:t>
            </w:r>
            <w:proofErr w:type="spellStart"/>
            <w:r w:rsidRPr="008F2F01">
              <w:rPr>
                <w:sz w:val="19"/>
                <w:szCs w:val="19"/>
              </w:rPr>
              <w:t>észtercsoport</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funkciós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csoportok 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származtatásuk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funkciós csoportokat a konstitúciós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felismerni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képletben.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alkohol, fenol, éter, aldehid, keton,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Vegyületcsoporto</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észter és karbonsav.</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csoportba sorolni az adott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konstitúciójú vegyületeket.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Hidroxivegyülete</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3.4.1.1.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alkohol fogalma.</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Alkoholok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egyértékű, telített, nyílt láncú</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alkoholok általános képletét.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6" w:name="page75"/>
      <w:bookmarkEnd w:id="36"/>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 tanult vegyületek rendűségét,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megállapítani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értékűségét.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elnevezés szabályai (</w:t>
            </w:r>
            <w:proofErr w:type="spellStart"/>
            <w:r w:rsidRPr="008F2F01">
              <w:rPr>
                <w:sz w:val="19"/>
                <w:szCs w:val="19"/>
              </w:rPr>
              <w:t>alkil-alkohol</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szabályos név), triviális nevek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(faszesz, borszesz, </w:t>
            </w:r>
            <w:proofErr w:type="spellStart"/>
            <w:r w:rsidRPr="008F2F01">
              <w:rPr>
                <w:sz w:val="19"/>
                <w:szCs w:val="19"/>
              </w:rPr>
              <w:t>glikol</w:t>
            </w:r>
            <w:proofErr w:type="spellEnd"/>
            <w:r w:rsidRPr="008F2F01">
              <w:rPr>
                <w:sz w:val="19"/>
                <w:szCs w:val="19"/>
              </w:rPr>
              <w:t>, glicerin).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az egyszerűbb alkoholok elnevezését,</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név alapján a konstitúció felírását.</w:t>
            </w:r>
          </w:p>
        </w:tc>
      </w:tr>
      <w:tr w:rsidR="007615F8" w:rsidRPr="008F2F01" w:rsidTr="007615F8">
        <w:tblPrEx>
          <w:tblCellMar>
            <w:top w:w="0" w:type="dxa"/>
            <w:left w:w="0" w:type="dxa"/>
            <w:bottom w:w="0" w:type="dxa"/>
            <w:right w:w="0" w:type="dxa"/>
          </w:tblCellMar>
        </w:tblPrEx>
        <w:trPr>
          <w:trHeight w:val="25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Pr>
                <w:sz w:val="19"/>
                <w:szCs w:val="19"/>
              </w:rPr>
              <w:t>a polaritásukat, hidrogénkötésre való hajlamukat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sűrűség, halmazállapot,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 (a tanult vegyületek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esetében).</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reakció szerves és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szervetlen savakkal (</w:t>
            </w:r>
            <w:proofErr w:type="spellStart"/>
            <w:r w:rsidRPr="008F2F01">
              <w:rPr>
                <w:sz w:val="19"/>
                <w:szCs w:val="19"/>
              </w:rPr>
              <w:t>észterképzés</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éterképzés, </w:t>
            </w:r>
            <w:proofErr w:type="spellStart"/>
            <w:r w:rsidRPr="008F2F01">
              <w:rPr>
                <w:sz w:val="19"/>
                <w:szCs w:val="19"/>
              </w:rPr>
              <w:t>vízelimináció</w:t>
            </w:r>
            <w:proofErr w:type="spellEnd"/>
            <w:r w:rsidRPr="008F2F01">
              <w:rPr>
                <w:sz w:val="19"/>
                <w:szCs w:val="19"/>
              </w:rPr>
              <w:t xml:space="preserve">, égés,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primer és a szekunder alkoholok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oxidációja</w:t>
            </w:r>
            <w:proofErr w:type="gramStart"/>
            <w:r w:rsidRPr="008F2F01">
              <w:rPr>
                <w:sz w:val="19"/>
                <w:szCs w:val="19"/>
              </w:rPr>
              <w:t>.</w:t>
            </w:r>
            <w:r>
              <w:rPr>
                <w:sz w:val="19"/>
                <w:szCs w:val="19"/>
              </w:rPr>
              <w:t>,</w:t>
            </w:r>
            <w:proofErr w:type="gramEnd"/>
            <w:r>
              <w:rPr>
                <w:sz w:val="19"/>
                <w:szCs w:val="19"/>
              </w:rPr>
              <w:t xml:space="preserve"> az alkoholok  oldatának kémhatása</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sz w:val="19"/>
                <w:szCs w:val="19"/>
              </w:rPr>
              <w:t>az</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alkoholok reakcióit az etanol példáján,</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az etanol és a propán-2-ol oxidációját.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értelmezni az alkoholok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oldhatóságával, kémiai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tulajdonságaival kapcsolatos egyszerű</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kémcsőkísérleteket.</w:t>
            </w:r>
          </w:p>
        </w:tc>
      </w:tr>
      <w:tr w:rsidR="007615F8" w:rsidRPr="008F2F01" w:rsidTr="007615F8">
        <w:tblPrEx>
          <w:tblCellMar>
            <w:top w:w="0" w:type="dxa"/>
            <w:left w:w="0" w:type="dxa"/>
            <w:bottom w:w="0" w:type="dxa"/>
            <w:right w:w="0" w:type="dxa"/>
          </w:tblCellMar>
        </w:tblPrEx>
        <w:trPr>
          <w:trHeight w:val="24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észterekben, kötötten.</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etanol, a metanol mérgező hatása.</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etanol</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eténből</w:t>
            </w:r>
            <w:proofErr w:type="spellEnd"/>
            <w:r w:rsidRPr="008F2F01">
              <w:rPr>
                <w:sz w:val="19"/>
                <w:szCs w:val="19"/>
              </w:rPr>
              <w:t>, illetve erjesztéssel).</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 ismerje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előállítási egyenleteket.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előfordulásukkal, előállításukkal,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felhasználásukkal, és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tudománytörténeti vonatkozásaikkal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(Alfred Nobel) kapcsolatos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információkat.</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3.4.1.2. Fenolok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fenolok fogalma.</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3.4.1.2.1. Fenol</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polaritását, hidrogénkötésre való</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hajlamát.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halmazállapot, szín, szag, oldhatóság.</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7" w:name="page77"/>
      <w:bookmarkEnd w:id="37"/>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reakcióját vízzel, nátrium-</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hidroxiddal (a termékek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elnevezésével).</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baktériumölő, mérgező.</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fertőtlenítő szer.</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3.4.2. Éterek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csoportnevek + éter.</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oldhatóság, szag, halmazállapot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dietil-éter</w:t>
            </w:r>
            <w:proofErr w:type="spellEnd"/>
            <w:r w:rsidRPr="008F2F01">
              <w:rPr>
                <w:sz w:val="19"/>
                <w:szCs w:val="19"/>
              </w:rPr>
              <w:t xml:space="preserve"> példáján.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w:t>
            </w:r>
            <w:proofErr w:type="spellStart"/>
            <w:r w:rsidRPr="008F2F01">
              <w:rPr>
                <w:sz w:val="19"/>
                <w:szCs w:val="19"/>
              </w:rPr>
              <w:t>op.-ot</w:t>
            </w:r>
            <w:proofErr w:type="spellEnd"/>
            <w:r w:rsidRPr="008F2F01">
              <w:rPr>
                <w:sz w:val="19"/>
                <w:szCs w:val="19"/>
              </w:rPr>
              <w:t xml:space="preserve">, a </w:t>
            </w:r>
            <w:proofErr w:type="spellStart"/>
            <w:r w:rsidRPr="008F2F01">
              <w:rPr>
                <w:sz w:val="19"/>
                <w:szCs w:val="19"/>
              </w:rPr>
              <w:t>fp.-ot</w:t>
            </w:r>
            <w:proofErr w:type="spellEnd"/>
            <w:r w:rsidRPr="008F2F01">
              <w:rPr>
                <w:sz w:val="19"/>
                <w:szCs w:val="19"/>
              </w:rPr>
              <w:t xml:space="preserve">, az oldhatóságot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dietil-éter</w:t>
            </w:r>
            <w:proofErr w:type="spellEnd"/>
            <w:r w:rsidRPr="008F2F01">
              <w:rPr>
                <w:sz w:val="19"/>
                <w:szCs w:val="19"/>
              </w:rPr>
              <w:t xml:space="preserve"> példáján.</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dietil-éter</w:t>
            </w:r>
            <w:proofErr w:type="spellEnd"/>
            <w:r w:rsidRPr="008F2F01">
              <w:rPr>
                <w:sz w:val="19"/>
                <w:szCs w:val="19"/>
              </w:rPr>
              <w:t xml:space="preserve"> gyúlékonysága.</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dietil-éter</w:t>
            </w:r>
            <w:proofErr w:type="spellEnd"/>
            <w:r w:rsidRPr="008F2F01">
              <w:rPr>
                <w:sz w:val="19"/>
                <w:szCs w:val="19"/>
              </w:rPr>
              <w:t xml:space="preserve"> felhasználása.</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3.4.3.</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Oxovegyületek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Csoportosítás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aldehidek (</w:t>
            </w:r>
            <w:proofErr w:type="spellStart"/>
            <w:r w:rsidRPr="008F2F01">
              <w:rPr>
                <w:sz w:val="19"/>
                <w:szCs w:val="19"/>
              </w:rPr>
              <w:t>formilcsoport</w:t>
            </w:r>
            <w:proofErr w:type="spellEnd"/>
            <w:r w:rsidRPr="008F2F01">
              <w:rPr>
                <w:sz w:val="19"/>
                <w:szCs w:val="19"/>
              </w:rPr>
              <w:t>), ketonok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ketocsoport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szabályos név (</w:t>
            </w:r>
            <w:proofErr w:type="spellStart"/>
            <w:r w:rsidRPr="008F2F01">
              <w:rPr>
                <w:sz w:val="19"/>
                <w:szCs w:val="19"/>
              </w:rPr>
              <w:t>alkanal</w:t>
            </w:r>
            <w:proofErr w:type="spellEnd"/>
            <w:r w:rsidRPr="008F2F01">
              <w:rPr>
                <w:sz w:val="19"/>
                <w:szCs w:val="19"/>
              </w:rPr>
              <w:t xml:space="preserve">, </w:t>
            </w:r>
            <w:proofErr w:type="spellStart"/>
            <w:r w:rsidRPr="008F2F01">
              <w:rPr>
                <w:sz w:val="19"/>
                <w:szCs w:val="19"/>
              </w:rPr>
              <w:t>alkanon</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csoportnevek + keton), triviális név</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(formaldehid, acetaldehid, aceton).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tanult triviális nevek szabályos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elnevezésének megadását.</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w:t>
            </w:r>
            <w:proofErr w:type="spellStart"/>
            <w:r w:rsidRPr="008F2F01">
              <w:rPr>
                <w:sz w:val="19"/>
                <w:szCs w:val="19"/>
              </w:rPr>
              <w:t>oxocsoport</w:t>
            </w:r>
            <w:proofErr w:type="spellEnd"/>
            <w:r w:rsidRPr="008F2F01">
              <w:rPr>
                <w:sz w:val="19"/>
                <w:szCs w:val="19"/>
              </w:rPr>
              <w:t xml:space="preserve"> polaritását.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halmazállapot, oldhatóság a tanult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vegyületek esetében.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formaldehid, az acetaldehid és az</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aceton, az oxidálhatóságuk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gramStart"/>
            <w:r w:rsidRPr="008F2F01">
              <w:rPr>
                <w:sz w:val="19"/>
                <w:szCs w:val="19"/>
              </w:rPr>
              <w:t>közötti</w:t>
            </w:r>
            <w:proofErr w:type="gramEnd"/>
            <w:r w:rsidRPr="008F2F01">
              <w:rPr>
                <w:sz w:val="19"/>
                <w:szCs w:val="19"/>
              </w:rPr>
              <w:t xml:space="preserve"> különbségeket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(ezüsttükörpróba, Fehling-reakció).</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8" w:name="page79"/>
      <w:bookmarkEnd w:id="38"/>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 xml:space="preserve">értelmezni az </w:t>
            </w:r>
            <w:proofErr w:type="spellStart"/>
            <w:r w:rsidRPr="008F2F01">
              <w:rPr>
                <w:sz w:val="19"/>
                <w:szCs w:val="19"/>
              </w:rPr>
              <w:t>oxovegyületekkel</w:t>
            </w:r>
            <w:proofErr w:type="spell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egyszerű kísérleteket,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felírni a </w:t>
            </w:r>
            <w:proofErr w:type="spellStart"/>
            <w:r w:rsidRPr="008F2F01">
              <w:rPr>
                <w:sz w:val="19"/>
                <w:szCs w:val="19"/>
              </w:rPr>
              <w:t>redoxi</w:t>
            </w:r>
            <w:proofErr w:type="spellEnd"/>
            <w:r w:rsidRPr="008F2F01">
              <w:rPr>
                <w:sz w:val="19"/>
                <w:szCs w:val="19"/>
              </w:rPr>
              <w:t xml:space="preserve"> sajátságokkal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egyenleteket az</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acetaldehid és az aceton példáján</w:t>
            </w:r>
          </w:p>
        </w:tc>
      </w:tr>
      <w:tr w:rsidR="007615F8" w:rsidRPr="008F2F01" w:rsidTr="007615F8">
        <w:tblPrEx>
          <w:tblCellMar>
            <w:top w:w="0" w:type="dxa"/>
            <w:left w:w="0" w:type="dxa"/>
            <w:bottom w:w="0" w:type="dxa"/>
            <w:right w:w="0" w:type="dxa"/>
          </w:tblCellMar>
        </w:tblPrEx>
        <w:trPr>
          <w:trHeight w:val="25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formaldehid (tartósítás, műanyagipar),</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aceton (oldószer).</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Élettani hatás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formaldehid (sejtméreg, baktériumölő</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hatás),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aceton (cukorbetegség, alkoholizmus).</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3.4.4.</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Karbonsavak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Csoportosítás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csoportosítás értékűség és szénlánc</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gramStart"/>
            <w:r w:rsidRPr="008F2F01">
              <w:rPr>
                <w:sz w:val="19"/>
                <w:szCs w:val="19"/>
              </w:rPr>
              <w:t>szerint</w:t>
            </w:r>
            <w:proofErr w:type="gramEnd"/>
            <w:r w:rsidRPr="008F2F01">
              <w:rPr>
                <w:sz w:val="19"/>
                <w:szCs w:val="19"/>
              </w:rPr>
              <w:t>, a telített, nyílt szénláncú</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monokarbonsavak</w:t>
            </w:r>
            <w:proofErr w:type="spellEnd"/>
            <w:r w:rsidRPr="008F2F01">
              <w:rPr>
                <w:sz w:val="19"/>
                <w:szCs w:val="19"/>
              </w:rPr>
              <w:t xml:space="preserve"> általános képlete.</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tanult karbonsavakat csoportba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sorolni.</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szabályos név, triviális név</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(hangyasav, ecetsav, palmitinsav,</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sztearinsav, oxálsav, olajsav,</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benzoesav), </w:t>
            </w:r>
            <w:proofErr w:type="spellStart"/>
            <w:r w:rsidRPr="008F2F01">
              <w:rPr>
                <w:sz w:val="19"/>
                <w:szCs w:val="19"/>
              </w:rPr>
              <w:t>karboxilcsoport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savmaradék, a hangyasav</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és az ecetsav, illetve</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savmaradékának neve.</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karboxilcsoport</w:t>
            </w:r>
            <w:proofErr w:type="spellEnd"/>
            <w:r w:rsidRPr="008F2F01">
              <w:rPr>
                <w:sz w:val="19"/>
                <w:szCs w:val="19"/>
              </w:rPr>
              <w:t xml:space="preserve"> polaritását.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oldhatóság.</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hidrogénkötés és a szénlánc szerepét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az op., a </w:t>
            </w:r>
            <w:proofErr w:type="spellStart"/>
            <w:r w:rsidRPr="008F2F01">
              <w:rPr>
                <w:sz w:val="19"/>
                <w:szCs w:val="19"/>
              </w:rPr>
              <w:t>fp</w:t>
            </w:r>
            <w:proofErr w:type="spellEnd"/>
            <w:proofErr w:type="gramStart"/>
            <w:r w:rsidRPr="008F2F01">
              <w:rPr>
                <w:sz w:val="19"/>
                <w:szCs w:val="19"/>
              </w:rPr>
              <w:t>.,</w:t>
            </w:r>
            <w:proofErr w:type="gramEnd"/>
            <w:r w:rsidRPr="008F2F01">
              <w:rPr>
                <w:sz w:val="19"/>
                <w:szCs w:val="19"/>
              </w:rPr>
              <w:t xml:space="preserve"> illetve az oldhatóság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meghatározásában.</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sav-bázis jelleg, </w:t>
            </w:r>
            <w:proofErr w:type="spellStart"/>
            <w:r w:rsidRPr="008F2F01">
              <w:rPr>
                <w:sz w:val="19"/>
                <w:szCs w:val="19"/>
              </w:rPr>
              <w:t>észterképződés</w:t>
            </w:r>
            <w:proofErr w:type="spell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ecetsav reakcióját nátriummal,</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nátrium-hidroxiddal, nátrium-</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hidrogén-karbonáttal, </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hidrogén-kloridhoz</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viszonyított savi erősségét, az etanol és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ecetsav egyensúlyi reakcióját.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39" w:name="page81"/>
      <w:bookmarkEnd w:id="39"/>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proofErr w:type="spellStart"/>
            <w:r>
              <w:rPr>
                <w:b/>
                <w:bCs/>
                <w:sz w:val="19"/>
                <w:szCs w:val="19"/>
              </w:rPr>
              <w:t>ó</w:t>
            </w:r>
            <w:r w:rsidRPr="008F2F01">
              <w:rPr>
                <w:b/>
                <w:bCs/>
                <w:sz w:val="19"/>
                <w:szCs w:val="19"/>
              </w:rPr>
              <w:t>VIZSGASZINTEK</w:t>
            </w:r>
            <w:proofErr w:type="spellEnd"/>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értelmezni a karbonsavakkal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egyszerű kísérleteket.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ecetsav előállításának folyamatait.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előfordulásukkal,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felhasználásukkal, 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tudománytörténeti vonatkozásaikkal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3.4.4.1.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funkciós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Szent- Györgyi Albert.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csoportot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tartalmazó</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karbonsavak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az előfordulásukkal,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alkalmazni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felhasználásukkal, és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tudománytörténeti vonatkozásaikkal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3.4.4.3. </w:t>
            </w:r>
            <w:proofErr w:type="gramStart"/>
            <w:r w:rsidRPr="008F2F01">
              <w:rPr>
                <w:sz w:val="19"/>
                <w:szCs w:val="19"/>
              </w:rPr>
              <w:t>A</w:t>
            </w:r>
            <w:proofErr w:type="gram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elnevezésük, halmazállapotuk.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karbonsavak sói</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gramStart"/>
            <w:r w:rsidRPr="008F2F01">
              <w:rPr>
                <w:sz w:val="19"/>
                <w:szCs w:val="19"/>
              </w:rPr>
              <w:t>szappan tisztító</w:t>
            </w:r>
            <w:proofErr w:type="gramEnd"/>
            <w:r w:rsidRPr="008F2F01">
              <w:rPr>
                <w:sz w:val="19"/>
                <w:szCs w:val="19"/>
              </w:rPr>
              <w:t xml:space="preserve"> hatását.</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3.4.5. Észterek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3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Csoportosítás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csoportosítás az alkohollal kapcsolódó</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sav típusa szerint.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3.4.5.1.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Karbonsav-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észterek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Nevezéktan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BF102C" w:rsidRDefault="007615F8" w:rsidP="007615F8">
            <w:pPr>
              <w:pStyle w:val="Bekezdsalapbettpusa"/>
              <w:widowControl w:val="0"/>
              <w:autoSpaceDE w:val="0"/>
              <w:autoSpaceDN w:val="0"/>
              <w:adjustRightInd w:val="0"/>
              <w:ind w:left="100"/>
              <w:rPr>
                <w:sz w:val="18"/>
                <w:szCs w:val="18"/>
              </w:rPr>
            </w:pPr>
            <w:r w:rsidRPr="00BF102C">
              <w:rPr>
                <w:sz w:val="18"/>
                <w:szCs w:val="18"/>
              </w:rPr>
              <w:t>az etil-acetát nevét, szerkezetét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halmazállapot, szag, oldhatóság</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(viaszok és </w:t>
            </w:r>
            <w:proofErr w:type="spellStart"/>
            <w:r w:rsidRPr="008F2F01">
              <w:rPr>
                <w:sz w:val="19"/>
                <w:szCs w:val="19"/>
              </w:rPr>
              <w:t>gyümölcsészterek</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Kémiai reakció</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lúgos hidrolízis.</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etil-acetát hidrolízisét.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értelmezni a karbonsav-észterekkel</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egyszerű kísérleteket.</w:t>
            </w:r>
          </w:p>
        </w:tc>
      </w:tr>
      <w:tr w:rsidR="007615F8" w:rsidRPr="008F2F01" w:rsidTr="007615F8">
        <w:tblPrEx>
          <w:tblCellMar>
            <w:top w:w="0" w:type="dxa"/>
            <w:left w:w="0" w:type="dxa"/>
            <w:bottom w:w="0" w:type="dxa"/>
            <w:right w:w="0" w:type="dxa"/>
          </w:tblCellMar>
        </w:tblPrEx>
        <w:trPr>
          <w:trHeight w:val="25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Előállítás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savból és alkoholból.</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Felhasználás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előfordulásukkal, felhasználásukkal</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információkat.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Zsírok, olajok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zsír és olaj fogalma, általános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w:t>
            </w:r>
            <w:proofErr w:type="spellStart"/>
            <w:r w:rsidRPr="008F2F01">
              <w:rPr>
                <w:sz w:val="19"/>
                <w:szCs w:val="19"/>
              </w:rPr>
              <w:t>gliceridek</w:t>
            </w:r>
            <w:proofErr w:type="spellEnd"/>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szerkezet, halmazállapot, oldhatóság,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hidrolízisük, biológiai jelentőségük.</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0" w:name="page83"/>
      <w:bookmarkEnd w:id="40"/>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 zsírok, olajok lúgos hidrolízisét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(elszappanosítás), a </w:t>
            </w:r>
            <w:proofErr w:type="spellStart"/>
            <w:r w:rsidRPr="008F2F01">
              <w:rPr>
                <w:sz w:val="19"/>
                <w:szCs w:val="19"/>
              </w:rPr>
              <w:t>telítetlenség</w:t>
            </w:r>
            <w:proofErr w:type="spell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kimutatását.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3.4.5.2.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Szervetlen-sav-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foszfátészterek</w:t>
            </w:r>
            <w:proofErr w:type="spellEnd"/>
            <w:r w:rsidRPr="008F2F01">
              <w:rPr>
                <w:sz w:val="19"/>
                <w:szCs w:val="19"/>
              </w:rPr>
              <w:t xml:space="preserve"> (biológiai</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észterek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Pr>
                <w:sz w:val="19"/>
                <w:szCs w:val="19"/>
              </w:rPr>
              <w:t>szerep)</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3.4.5.3.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oxigéntartalmú szerves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vegyületekről tanultakat a mindennapi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b/>
                <w:bCs/>
                <w:sz w:val="19"/>
                <w:szCs w:val="19"/>
              </w:rPr>
              <w:t>3.5.</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b/>
                <w:bCs/>
                <w:sz w:val="19"/>
                <w:szCs w:val="19"/>
              </w:rPr>
              <w:t>Nitrogéntartalm</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ú szerves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61"/>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vegyületek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3.5.1. </w:t>
            </w:r>
            <w:proofErr w:type="spellStart"/>
            <w:r w:rsidRPr="008F2F01">
              <w:rPr>
                <w:sz w:val="19"/>
                <w:szCs w:val="19"/>
              </w:rPr>
              <w:t>Aminok</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funkciós csoportjuk.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Csoportosítás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Elnevezés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elnevezés szabályai.</w:t>
            </w:r>
          </w:p>
        </w:tc>
      </w:tr>
      <w:tr w:rsidR="007615F8" w:rsidRPr="008F2F01" w:rsidTr="007615F8">
        <w:tblPrEx>
          <w:tblCellMar>
            <w:top w:w="0" w:type="dxa"/>
            <w:left w:w="0" w:type="dxa"/>
            <w:bottom w:w="0" w:type="dxa"/>
            <w:right w:w="0" w:type="dxa"/>
          </w:tblCellMar>
        </w:tblPrEx>
        <w:trPr>
          <w:trHeight w:val="24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39" w:lineRule="exact"/>
              <w:ind w:left="100"/>
              <w:rPr>
                <w:sz w:val="24"/>
                <w:szCs w:val="24"/>
              </w:rPr>
            </w:pPr>
            <w:r w:rsidRPr="008F2F01">
              <w:rPr>
                <w:sz w:val="16"/>
                <w:szCs w:val="16"/>
              </w:rPr>
              <w:t>a C</w:t>
            </w:r>
            <w:r w:rsidRPr="008F2F01">
              <w:rPr>
                <w:sz w:val="27"/>
                <w:szCs w:val="27"/>
                <w:vertAlign w:val="subscript"/>
              </w:rPr>
              <w:t>1</w:t>
            </w:r>
            <w:r w:rsidRPr="008F2F01">
              <w:rPr>
                <w:sz w:val="16"/>
                <w:szCs w:val="16"/>
              </w:rPr>
              <w:t>-C</w:t>
            </w:r>
            <w:r w:rsidRPr="008F2F01">
              <w:rPr>
                <w:sz w:val="27"/>
                <w:szCs w:val="27"/>
                <w:vertAlign w:val="subscript"/>
              </w:rPr>
              <w:t>3</w:t>
            </w:r>
            <w:r w:rsidRPr="008F2F01">
              <w:rPr>
                <w:sz w:val="16"/>
                <w:szCs w:val="16"/>
              </w:rPr>
              <w:t xml:space="preserve"> </w:t>
            </w:r>
            <w:proofErr w:type="spellStart"/>
            <w:r w:rsidRPr="008F2F01">
              <w:rPr>
                <w:sz w:val="16"/>
                <w:szCs w:val="16"/>
              </w:rPr>
              <w:t>aminok</w:t>
            </w:r>
            <w:proofErr w:type="spellEnd"/>
            <w:r w:rsidRPr="008F2F01">
              <w:rPr>
                <w:sz w:val="16"/>
                <w:szCs w:val="16"/>
              </w:rPr>
              <w:t xml:space="preserve"> elnevezését.</w:t>
            </w:r>
          </w:p>
        </w:tc>
      </w:tr>
      <w:tr w:rsidR="007615F8" w:rsidRPr="008F2F01" w:rsidTr="007615F8">
        <w:tblPrEx>
          <w:tblCellMar>
            <w:top w:w="0" w:type="dxa"/>
            <w:left w:w="0" w:type="dxa"/>
            <w:bottom w:w="0" w:type="dxa"/>
            <w:right w:w="0" w:type="dxa"/>
          </w:tblCellMar>
        </w:tblPrEx>
        <w:trPr>
          <w:trHeight w:val="20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sav-bázis sajátság.</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metil-amin reakcióját vízzel,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hidrogén-kloriddal, a keletkezett só</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elnevezését.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3.5.2.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aminosav fogalma.</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Aminosavak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Példák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glicin</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Csoportosítás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csoportosítás az oldalláncok fajtái</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gramStart"/>
            <w:r w:rsidRPr="008F2F01">
              <w:rPr>
                <w:sz w:val="19"/>
                <w:szCs w:val="19"/>
              </w:rPr>
              <w:t>szerint</w:t>
            </w:r>
            <w:proofErr w:type="gram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w:t>
            </w:r>
            <w:proofErr w:type="spellStart"/>
            <w:r w:rsidRPr="008F2F01">
              <w:rPr>
                <w:sz w:val="19"/>
                <w:szCs w:val="19"/>
              </w:rPr>
              <w:t>α-aminosav</w:t>
            </w:r>
            <w:proofErr w:type="spellEnd"/>
            <w:r w:rsidRPr="008F2F01">
              <w:rPr>
                <w:sz w:val="19"/>
                <w:szCs w:val="19"/>
              </w:rPr>
              <w:t xml:space="preserve"> általános szerkezete.</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1" w:name="page85"/>
      <w:bookmarkEnd w:id="41"/>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 xml:space="preserve">az ikerionos szerkezetüket a </w:t>
            </w:r>
            <w:proofErr w:type="spellStart"/>
            <w:r w:rsidRPr="008F2F01">
              <w:rPr>
                <w:sz w:val="19"/>
                <w:szCs w:val="19"/>
              </w:rPr>
              <w:t>glicin</w:t>
            </w:r>
            <w:proofErr w:type="spellEnd"/>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példáján.</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halmazállapotuk.</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glicin</w:t>
            </w:r>
            <w:proofErr w:type="spellEnd"/>
            <w:r w:rsidRPr="008F2F01">
              <w:rPr>
                <w:sz w:val="19"/>
                <w:szCs w:val="19"/>
              </w:rPr>
              <w:t xml:space="preserve"> </w:t>
            </w:r>
            <w:proofErr w:type="spellStart"/>
            <w:r w:rsidRPr="008F2F01">
              <w:rPr>
                <w:sz w:val="19"/>
                <w:szCs w:val="19"/>
              </w:rPr>
              <w:t>op.-jának</w:t>
            </w:r>
            <w:proofErr w:type="spellEnd"/>
            <w:r w:rsidRPr="008F2F01">
              <w:rPr>
                <w:sz w:val="19"/>
                <w:szCs w:val="19"/>
              </w:rPr>
              <w:t xml:space="preserve"> magyarázatát.</w:t>
            </w:r>
          </w:p>
        </w:tc>
      </w:tr>
      <w:tr w:rsidR="007615F8" w:rsidRPr="008F2F01" w:rsidTr="007615F8">
        <w:tblPrEx>
          <w:tblCellMar>
            <w:top w:w="0" w:type="dxa"/>
            <w:left w:w="0" w:type="dxa"/>
            <w:bottom w:w="0" w:type="dxa"/>
            <w:right w:w="0" w:type="dxa"/>
          </w:tblCellMar>
        </w:tblPrEx>
        <w:trPr>
          <w:trHeight w:val="25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amfotéria</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w:t>
            </w:r>
            <w:proofErr w:type="spellStart"/>
            <w:r w:rsidRPr="008F2F01">
              <w:rPr>
                <w:sz w:val="19"/>
                <w:szCs w:val="19"/>
              </w:rPr>
              <w:t>glicin</w:t>
            </w:r>
            <w:proofErr w:type="spellEnd"/>
            <w:r w:rsidRPr="008F2F01">
              <w:rPr>
                <w:sz w:val="19"/>
                <w:szCs w:val="19"/>
              </w:rPr>
              <w:t xml:space="preserve"> sósavval, nátrium-hidroxiddal</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való reakcióját.</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fehérjékben, kötötten.</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3.5.3. </w:t>
            </w:r>
            <w:proofErr w:type="spellStart"/>
            <w:r w:rsidRPr="008F2F01">
              <w:rPr>
                <w:sz w:val="19"/>
                <w:szCs w:val="19"/>
              </w:rPr>
              <w:t>Savamidok</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funkciós csoport.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Elnevezés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elnevezés szabályai, triviális nevek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formamid</w:t>
            </w:r>
            <w:proofErr w:type="spellEnd"/>
            <w:r w:rsidRPr="008F2F01">
              <w:rPr>
                <w:sz w:val="19"/>
                <w:szCs w:val="19"/>
              </w:rPr>
              <w:t xml:space="preserve">, </w:t>
            </w:r>
            <w:proofErr w:type="spellStart"/>
            <w:r w:rsidRPr="008F2F01">
              <w:rPr>
                <w:sz w:val="19"/>
                <w:szCs w:val="19"/>
              </w:rPr>
              <w:t>acetamid</w:t>
            </w:r>
            <w:proofErr w:type="spellEnd"/>
            <w:r w:rsidRPr="008F2F01">
              <w:rPr>
                <w:sz w:val="19"/>
                <w:szCs w:val="19"/>
              </w:rPr>
              <w:t>, karbamid).</w:t>
            </w: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r w:rsidRPr="008F2F01">
              <w:rPr>
                <w:sz w:val="19"/>
                <w:szCs w:val="19"/>
              </w:rPr>
              <w:t>Anyagszerkezet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polaritásukat, a síkalkatú </w:t>
            </w:r>
            <w:proofErr w:type="spellStart"/>
            <w:r w:rsidRPr="008F2F01">
              <w:rPr>
                <w:sz w:val="19"/>
                <w:szCs w:val="19"/>
              </w:rPr>
              <w:t>σ-vázat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halmazállapot.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op. halmazszerkezeti magyarázatát.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3.5.4.</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Nitrogéntartalmú</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heterociklusos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vegyületek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3.5.4.1. Piridin</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 aromás rendszer.</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polaritását.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szag, halmazállapot, oldhatóság.</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3.5.4.2.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 aromás rendszer.</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Pirimidin</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polaritását.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Jelentőség</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pirimidinszármazékok</w:t>
            </w:r>
            <w:proofErr w:type="spellEnd"/>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nukleotidalkotók</w:t>
            </w:r>
            <w:proofErr w:type="spellEnd"/>
            <w:r w:rsidRPr="008F2F01">
              <w:rPr>
                <w:sz w:val="19"/>
                <w:szCs w:val="19"/>
              </w:rPr>
              <w: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ind w:left="5540"/>
        <w:rPr>
          <w:sz w:val="24"/>
          <w:szCs w:val="24"/>
        </w:rPr>
      </w:pPr>
      <w:bookmarkStart w:id="42" w:name="page87"/>
      <w:bookmarkEnd w:id="42"/>
      <w:r w:rsidRPr="008F2F01">
        <w:rPr>
          <w:sz w:val="24"/>
          <w:szCs w:val="24"/>
        </w:rPr>
        <w:lastRenderedPageBreak/>
        <w:t>.</w:t>
      </w: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52" w:type="dxa"/>
        <w:tblLayout w:type="fixed"/>
        <w:tblCellMar>
          <w:left w:w="0" w:type="dxa"/>
          <w:right w:w="0" w:type="dxa"/>
        </w:tblCellMar>
        <w:tblLook w:val="0000"/>
      </w:tblPr>
      <w:tblGrid>
        <w:gridCol w:w="1398"/>
        <w:gridCol w:w="1260"/>
        <w:gridCol w:w="3180"/>
      </w:tblGrid>
      <w:tr w:rsidR="007615F8" w:rsidRPr="008F2F01" w:rsidTr="007615F8">
        <w:tblPrEx>
          <w:tblCellMar>
            <w:top w:w="0" w:type="dxa"/>
            <w:left w:w="0" w:type="dxa"/>
            <w:bottom w:w="0" w:type="dxa"/>
            <w:right w:w="0" w:type="dxa"/>
          </w:tblCellMar>
        </w:tblPrEx>
        <w:trPr>
          <w:trHeight w:val="233"/>
        </w:trPr>
        <w:tc>
          <w:tcPr>
            <w:tcW w:w="1398"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39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48"/>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3.5.4.3. </w:t>
            </w:r>
            <w:proofErr w:type="spellStart"/>
            <w:r w:rsidRPr="008F2F01">
              <w:rPr>
                <w:sz w:val="19"/>
                <w:szCs w:val="19"/>
              </w:rPr>
              <w:t>Pirrol</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 aromás rendszer.</w:t>
            </w:r>
          </w:p>
        </w:tc>
      </w:tr>
      <w:tr w:rsidR="007615F8" w:rsidRPr="008F2F01" w:rsidTr="007615F8">
        <w:tblPrEx>
          <w:tblCellMar>
            <w:top w:w="0" w:type="dxa"/>
            <w:left w:w="0" w:type="dxa"/>
            <w:bottom w:w="0" w:type="dxa"/>
            <w:right w:w="0" w:type="dxa"/>
          </w:tblCellMar>
        </w:tblPrEx>
        <w:trPr>
          <w:trHeight w:val="254"/>
        </w:trPr>
        <w:tc>
          <w:tcPr>
            <w:tcW w:w="139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Jelentőség</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porfinváz</w:t>
            </w:r>
            <w:proofErr w:type="spellEnd"/>
            <w:r w:rsidRPr="008F2F01">
              <w:rPr>
                <w:sz w:val="19"/>
                <w:szCs w:val="19"/>
              </w:rPr>
              <w:t xml:space="preserve"> (klorofill, hemoglobin).</w:t>
            </w:r>
          </w:p>
        </w:tc>
      </w:tr>
      <w:tr w:rsidR="007615F8" w:rsidRPr="008F2F01" w:rsidTr="007615F8">
        <w:tblPrEx>
          <w:tblCellMar>
            <w:top w:w="0" w:type="dxa"/>
            <w:left w:w="0" w:type="dxa"/>
            <w:bottom w:w="0" w:type="dxa"/>
            <w:right w:w="0" w:type="dxa"/>
          </w:tblCellMar>
        </w:tblPrEx>
        <w:trPr>
          <w:trHeight w:val="253"/>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3.5.4.4. </w:t>
            </w:r>
            <w:proofErr w:type="spellStart"/>
            <w:r w:rsidRPr="008F2F01">
              <w:rPr>
                <w:sz w:val="19"/>
                <w:szCs w:val="19"/>
              </w:rPr>
              <w:t>Imidazol</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 aromás rendszer.</w:t>
            </w:r>
          </w:p>
        </w:tc>
      </w:tr>
      <w:tr w:rsidR="007615F8" w:rsidRPr="008F2F01" w:rsidTr="007615F8">
        <w:tblPrEx>
          <w:tblCellMar>
            <w:top w:w="0" w:type="dxa"/>
            <w:left w:w="0" w:type="dxa"/>
            <w:bottom w:w="0" w:type="dxa"/>
            <w:right w:w="0" w:type="dxa"/>
          </w:tblCellMar>
        </w:tblPrEx>
        <w:trPr>
          <w:trHeight w:val="249"/>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3.5.4.5. Purin</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 aromás rendszer.</w:t>
            </w:r>
          </w:p>
        </w:tc>
      </w:tr>
      <w:tr w:rsidR="007615F8" w:rsidRPr="008F2F01" w:rsidTr="007615F8">
        <w:tblPrEx>
          <w:tblCellMar>
            <w:top w:w="0" w:type="dxa"/>
            <w:left w:w="0" w:type="dxa"/>
            <w:bottom w:w="0" w:type="dxa"/>
            <w:right w:w="0" w:type="dxa"/>
          </w:tblCellMar>
        </w:tblPrEx>
        <w:trPr>
          <w:trHeight w:val="256"/>
        </w:trPr>
        <w:tc>
          <w:tcPr>
            <w:tcW w:w="139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Jelentőség</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w:t>
            </w:r>
            <w:proofErr w:type="spellStart"/>
            <w:r w:rsidRPr="008F2F01">
              <w:rPr>
                <w:sz w:val="19"/>
                <w:szCs w:val="19"/>
              </w:rPr>
              <w:t>purinszármazékok</w:t>
            </w:r>
            <w:proofErr w:type="spellEnd"/>
            <w:r w:rsidRPr="008F2F01">
              <w:rPr>
                <w:sz w:val="19"/>
                <w:szCs w:val="19"/>
              </w:rPr>
              <w:t xml:space="preserve"> </w:t>
            </w:r>
            <w:proofErr w:type="spellStart"/>
            <w:r w:rsidRPr="008F2F01">
              <w:rPr>
                <w:sz w:val="19"/>
                <w:szCs w:val="19"/>
              </w:rPr>
              <w:t>nukleotidalkotók</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9"/>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3.5.5.</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élettani, pszichikai hatásuk.</w:t>
            </w:r>
          </w:p>
        </w:tc>
      </w:tr>
      <w:tr w:rsidR="007615F8" w:rsidRPr="008F2F01" w:rsidTr="007615F8">
        <w:tblPrEx>
          <w:tblCellMar>
            <w:top w:w="0" w:type="dxa"/>
            <w:left w:w="0" w:type="dxa"/>
            <w:bottom w:w="0" w:type="dxa"/>
            <w:right w:w="0" w:type="dxa"/>
          </w:tblCellMar>
        </w:tblPrEx>
        <w:trPr>
          <w:trHeight w:val="224"/>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Gyógyszerek,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drogok,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39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hatóanyagok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3.5.6.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nitrogéntartalmú szerves</w:t>
            </w:r>
          </w:p>
        </w:tc>
      </w:tr>
      <w:tr w:rsidR="007615F8" w:rsidRPr="008F2F01" w:rsidTr="007615F8">
        <w:tblPrEx>
          <w:tblCellMar>
            <w:top w:w="0" w:type="dxa"/>
            <w:left w:w="0" w:type="dxa"/>
            <w:bottom w:w="0" w:type="dxa"/>
            <w:right w:w="0" w:type="dxa"/>
          </w:tblCellMar>
        </w:tblPrEx>
        <w:trPr>
          <w:trHeight w:val="223"/>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vegyületekről tanultakat a mindennapi</w:t>
            </w:r>
          </w:p>
        </w:tc>
      </w:tr>
      <w:tr w:rsidR="007615F8" w:rsidRPr="008F2F01" w:rsidTr="007615F8">
        <w:tblPrEx>
          <w:tblCellMar>
            <w:top w:w="0" w:type="dxa"/>
            <w:left w:w="0" w:type="dxa"/>
            <w:bottom w:w="0" w:type="dxa"/>
            <w:right w:w="0" w:type="dxa"/>
          </w:tblCellMar>
        </w:tblPrEx>
        <w:trPr>
          <w:trHeight w:val="223"/>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jelenségek, információk (pl.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szenvedélybetegségek)</w:t>
            </w:r>
          </w:p>
        </w:tc>
      </w:tr>
      <w:tr w:rsidR="007615F8" w:rsidRPr="008F2F01" w:rsidTr="007615F8">
        <w:tblPrEx>
          <w:tblCellMar>
            <w:top w:w="0" w:type="dxa"/>
            <w:left w:w="0" w:type="dxa"/>
            <w:bottom w:w="0" w:type="dxa"/>
            <w:right w:w="0" w:type="dxa"/>
          </w:tblCellMar>
        </w:tblPrEx>
        <w:trPr>
          <w:trHeight w:val="257"/>
        </w:trPr>
        <w:tc>
          <w:tcPr>
            <w:tcW w:w="139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7"/>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3.6.</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8"/>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Szénhidrátok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3"/>
        </w:trPr>
        <w:tc>
          <w:tcPr>
            <w:tcW w:w="139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Csoportosítás</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mono-</w:t>
            </w:r>
            <w:proofErr w:type="spellEnd"/>
            <w:r w:rsidRPr="008F2F01">
              <w:rPr>
                <w:sz w:val="19"/>
                <w:szCs w:val="19"/>
              </w:rPr>
              <w:t xml:space="preserve">, di- és </w:t>
            </w:r>
            <w:proofErr w:type="spellStart"/>
            <w:r w:rsidRPr="008F2F01">
              <w:rPr>
                <w:sz w:val="19"/>
                <w:szCs w:val="19"/>
              </w:rPr>
              <w:t>poliszacharidok</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0"/>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Monoszacharidok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385"/>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Összegképlet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84" w:lineRule="exact"/>
              <w:ind w:left="100"/>
              <w:rPr>
                <w:sz w:val="24"/>
                <w:szCs w:val="24"/>
              </w:rPr>
            </w:pPr>
            <w:r w:rsidRPr="008F2F01">
              <w:rPr>
                <w:sz w:val="19"/>
                <w:szCs w:val="19"/>
              </w:rPr>
              <w:t>C</w:t>
            </w:r>
            <w:r w:rsidRPr="008F2F01">
              <w:rPr>
                <w:i/>
                <w:iCs/>
                <w:sz w:val="38"/>
                <w:szCs w:val="38"/>
                <w:vertAlign w:val="subscript"/>
              </w:rPr>
              <w:t>n</w:t>
            </w:r>
            <w:r w:rsidRPr="008F2F01">
              <w:rPr>
                <w:sz w:val="19"/>
                <w:szCs w:val="19"/>
              </w:rPr>
              <w:t>H</w:t>
            </w:r>
            <w:r w:rsidRPr="008F2F01">
              <w:rPr>
                <w:sz w:val="38"/>
                <w:szCs w:val="38"/>
                <w:vertAlign w:val="subscript"/>
              </w:rPr>
              <w:t>2</w:t>
            </w:r>
            <w:r w:rsidRPr="008F2F01">
              <w:rPr>
                <w:i/>
                <w:iCs/>
                <w:sz w:val="38"/>
                <w:szCs w:val="38"/>
                <w:vertAlign w:val="subscript"/>
              </w:rPr>
              <w:t>n</w:t>
            </w:r>
            <w:r w:rsidRPr="008F2F01">
              <w:rPr>
                <w:sz w:val="19"/>
                <w:szCs w:val="19"/>
              </w:rPr>
              <w:t>O</w:t>
            </w:r>
            <w:r w:rsidRPr="008F2F01">
              <w:rPr>
                <w:i/>
                <w:iCs/>
                <w:sz w:val="38"/>
                <w:szCs w:val="38"/>
                <w:vertAlign w:val="subscript"/>
              </w:rPr>
              <w:t>n</w:t>
            </w:r>
            <w:r w:rsidRPr="008F2F01">
              <w:rPr>
                <w:sz w:val="19"/>
                <w:szCs w:val="19"/>
              </w:rPr>
              <w:t xml:space="preserve"> (3 ≤ </w:t>
            </w:r>
            <w:r w:rsidRPr="008F2F01">
              <w:rPr>
                <w:i/>
                <w:iCs/>
                <w:sz w:val="19"/>
                <w:szCs w:val="19"/>
              </w:rPr>
              <w:t>n</w:t>
            </w:r>
            <w:r w:rsidRPr="008F2F01">
              <w:rPr>
                <w:sz w:val="19"/>
                <w:szCs w:val="19"/>
              </w:rPr>
              <w:t xml:space="preserve"> ≤ 7).</w:t>
            </w:r>
          </w:p>
        </w:tc>
      </w:tr>
      <w:tr w:rsidR="007615F8" w:rsidRPr="008F2F01" w:rsidTr="007615F8">
        <w:tblPrEx>
          <w:tblCellMar>
            <w:top w:w="0" w:type="dxa"/>
            <w:left w:w="0" w:type="dxa"/>
            <w:bottom w:w="0" w:type="dxa"/>
            <w:right w:w="0" w:type="dxa"/>
          </w:tblCellMar>
        </w:tblPrEx>
        <w:trPr>
          <w:trHeight w:val="216"/>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 Funkciós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proofErr w:type="spellStart"/>
            <w:r w:rsidRPr="008F2F01">
              <w:rPr>
                <w:sz w:val="19"/>
                <w:szCs w:val="19"/>
              </w:rPr>
              <w:t>polihidroxi-oxovegyületek</w:t>
            </w:r>
            <w:proofErr w:type="spellEnd"/>
            <w:r w:rsidRPr="008F2F01">
              <w:rPr>
                <w:sz w:val="19"/>
                <w:szCs w:val="19"/>
              </w:rPr>
              <w:t>, gyűrűs</w:t>
            </w:r>
          </w:p>
        </w:tc>
      </w:tr>
      <w:tr w:rsidR="007615F8" w:rsidRPr="008F2F01" w:rsidTr="007615F8">
        <w:tblPrEx>
          <w:tblCellMar>
            <w:top w:w="0" w:type="dxa"/>
            <w:left w:w="0" w:type="dxa"/>
            <w:bottom w:w="0" w:type="dxa"/>
            <w:right w:w="0" w:type="dxa"/>
          </w:tblCellMar>
        </w:tblPrEx>
        <w:trPr>
          <w:trHeight w:val="257"/>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csoportok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formában étercsoport.</w:t>
            </w:r>
          </w:p>
        </w:tc>
      </w:tr>
      <w:tr w:rsidR="007615F8" w:rsidRPr="008F2F01" w:rsidTr="007615F8">
        <w:tblPrEx>
          <w:tblCellMar>
            <w:top w:w="0" w:type="dxa"/>
            <w:left w:w="0" w:type="dxa"/>
            <w:bottom w:w="0" w:type="dxa"/>
            <w:right w:w="0" w:type="dxa"/>
          </w:tblCellMar>
        </w:tblPrEx>
        <w:trPr>
          <w:trHeight w:val="219"/>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monoszacharidot</w:t>
            </w:r>
            <w:proofErr w:type="spellEnd"/>
            <w:r w:rsidRPr="008F2F01">
              <w:rPr>
                <w:sz w:val="19"/>
                <w:szCs w:val="19"/>
              </w:rPr>
              <w:t xml:space="preserve"> megadott</w:t>
            </w:r>
          </w:p>
        </w:tc>
      </w:tr>
      <w:tr w:rsidR="007615F8" w:rsidRPr="008F2F01" w:rsidTr="007615F8">
        <w:tblPrEx>
          <w:tblCellMar>
            <w:top w:w="0" w:type="dxa"/>
            <w:left w:w="0" w:type="dxa"/>
            <w:bottom w:w="0" w:type="dxa"/>
            <w:right w:w="0" w:type="dxa"/>
          </w:tblCellMar>
        </w:tblPrEx>
        <w:trPr>
          <w:trHeight w:val="254"/>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felismerni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 alapján.</w:t>
            </w:r>
          </w:p>
        </w:tc>
      </w:tr>
      <w:tr w:rsidR="007615F8" w:rsidRPr="008F2F01" w:rsidTr="007615F8">
        <w:tblPrEx>
          <w:tblCellMar>
            <w:top w:w="0" w:type="dxa"/>
            <w:left w:w="0" w:type="dxa"/>
            <w:bottom w:w="0" w:type="dxa"/>
            <w:right w:w="0" w:type="dxa"/>
          </w:tblCellMar>
        </w:tblPrEx>
        <w:trPr>
          <w:trHeight w:val="222"/>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Csoportosítás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csoportosítás </w:t>
            </w:r>
            <w:proofErr w:type="spellStart"/>
            <w:r w:rsidRPr="008F2F01">
              <w:rPr>
                <w:sz w:val="19"/>
                <w:szCs w:val="19"/>
              </w:rPr>
              <w:t>oxocsoport</w:t>
            </w:r>
            <w:proofErr w:type="spellEnd"/>
            <w:r w:rsidRPr="008F2F01">
              <w:rPr>
                <w:sz w:val="19"/>
                <w:szCs w:val="19"/>
              </w:rPr>
              <w:t xml:space="preserve"> szerint,</w:t>
            </w:r>
          </w:p>
        </w:tc>
      </w:tr>
      <w:tr w:rsidR="007615F8" w:rsidRPr="008F2F01" w:rsidTr="007615F8">
        <w:tblPrEx>
          <w:tblCellMar>
            <w:top w:w="0" w:type="dxa"/>
            <w:left w:w="0" w:type="dxa"/>
            <w:bottom w:w="0" w:type="dxa"/>
            <w:right w:w="0" w:type="dxa"/>
          </w:tblCellMar>
        </w:tblPrEx>
        <w:trPr>
          <w:trHeight w:val="254"/>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csoportosítás </w:t>
            </w:r>
            <w:proofErr w:type="spellStart"/>
            <w:r w:rsidRPr="008F2F01">
              <w:rPr>
                <w:sz w:val="19"/>
                <w:szCs w:val="19"/>
              </w:rPr>
              <w:t>szénatomszám</w:t>
            </w:r>
            <w:proofErr w:type="spellEnd"/>
            <w:r w:rsidRPr="008F2F01">
              <w:rPr>
                <w:sz w:val="19"/>
                <w:szCs w:val="19"/>
              </w:rPr>
              <w:t xml:space="preserve"> szerint.</w:t>
            </w:r>
          </w:p>
        </w:tc>
      </w:tr>
      <w:tr w:rsidR="007615F8" w:rsidRPr="008F2F01" w:rsidTr="007615F8">
        <w:tblPrEx>
          <w:tblCellMar>
            <w:top w:w="0" w:type="dxa"/>
            <w:left w:w="0" w:type="dxa"/>
            <w:bottom w:w="0" w:type="dxa"/>
            <w:right w:w="0" w:type="dxa"/>
          </w:tblCellMar>
        </w:tblPrEx>
        <w:trPr>
          <w:trHeight w:val="222"/>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nyílt láncú és gyűrűs konstitúció,</w:t>
            </w:r>
          </w:p>
        </w:tc>
      </w:tr>
      <w:tr w:rsidR="007615F8" w:rsidRPr="008F2F01" w:rsidTr="007615F8">
        <w:tblPrEx>
          <w:tblCellMar>
            <w:top w:w="0" w:type="dxa"/>
            <w:left w:w="0" w:type="dxa"/>
            <w:bottom w:w="0" w:type="dxa"/>
            <w:right w:w="0" w:type="dxa"/>
          </w:tblCellMar>
        </w:tblPrEx>
        <w:trPr>
          <w:trHeight w:val="225"/>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Molekulaszerkez</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glikozidos</w:t>
            </w:r>
            <w:proofErr w:type="spellEnd"/>
            <w:r w:rsidRPr="008F2F01">
              <w:rPr>
                <w:sz w:val="19"/>
                <w:szCs w:val="19"/>
              </w:rPr>
              <w:t xml:space="preserve"> </w:t>
            </w:r>
            <w:proofErr w:type="spellStart"/>
            <w:r w:rsidRPr="008F2F01">
              <w:rPr>
                <w:sz w:val="19"/>
                <w:szCs w:val="19"/>
              </w:rPr>
              <w:t>hidroxilcsoport</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7"/>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48"/>
        </w:trPr>
        <w:tc>
          <w:tcPr>
            <w:tcW w:w="139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r w:rsidRPr="008F2F01">
              <w:rPr>
                <w:sz w:val="19"/>
                <w:szCs w:val="19"/>
              </w:rPr>
              <w:t>- Izoméria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gyűrűvé záródást.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3" w:name="page89"/>
      <w:bookmarkEnd w:id="43"/>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6010" w:type="dxa"/>
        <w:tblInd w:w="10" w:type="dxa"/>
        <w:tblLayout w:type="fixed"/>
        <w:tblCellMar>
          <w:left w:w="0" w:type="dxa"/>
          <w:right w:w="0" w:type="dxa"/>
        </w:tblCellMar>
        <w:tblLook w:val="0000"/>
      </w:tblPr>
      <w:tblGrid>
        <w:gridCol w:w="1540"/>
        <w:gridCol w:w="1260"/>
        <w:gridCol w:w="3180"/>
        <w:gridCol w:w="3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4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halmazállapot, íz, vízoldhatóság.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op., az oldhatóság anyagszerkezeti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magyarázatát.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w:t>
            </w:r>
            <w:proofErr w:type="spellStart"/>
            <w:r w:rsidRPr="008F2F01">
              <w:rPr>
                <w:sz w:val="19"/>
                <w:szCs w:val="19"/>
              </w:rPr>
              <w:t>aldózok</w:t>
            </w:r>
            <w:proofErr w:type="spellEnd"/>
            <w:r w:rsidRPr="008F2F01">
              <w:rPr>
                <w:sz w:val="19"/>
                <w:szCs w:val="19"/>
              </w:rPr>
              <w:t xml:space="preserve"> redukáló hatása,</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 </w:t>
            </w:r>
            <w:proofErr w:type="spellStart"/>
            <w:r w:rsidRPr="008F2F01">
              <w:rPr>
                <w:sz w:val="19"/>
                <w:szCs w:val="19"/>
              </w:rPr>
              <w:t>ketózok</w:t>
            </w:r>
            <w:proofErr w:type="spellEnd"/>
            <w:r w:rsidRPr="008F2F01">
              <w:rPr>
                <w:sz w:val="19"/>
                <w:szCs w:val="19"/>
              </w:rPr>
              <w:t xml:space="preserve"> </w:t>
            </w:r>
            <w:proofErr w:type="spellStart"/>
            <w:r w:rsidRPr="008F2F01">
              <w:rPr>
                <w:sz w:val="19"/>
                <w:szCs w:val="19"/>
              </w:rPr>
              <w:t>átizomerizálódása</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karamellizálódás</w:t>
            </w:r>
            <w:proofErr w:type="spellEnd"/>
            <w:r w:rsidRPr="008F2F01">
              <w:rPr>
                <w:sz w:val="19"/>
                <w:szCs w:val="19"/>
              </w:rPr>
              <w:t xml:space="preserve"> és elszenesítés.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értelmezni a </w:t>
            </w:r>
            <w:proofErr w:type="spellStart"/>
            <w:r w:rsidRPr="008F2F01">
              <w:rPr>
                <w:sz w:val="19"/>
                <w:szCs w:val="19"/>
              </w:rPr>
              <w:t>monoszacharidokkal</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egyszerű</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kémcsőkísérleteket.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3.6.1.1. Glicerin-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aldehid</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3.6.1.2. 1,3-</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dihidroxi-aceton</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3.6.1.3. </w:t>
            </w:r>
            <w:proofErr w:type="spellStart"/>
            <w:r w:rsidRPr="008F2F01">
              <w:rPr>
                <w:sz w:val="19"/>
                <w:szCs w:val="19"/>
              </w:rPr>
              <w:t>Ribóz</w:t>
            </w:r>
            <w:proofErr w:type="spellEnd"/>
            <w:r w:rsidRPr="008F2F01">
              <w:rPr>
                <w:sz w:val="19"/>
                <w:szCs w:val="19"/>
              </w:rPr>
              <w:t xml:space="preserve"> és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összegképletük, a </w:t>
            </w:r>
            <w:proofErr w:type="spellStart"/>
            <w:r w:rsidRPr="008F2F01">
              <w:rPr>
                <w:sz w:val="19"/>
                <w:szCs w:val="19"/>
              </w:rPr>
              <w:t>nukleotidok</w:t>
            </w:r>
            <w:proofErr w:type="spell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2-dezoxi-ribóz</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építőkövei.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a nyílt láncú és gyűrűs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konstitúciójukat.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3.6.1.3. Glükóz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összegképlet.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(szőlőcukor)</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molekula nyílt láncú és gyűrűs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Molekulaszerkez</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konstitúcióját.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íz, halmazállapot, oldhatóság.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fizikai tulajdonságait.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ezüsttükörpróbát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értelmezze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Fehling-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próbáját.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8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Előfordulás,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88" w:lineRule="exact"/>
              <w:ind w:left="100"/>
              <w:rPr>
                <w:sz w:val="24"/>
                <w:szCs w:val="24"/>
              </w:rPr>
            </w:pPr>
            <w:r>
              <w:rPr>
                <w:sz w:val="18"/>
                <w:szCs w:val="18"/>
              </w:rPr>
              <w:t xml:space="preserve">a sejtek elsődleges energiaforrása </w:t>
            </w:r>
            <w:r w:rsidRPr="008F2F01">
              <w:rPr>
                <w:sz w:val="18"/>
                <w:szCs w:val="18"/>
              </w:rPr>
              <w:t>vércukorszint (1 g/dm</w:t>
            </w:r>
            <w:r w:rsidRPr="008F2F01">
              <w:rPr>
                <w:sz w:val="33"/>
                <w:szCs w:val="33"/>
                <w:vertAlign w:val="superscript"/>
              </w:rPr>
              <w:t>3</w:t>
            </w:r>
            <w:r w:rsidRPr="008F2F01">
              <w:rPr>
                <w:sz w:val="18"/>
                <w:szCs w:val="18"/>
              </w:rPr>
              <w:t>), kötött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jelentőség</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vMerge w:val="restart"/>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állapotban a legelterjedtebb</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3180" w:type="dxa"/>
            <w:vMerge/>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spacing w:line="20" w:lineRule="exact"/>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szénvegyület.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3.6.1.4. Fruktóz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összegképlet, előfordulás gyümölcsök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(gyümölcscukor)</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nedvében, kötötten a répacukorban.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nyílt láncú és gyűrűs konstitúcióját,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Diszacharidok</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6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Származtatásuk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monoszacharidokból</w:t>
            </w:r>
            <w:proofErr w:type="spellEnd"/>
            <w:r w:rsidRPr="008F2F01">
              <w:rPr>
                <w:sz w:val="19"/>
                <w:szCs w:val="19"/>
              </w:rPr>
              <w:t>, összegképletük.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 felírni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szín, halmazállapot, oldhatóság.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halmazállapot és vízoldhatóság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magyarázatát, a redukáló sajátság</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feltételét.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egyszerű kémcsőkísérleteket.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4" w:name="page91"/>
      <w:bookmarkEnd w:id="44"/>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3.6.2.1. Maltóz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összegképlete, alkotórészei,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 halmazállapot, íz,</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 redukáló hatás, előfordulás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szabadon, illetve kötött állapotban</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(keményítő).</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3.6.2.2.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összegképlete, alkotórészei,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Cellobióz</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konstitúció, halmazállapot, íz,</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 redukáló hatás, előfordulás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kötött állapotban (cellulóz)</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3.6.2.3.</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összegképlete, alkotórészei.</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Szacharóz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(répacukor,</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nádcukor)</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Szerkezet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halmazállapot, íz, oldhatóság, nem</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redukáló.</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redukáló hatás hiányának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magyarázatát.</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Jelentőség</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táplálék, növények.</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3.6.3.</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általános képletük, származtatásuk.</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Poliszacharidok</w:t>
            </w:r>
            <w:proofErr w:type="spellEnd"/>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Tudjon</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Tulajdonságok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nem redukálók.</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redukáló hatás hiányának</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magyarázatát.</w:t>
            </w:r>
          </w:p>
        </w:tc>
      </w:tr>
      <w:tr w:rsidR="007615F8" w:rsidRPr="008F2F01" w:rsidTr="007615F8">
        <w:tblPrEx>
          <w:tblCellMar>
            <w:top w:w="0" w:type="dxa"/>
            <w:left w:w="0" w:type="dxa"/>
            <w:bottom w:w="0" w:type="dxa"/>
            <w:right w:w="0" w:type="dxa"/>
          </w:tblCellMar>
        </w:tblPrEx>
        <w:trPr>
          <w:trHeight w:val="25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Hidrolízisük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enzimes és savas.</w:t>
            </w: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hidrolízis termékeit.</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 felírni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3.6.3.1. Cellulóz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alkotórészei, számuk nagyságrendje,</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lánckonformáció</w:t>
            </w:r>
            <w:proofErr w:type="spellEnd"/>
            <w:r w:rsidRPr="008F2F01">
              <w:rPr>
                <w:sz w:val="19"/>
                <w:szCs w:val="19"/>
              </w:rPr>
              <w:t>, halmazállapot,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oldhatóság, szerepe (</w:t>
            </w:r>
            <w:proofErr w:type="spellStart"/>
            <w:r w:rsidRPr="008F2F01">
              <w:rPr>
                <w:sz w:val="19"/>
                <w:szCs w:val="19"/>
              </w:rPr>
              <w:t>vázpoliszacharid</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felhasználás (textil- és papíripar).</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3.6.3.2.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alkotórészei, számuk nagyságrendje,</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Keményítő</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amilóz</w:t>
            </w:r>
            <w:proofErr w:type="spellEnd"/>
            <w:r w:rsidRPr="008F2F01">
              <w:rPr>
                <w:sz w:val="19"/>
                <w:szCs w:val="19"/>
              </w:rPr>
              <w:t xml:space="preserve">, </w:t>
            </w:r>
            <w:proofErr w:type="spellStart"/>
            <w:r w:rsidRPr="008F2F01">
              <w:rPr>
                <w:sz w:val="19"/>
                <w:szCs w:val="19"/>
              </w:rPr>
              <w:t>amilopektin</w:t>
            </w:r>
            <w:proofErr w:type="spellEnd"/>
            <w:r w:rsidRPr="008F2F01">
              <w:rPr>
                <w:sz w:val="19"/>
                <w:szCs w:val="19"/>
              </w:rPr>
              <w:t xml:space="preserve">, </w:t>
            </w:r>
            <w:proofErr w:type="spellStart"/>
            <w:r w:rsidRPr="008F2F01">
              <w:rPr>
                <w:sz w:val="19"/>
                <w:szCs w:val="19"/>
              </w:rPr>
              <w:t>lánckonformáció</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halmazállapot, oldhatóság, élettani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szerep (tartaléktápanyag), felhasználás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(textil- és élelmiszeripar,</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ragasztógyártás).</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kimutatását jóddal.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3.6.4.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szénhidrátokról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5" w:name="page93"/>
      <w:bookmarkEnd w:id="45"/>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49"/>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b/>
                <w:bCs/>
                <w:sz w:val="19"/>
                <w:szCs w:val="19"/>
              </w:rPr>
              <w:t>3.7. Fehérjék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Építőelemek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α-aminosavak</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Konstitúció</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peptidkötés</w:t>
            </w:r>
            <w:proofErr w:type="spellEnd"/>
            <w:r w:rsidRPr="008F2F01">
              <w:rPr>
                <w:sz w:val="19"/>
                <w:szCs w:val="19"/>
              </w:rPr>
              <w:t xml:space="preserve"> (Emil Fischer), primer</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struktúra (aminosav-szekvencia,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Sanger).</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dipeptid származtatását,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polipeptidlánc</w:t>
            </w:r>
            <w:proofErr w:type="spellEnd"/>
            <w:r w:rsidRPr="008F2F01">
              <w:rPr>
                <w:sz w:val="19"/>
                <w:szCs w:val="19"/>
              </w:rPr>
              <w:t xml:space="preserve"> általános szerkezetének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jelölését.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Térszerkezet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szekunder struktúra: </w:t>
            </w:r>
            <w:proofErr w:type="spellStart"/>
            <w:r w:rsidRPr="008F2F01">
              <w:rPr>
                <w:sz w:val="19"/>
                <w:szCs w:val="19"/>
              </w:rPr>
              <w:t>β-redő</w:t>
            </w:r>
            <w:proofErr w:type="spellEnd"/>
            <w:r w:rsidRPr="008F2F01">
              <w:rPr>
                <w:sz w:val="19"/>
                <w:szCs w:val="19"/>
              </w:rPr>
              <w:t xml:space="preserve"> (</w:t>
            </w:r>
            <w:proofErr w:type="spellStart"/>
            <w:r w:rsidRPr="008F2F01">
              <w:rPr>
                <w:sz w:val="19"/>
                <w:szCs w:val="19"/>
              </w:rPr>
              <w:t>fibroin</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α-hélix</w:t>
            </w:r>
            <w:proofErr w:type="spellEnd"/>
            <w:r w:rsidRPr="008F2F01">
              <w:rPr>
                <w:sz w:val="19"/>
                <w:szCs w:val="19"/>
              </w:rPr>
              <w:t xml:space="preserve"> (keratin); tercier struktúra;</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fibrilláris</w:t>
            </w:r>
            <w:proofErr w:type="spellEnd"/>
            <w:r w:rsidRPr="008F2F01">
              <w:rPr>
                <w:sz w:val="19"/>
                <w:szCs w:val="19"/>
              </w:rPr>
              <w:t xml:space="preserve"> és </w:t>
            </w:r>
            <w:proofErr w:type="spellStart"/>
            <w:r w:rsidRPr="008F2F01">
              <w:rPr>
                <w:sz w:val="19"/>
                <w:szCs w:val="19"/>
              </w:rPr>
              <w:t>globuláris</w:t>
            </w:r>
            <w:proofErr w:type="spellEnd"/>
            <w:r w:rsidRPr="008F2F01">
              <w:rPr>
                <w:sz w:val="19"/>
                <w:szCs w:val="19"/>
              </w:rPr>
              <w:t xml:space="preserve"> fehérjék.</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Kimutatás,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biuretpróba</w:t>
            </w:r>
            <w:proofErr w:type="spellEnd"/>
            <w:r w:rsidRPr="008F2F01">
              <w:rPr>
                <w:sz w:val="19"/>
                <w:szCs w:val="19"/>
              </w:rPr>
              <w:t xml:space="preserve">, </w:t>
            </w:r>
            <w:proofErr w:type="spellStart"/>
            <w:r w:rsidRPr="008F2F01">
              <w:rPr>
                <w:sz w:val="19"/>
                <w:szCs w:val="19"/>
              </w:rPr>
              <w:t>xantoprotein-reakció</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reakciók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reverzibilis és irreverzibilis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koaguláció.</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Értelmezze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kicsapódási reakciókat.</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értelmezni a fehérjékkel kapcsolatos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egyszerű kémcsőkísérleteket.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Jelentőség</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szerkezeti anyagok, enzimek,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hormonok, immunanyagok,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transzportmolekulák, mozgásért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felelős fonalak, energiahordozók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(végső energiatartalék).</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fehérjékről tanultakat a mindennapi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3.8.</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Nukleinsavak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Építőelemek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hidrolízisük termékei.</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Konstitúció</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w:t>
            </w:r>
            <w:proofErr w:type="spellStart"/>
            <w:r w:rsidRPr="008F2F01">
              <w:rPr>
                <w:sz w:val="19"/>
                <w:szCs w:val="19"/>
              </w:rPr>
              <w:t>nukleotid</w:t>
            </w:r>
            <w:proofErr w:type="spellEnd"/>
            <w:r w:rsidRPr="008F2F01">
              <w:rPr>
                <w:sz w:val="19"/>
                <w:szCs w:val="19"/>
              </w:rPr>
              <w:t xml:space="preserve"> szerkezete,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polinukleotidlánc</w:t>
            </w:r>
            <w:proofErr w:type="spellEnd"/>
            <w:r w:rsidRPr="008F2F01">
              <w:rPr>
                <w:sz w:val="19"/>
                <w:szCs w:val="19"/>
              </w:rPr>
              <w:t xml:space="preserve"> kialakulása.</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az alkotórészek kapcsolódását egy</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nukleotidban</w:t>
            </w:r>
            <w:proofErr w:type="spellEnd"/>
            <w:r w:rsidRPr="008F2F01">
              <w:rPr>
                <w:sz w:val="19"/>
                <w:szCs w:val="19"/>
              </w:rPr>
              <w:t xml:space="preserve">,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polinukleotidlánc</w:t>
            </w:r>
            <w:proofErr w:type="spellEnd"/>
            <w:r w:rsidRPr="008F2F01">
              <w:rPr>
                <w:sz w:val="19"/>
                <w:szCs w:val="19"/>
              </w:rPr>
              <w:t xml:space="preserve"> sematikus jelölését.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DNS, RNS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eltérés az alkotóelemek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összetételében, a purin- 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pirimidinbázisok</w:t>
            </w:r>
            <w:proofErr w:type="spellEnd"/>
            <w:r w:rsidRPr="008F2F01">
              <w:rPr>
                <w:sz w:val="19"/>
                <w:szCs w:val="19"/>
              </w:rPr>
              <w:t xml:space="preserve"> neve; eltérés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polinukleotidláncok</w:t>
            </w:r>
            <w:proofErr w:type="spellEnd"/>
            <w:r w:rsidRPr="008F2F01">
              <w:rPr>
                <w:sz w:val="19"/>
                <w:szCs w:val="19"/>
              </w:rPr>
              <w:t xml:space="preserve"> számában,</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konformációjában; hidrogénkötések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láncban és a láncok között; különbség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biokémiai jelentőségben.</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DNS kettős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összefüggés a bázisok számában,</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hélixe</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komplementer fogalma, </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6" w:name="page95"/>
      <w:bookmarkEnd w:id="46"/>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VIZSGASZINTEK</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00"/>
              <w:rPr>
                <w:sz w:val="24"/>
                <w:szCs w:val="24"/>
              </w:rPr>
            </w:pPr>
            <w:r w:rsidRPr="008F2F01">
              <w:rPr>
                <w:sz w:val="19"/>
                <w:szCs w:val="19"/>
              </w:rPr>
              <w:t xml:space="preserve">a </w:t>
            </w:r>
            <w:proofErr w:type="spellStart"/>
            <w:r w:rsidRPr="008F2F01">
              <w:rPr>
                <w:sz w:val="19"/>
                <w:szCs w:val="19"/>
              </w:rPr>
              <w:t>komplementerlánc</w:t>
            </w:r>
            <w:proofErr w:type="spellEnd"/>
            <w:r w:rsidRPr="008F2F01">
              <w:rPr>
                <w:sz w:val="19"/>
                <w:szCs w:val="19"/>
              </w:rPr>
              <w:t xml:space="preserve"> bázissorrendjét.</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megállapítani</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nukleinsavakról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(pl. a mutációk, a mutagén hatások)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5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b/>
                <w:bCs/>
                <w:sz w:val="19"/>
                <w:szCs w:val="19"/>
              </w:rPr>
              <w:t>3.9. Műanyagok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Csoportosítás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eredet szerint (természetes,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szintetikus, illetve szerves vagy</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szervetlen láncú), feldolgozás szerint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termoplasztikus</w:t>
            </w:r>
            <w:proofErr w:type="spellEnd"/>
            <w:r w:rsidRPr="008F2F01">
              <w:rPr>
                <w:sz w:val="19"/>
                <w:szCs w:val="19"/>
              </w:rPr>
              <w:t xml:space="preserve">, </w:t>
            </w:r>
            <w:proofErr w:type="spellStart"/>
            <w:r w:rsidRPr="008F2F01">
              <w:rPr>
                <w:sz w:val="19"/>
                <w:szCs w:val="19"/>
              </w:rPr>
              <w:t>termoreaktív</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3.9.1.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gumi, </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Természetes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alapú műanyagok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3.9.2.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csoportosítás az előállítás módja</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Szintetikusan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gramStart"/>
            <w:r w:rsidRPr="008F2F01">
              <w:rPr>
                <w:sz w:val="19"/>
                <w:szCs w:val="19"/>
              </w:rPr>
              <w:t>szerint</w:t>
            </w:r>
            <w:proofErr w:type="gramEnd"/>
            <w:r w:rsidRPr="008F2F01">
              <w:rPr>
                <w:sz w:val="19"/>
                <w:szCs w:val="19"/>
              </w:rPr>
              <w:t xml:space="preserve"> (polimerizációs,</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előállított</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polikondenzációs</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műanyagok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3.9.2.1.</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polietilén, polipropilén, teflon, PVC,</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Polimerizációs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polisztirol, műgumi, felhasználásuk.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műanyagok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3.9.2.2.</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Polikondenzációs</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műanyagok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3.9.2.3.</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savas eső, </w:t>
            </w:r>
            <w:proofErr w:type="spellStart"/>
            <w:r w:rsidRPr="008F2F01">
              <w:rPr>
                <w:sz w:val="19"/>
                <w:szCs w:val="19"/>
              </w:rPr>
              <w:t>hulladékfelhalmozódás</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sz w:val="19"/>
                <w:szCs w:val="19"/>
              </w:rPr>
              <w:t>Környezetvédelm</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hulladékégetés és újrahasznosítás,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i szempontok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allergia.</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3.9.3. 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 xml:space="preserve">a műanyagokról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r w:rsidR="007615F8" w:rsidRPr="008F2F01" w:rsidTr="007615F8">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3.10.</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b/>
                <w:bCs/>
                <w:sz w:val="19"/>
                <w:szCs w:val="19"/>
              </w:rPr>
              <w:t>Energiagazdálko</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proofErr w:type="spellStart"/>
            <w:r w:rsidRPr="008F2F01">
              <w:rPr>
                <w:b/>
                <w:bCs/>
                <w:sz w:val="19"/>
                <w:szCs w:val="19"/>
              </w:rPr>
              <w:t>dás</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Hagyományos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kőszén, kőolaj, földgáz.</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energiaforrások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egyes energiaforrások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használatának előnyeit és hátrányait.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Megújuló</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leírás alapján az adott energiaforrás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energiaforrások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(pl. nap-, szél-, vízi és geotermikus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energia, biogáz) alkalmazását, előnyeit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és hátrányait.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Alternatív</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leírás alapján az adott energiaforrás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energiaforrások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értelmezni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(pl. </w:t>
            </w:r>
            <w:proofErr w:type="spellStart"/>
            <w:r w:rsidRPr="008F2F01">
              <w:rPr>
                <w:sz w:val="19"/>
                <w:szCs w:val="19"/>
              </w:rPr>
              <w:t>tüzelőanyagcella</w:t>
            </w:r>
            <w:proofErr w:type="spellEnd"/>
            <w:r w:rsidRPr="008F2F01">
              <w:rPr>
                <w:sz w:val="19"/>
                <w:szCs w:val="19"/>
              </w:rPr>
              <w:t>) alkalmazását,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előnyeit és hátrányait.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az energiagazdálkodásról tanultakat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használni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mindennapi jelenségek, információk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értelmezésében.</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7" w:name="page97"/>
      <w:bookmarkEnd w:id="47"/>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4" w:lineRule="exact"/>
        <w:rPr>
          <w:sz w:val="24"/>
          <w:szCs w:val="24"/>
        </w:rPr>
      </w:pPr>
    </w:p>
    <w:p w:rsidR="007615F8" w:rsidRPr="008F2F01" w:rsidRDefault="007615F8" w:rsidP="007615F8">
      <w:pPr>
        <w:pStyle w:val="Bekezdsalapbettpusa"/>
        <w:widowControl w:val="0"/>
        <w:autoSpaceDE w:val="0"/>
        <w:autoSpaceDN w:val="0"/>
        <w:adjustRightInd w:val="0"/>
        <w:ind w:left="3400"/>
        <w:rPr>
          <w:sz w:val="24"/>
          <w:szCs w:val="24"/>
        </w:rPr>
      </w:pPr>
      <w:r w:rsidRPr="008F2F01">
        <w:rPr>
          <w:i/>
          <w:iCs/>
          <w:sz w:val="27"/>
          <w:szCs w:val="27"/>
        </w:rPr>
        <w:t>4. Kémiai számítások</w:t>
      </w:r>
    </w:p>
    <w:p w:rsidR="007615F8" w:rsidRPr="008F2F01" w:rsidRDefault="007615F8" w:rsidP="007615F8">
      <w:pPr>
        <w:pStyle w:val="Bekezdsalapbettpusa"/>
        <w:widowControl w:val="0"/>
        <w:autoSpaceDE w:val="0"/>
        <w:autoSpaceDN w:val="0"/>
        <w:adjustRightInd w:val="0"/>
        <w:spacing w:line="239"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2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b/>
                <w:bCs/>
                <w:sz w:val="19"/>
                <w:szCs w:val="19"/>
              </w:rPr>
              <w:t>4.1. Az</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relatív atomtömeg, jele; relatív</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anyagmennyiség</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molekulatömeg, jele; anyagmennyiség,</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 mértékegysége; moláris tömeg,</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jele, mértékegysége; Avogadro-</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állandó, jele, értéke; sűrűség, jele,</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mértékegysége.</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 moláris atomtömeg kapcsolatát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relatív atom- és molekulatömeggel,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következő összefüggéseket:</w:t>
            </w:r>
          </w:p>
        </w:tc>
      </w:tr>
      <w:tr w:rsidR="007615F8" w:rsidRPr="008F2F01" w:rsidTr="007615F8">
        <w:tblPrEx>
          <w:tblCellMar>
            <w:top w:w="0" w:type="dxa"/>
            <w:left w:w="0" w:type="dxa"/>
            <w:bottom w:w="0" w:type="dxa"/>
            <w:right w:w="0" w:type="dxa"/>
          </w:tblCellMar>
        </w:tblPrEx>
        <w:trPr>
          <w:trHeight w:val="34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39" w:lineRule="exact"/>
              <w:ind w:left="40"/>
              <w:rPr>
                <w:sz w:val="24"/>
                <w:szCs w:val="24"/>
              </w:rPr>
            </w:pPr>
            <w:r w:rsidRPr="008F2F01">
              <w:rPr>
                <w:sz w:val="19"/>
                <w:szCs w:val="19"/>
              </w:rPr>
              <w:t xml:space="preserve">M = m/n, </w:t>
            </w:r>
            <w:proofErr w:type="gramStart"/>
            <w:r w:rsidRPr="008F2F01">
              <w:rPr>
                <w:sz w:val="19"/>
                <w:szCs w:val="19"/>
              </w:rPr>
              <w:t>N</w:t>
            </w:r>
            <w:r w:rsidRPr="008F2F01">
              <w:rPr>
                <w:sz w:val="38"/>
                <w:szCs w:val="38"/>
                <w:vertAlign w:val="subscript"/>
              </w:rPr>
              <w:t>A</w:t>
            </w:r>
            <w:proofErr w:type="gramEnd"/>
            <w:r w:rsidRPr="008F2F01">
              <w:rPr>
                <w:sz w:val="19"/>
                <w:szCs w:val="19"/>
              </w:rPr>
              <w:t xml:space="preserve"> = N/n,</w:t>
            </w: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ρ = m/V.</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kiszámítani a relatív molekulatömeget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relatív atomtömegekből a képlet</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ismeretében, megállapítani és jelölni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az anyagok moláris tömegét,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alkalmazni a tömeg, a részecskeszám,</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térfogat és az anyagmennyiség közti</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összefüggéseket.</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4.2. Gázok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Avogadro törvénye, gázok moláris</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térfogata; a moláris gáztérfogat jele,</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mértékegysége, értéke standard</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nyomáson 25 </w:t>
            </w:r>
            <w:proofErr w:type="spellStart"/>
            <w:r w:rsidRPr="008F2F01">
              <w:rPr>
                <w:sz w:val="19"/>
                <w:szCs w:val="19"/>
              </w:rPr>
              <w:t>°C-on</w:t>
            </w:r>
            <w:proofErr w:type="spellEnd"/>
            <w:r w:rsidRPr="008F2F01">
              <w:rPr>
                <w:sz w:val="19"/>
                <w:szCs w:val="19"/>
              </w:rPr>
              <w:t>; gázok</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sűrűsége; gázok relatív sűrűsége.</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a következő összefüggéseket:</w:t>
            </w:r>
          </w:p>
        </w:tc>
      </w:tr>
      <w:tr w:rsidR="007615F8" w:rsidRPr="008F2F01" w:rsidTr="007615F8">
        <w:tblPrEx>
          <w:tblCellMar>
            <w:top w:w="0" w:type="dxa"/>
            <w:left w:w="0" w:type="dxa"/>
            <w:bottom w:w="0" w:type="dxa"/>
            <w:right w:w="0" w:type="dxa"/>
          </w:tblCellMar>
        </w:tblPrEx>
        <w:trPr>
          <w:trHeight w:val="33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39" w:lineRule="exact"/>
              <w:ind w:left="40"/>
              <w:rPr>
                <w:sz w:val="24"/>
                <w:szCs w:val="24"/>
              </w:rPr>
            </w:pPr>
            <w:proofErr w:type="spellStart"/>
            <w:r w:rsidRPr="008F2F01">
              <w:rPr>
                <w:sz w:val="19"/>
                <w:szCs w:val="19"/>
              </w:rPr>
              <w:t>V</w:t>
            </w:r>
            <w:r w:rsidRPr="008F2F01">
              <w:rPr>
                <w:i/>
                <w:iCs/>
                <w:sz w:val="38"/>
                <w:szCs w:val="38"/>
                <w:vertAlign w:val="subscript"/>
              </w:rPr>
              <w:t>m</w:t>
            </w:r>
            <w:proofErr w:type="spellEnd"/>
            <w:r w:rsidRPr="008F2F01">
              <w:rPr>
                <w:sz w:val="19"/>
                <w:szCs w:val="19"/>
              </w:rPr>
              <w:t xml:space="preserve"> = V/n, ρ = M/</w:t>
            </w:r>
            <w:proofErr w:type="spellStart"/>
            <w:r w:rsidRPr="008F2F01">
              <w:rPr>
                <w:sz w:val="19"/>
                <w:szCs w:val="19"/>
              </w:rPr>
              <w:t>V</w:t>
            </w:r>
            <w:r w:rsidRPr="008F2F01">
              <w:rPr>
                <w:i/>
                <w:iCs/>
                <w:sz w:val="38"/>
                <w:szCs w:val="38"/>
                <w:vertAlign w:val="subscript"/>
              </w:rPr>
              <w:t>m</w:t>
            </w:r>
            <w:proofErr w:type="spellEnd"/>
            <w:r w:rsidRPr="008F2F01">
              <w:rPr>
                <w:sz w:val="19"/>
                <w:szCs w:val="19"/>
              </w:rPr>
              <w:t>,</w:t>
            </w:r>
          </w:p>
        </w:tc>
      </w:tr>
      <w:tr w:rsidR="007615F8" w:rsidRPr="008F2F01" w:rsidTr="007615F8">
        <w:tblPrEx>
          <w:tblCellMar>
            <w:top w:w="0" w:type="dxa"/>
            <w:left w:w="0" w:type="dxa"/>
            <w:bottom w:w="0" w:type="dxa"/>
            <w:right w:w="0" w:type="dxa"/>
          </w:tblCellMar>
        </w:tblPrEx>
        <w:trPr>
          <w:trHeight w:val="379"/>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9" w:lineRule="exact"/>
              <w:ind w:left="40"/>
              <w:rPr>
                <w:sz w:val="24"/>
                <w:szCs w:val="24"/>
              </w:rPr>
            </w:pPr>
            <w:r w:rsidRPr="008F2F01">
              <w:rPr>
                <w:i/>
                <w:iCs/>
                <w:sz w:val="19"/>
                <w:szCs w:val="19"/>
              </w:rPr>
              <w:t>d = M</w:t>
            </w:r>
            <w:r w:rsidRPr="008F2F01">
              <w:rPr>
                <w:i/>
                <w:iCs/>
                <w:sz w:val="38"/>
                <w:szCs w:val="38"/>
                <w:vertAlign w:val="subscript"/>
              </w:rPr>
              <w:t>1</w:t>
            </w:r>
            <w:r w:rsidRPr="008F2F01">
              <w:rPr>
                <w:i/>
                <w:iCs/>
                <w:sz w:val="19"/>
                <w:szCs w:val="19"/>
              </w:rPr>
              <w:t>/M</w:t>
            </w:r>
            <w:r w:rsidRPr="008F2F01">
              <w:rPr>
                <w:i/>
                <w:iCs/>
                <w:sz w:val="38"/>
                <w:szCs w:val="38"/>
                <w:vertAlign w:val="subscript"/>
              </w:rPr>
              <w:t>2</w:t>
            </w:r>
            <w:r w:rsidRPr="008F2F01">
              <w:rPr>
                <w:i/>
                <w:iCs/>
                <w:sz w:val="19"/>
                <w:szCs w:val="19"/>
              </w:rPr>
              <w:t>.</w:t>
            </w:r>
          </w:p>
        </w:tc>
      </w:tr>
      <w:tr w:rsidR="007615F8" w:rsidRPr="008F2F01" w:rsidTr="007615F8">
        <w:tblPrEx>
          <w:tblCellMar>
            <w:top w:w="0" w:type="dxa"/>
            <w:left w:w="0" w:type="dxa"/>
            <w:bottom w:w="0" w:type="dxa"/>
            <w:right w:w="0" w:type="dxa"/>
          </w:tblCellMar>
        </w:tblPrEx>
        <w:trPr>
          <w:trHeight w:val="21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6" w:lineRule="exact"/>
              <w:ind w:left="100"/>
              <w:rPr>
                <w:sz w:val="24"/>
                <w:szCs w:val="24"/>
              </w:rPr>
            </w:pPr>
            <w:r w:rsidRPr="008F2F01">
              <w:rPr>
                <w:sz w:val="19"/>
                <w:szCs w:val="19"/>
              </w:rPr>
              <w:t>Avogadro törvényét, a gázok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alkalmazni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térfogatával, sűrűségével és relatív</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sűrűségével kapcsolatos fenti</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összefüggéseket a kémiai</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számításokban.</w:t>
            </w: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b/>
                <w:bCs/>
                <w:sz w:val="19"/>
                <w:szCs w:val="19"/>
              </w:rPr>
              <w:t>4.3. Oldatok,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elegyek,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keverékek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2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Oldatok,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tömegszázalék, térfogatszázalék,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elegyek,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anyagmennyiség-százalék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keverékek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w:t>
            </w:r>
            <w:proofErr w:type="spellStart"/>
            <w:r w:rsidRPr="008F2F01">
              <w:rPr>
                <w:sz w:val="19"/>
                <w:szCs w:val="19"/>
              </w:rPr>
              <w:t>mólszázalék</w:t>
            </w:r>
            <w:proofErr w:type="spellEnd"/>
            <w:r w:rsidRPr="008F2F01">
              <w:rPr>
                <w:sz w:val="19"/>
                <w:szCs w:val="19"/>
              </w:rPr>
              <w:t>); anyagmennyiség-</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összetétele</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koncentráció, jele, mértékegysége; az</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oldhatóság megadása </w:t>
            </w:r>
            <w:proofErr w:type="spellStart"/>
            <w:r w:rsidRPr="008F2F01">
              <w:rPr>
                <w:sz w:val="19"/>
                <w:szCs w:val="19"/>
              </w:rPr>
              <w:t>tömeg%-ban</w:t>
            </w:r>
            <w:proofErr w:type="spellEnd"/>
            <w:r w:rsidRPr="008F2F01">
              <w:rPr>
                <w:sz w:val="19"/>
                <w:szCs w:val="19"/>
              </w:rPr>
              <w:t xml:space="preserve"> és</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100 g oldószerre vonatkoztatva.</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következő összefüggéseket:</w:t>
            </w:r>
          </w:p>
        </w:tc>
      </w:tr>
      <w:tr w:rsidR="007615F8" w:rsidRPr="008F2F01" w:rsidTr="007615F8">
        <w:tblPrEx>
          <w:tblCellMar>
            <w:top w:w="0" w:type="dxa"/>
            <w:left w:w="0" w:type="dxa"/>
            <w:bottom w:w="0" w:type="dxa"/>
            <w:right w:w="0" w:type="dxa"/>
          </w:tblCellMar>
        </w:tblPrEx>
        <w:trPr>
          <w:trHeight w:val="33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37" w:lineRule="exact"/>
              <w:ind w:left="40"/>
              <w:rPr>
                <w:sz w:val="24"/>
                <w:szCs w:val="24"/>
              </w:rPr>
            </w:pPr>
            <w:proofErr w:type="spellStart"/>
            <w:r w:rsidRPr="008F2F01">
              <w:rPr>
                <w:sz w:val="19"/>
                <w:szCs w:val="19"/>
              </w:rPr>
              <w:t>m</w:t>
            </w:r>
            <w:r w:rsidRPr="008F2F01">
              <w:rPr>
                <w:b/>
                <w:bCs/>
                <w:sz w:val="38"/>
                <w:szCs w:val="38"/>
                <w:vertAlign w:val="subscript"/>
              </w:rPr>
              <w:t>B</w:t>
            </w:r>
            <w:proofErr w:type="spellEnd"/>
            <w:r w:rsidRPr="008F2F01">
              <w:rPr>
                <w:sz w:val="19"/>
                <w:szCs w:val="19"/>
              </w:rPr>
              <w:t>/m·</w:t>
            </w:r>
            <w:r w:rsidRPr="008F2F01">
              <w:rPr>
                <w:i/>
                <w:iCs/>
                <w:sz w:val="19"/>
                <w:szCs w:val="19"/>
              </w:rPr>
              <w:t>100%</w:t>
            </w:r>
            <w:r w:rsidRPr="008F2F01">
              <w:rPr>
                <w:sz w:val="19"/>
                <w:szCs w:val="19"/>
              </w:rPr>
              <w:t xml:space="preserve"> (m/m),</w:t>
            </w:r>
          </w:p>
        </w:tc>
      </w:tr>
      <w:tr w:rsidR="007615F8" w:rsidRPr="008F2F01" w:rsidTr="007615F8">
        <w:tblPrEx>
          <w:tblCellMar>
            <w:top w:w="0" w:type="dxa"/>
            <w:left w:w="0" w:type="dxa"/>
            <w:bottom w:w="0" w:type="dxa"/>
            <w:right w:w="0" w:type="dxa"/>
          </w:tblCellMar>
        </w:tblPrEx>
        <w:trPr>
          <w:trHeight w:val="34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40" w:lineRule="exact"/>
              <w:ind w:left="40"/>
              <w:rPr>
                <w:sz w:val="24"/>
                <w:szCs w:val="24"/>
              </w:rPr>
            </w:pPr>
            <w:r w:rsidRPr="008F2F01">
              <w:rPr>
                <w:sz w:val="19"/>
                <w:szCs w:val="19"/>
              </w:rPr>
              <w:t>V</w:t>
            </w:r>
            <w:r w:rsidRPr="008F2F01">
              <w:rPr>
                <w:i/>
                <w:iCs/>
                <w:sz w:val="38"/>
                <w:szCs w:val="38"/>
                <w:vertAlign w:val="subscript"/>
              </w:rPr>
              <w:t>B</w:t>
            </w:r>
            <w:r w:rsidRPr="008F2F01">
              <w:rPr>
                <w:sz w:val="19"/>
                <w:szCs w:val="19"/>
              </w:rPr>
              <w:t>/V·</w:t>
            </w:r>
            <w:r w:rsidRPr="008F2F01">
              <w:rPr>
                <w:i/>
                <w:iCs/>
                <w:sz w:val="19"/>
                <w:szCs w:val="19"/>
              </w:rPr>
              <w:t>100%</w:t>
            </w:r>
            <w:r w:rsidRPr="008F2F01">
              <w:rPr>
                <w:sz w:val="19"/>
                <w:szCs w:val="19"/>
              </w:rPr>
              <w:t xml:space="preserve"> (V/V),</w:t>
            </w:r>
          </w:p>
        </w:tc>
      </w:tr>
      <w:tr w:rsidR="007615F8" w:rsidRPr="008F2F01" w:rsidTr="007615F8">
        <w:tblPrEx>
          <w:tblCellMar>
            <w:top w:w="0" w:type="dxa"/>
            <w:left w:w="0" w:type="dxa"/>
            <w:bottom w:w="0" w:type="dxa"/>
            <w:right w:w="0" w:type="dxa"/>
          </w:tblCellMar>
        </w:tblPrEx>
        <w:trPr>
          <w:trHeight w:val="33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39" w:lineRule="exact"/>
              <w:ind w:left="40"/>
              <w:rPr>
                <w:sz w:val="24"/>
                <w:szCs w:val="24"/>
              </w:rPr>
            </w:pPr>
            <w:proofErr w:type="spellStart"/>
            <w:r w:rsidRPr="008F2F01">
              <w:rPr>
                <w:sz w:val="19"/>
                <w:szCs w:val="19"/>
              </w:rPr>
              <w:t>n</w:t>
            </w:r>
            <w:r w:rsidRPr="008F2F01">
              <w:rPr>
                <w:b/>
                <w:bCs/>
                <w:sz w:val="38"/>
                <w:szCs w:val="38"/>
                <w:vertAlign w:val="subscript"/>
              </w:rPr>
              <w:t>B</w:t>
            </w:r>
            <w:proofErr w:type="spellEnd"/>
            <w:r w:rsidRPr="008F2F01">
              <w:rPr>
                <w:sz w:val="19"/>
                <w:szCs w:val="19"/>
              </w:rPr>
              <w:t>/n·</w:t>
            </w:r>
            <w:r w:rsidRPr="008F2F01">
              <w:rPr>
                <w:i/>
                <w:iCs/>
                <w:sz w:val="19"/>
                <w:szCs w:val="19"/>
              </w:rPr>
              <w:t>100%</w:t>
            </w:r>
            <w:r w:rsidRPr="008F2F01">
              <w:rPr>
                <w:sz w:val="19"/>
                <w:szCs w:val="19"/>
              </w:rPr>
              <w:t xml:space="preserve"> </w:t>
            </w:r>
            <w:proofErr w:type="gramStart"/>
            <w:r w:rsidRPr="008F2F01">
              <w:rPr>
                <w:sz w:val="19"/>
                <w:szCs w:val="19"/>
              </w:rPr>
              <w:t>( = n</w:t>
            </w:r>
            <w:proofErr w:type="gramEnd"/>
            <w:r w:rsidRPr="008F2F01">
              <w:rPr>
                <w:sz w:val="19"/>
                <w:szCs w:val="19"/>
              </w:rPr>
              <w:t>/n),</w:t>
            </w:r>
          </w:p>
        </w:tc>
      </w:tr>
      <w:tr w:rsidR="007615F8" w:rsidRPr="008F2F01" w:rsidTr="007615F8">
        <w:tblPrEx>
          <w:tblCellMar>
            <w:top w:w="0" w:type="dxa"/>
            <w:left w:w="0" w:type="dxa"/>
            <w:bottom w:w="0" w:type="dxa"/>
            <w:right w:w="0" w:type="dxa"/>
          </w:tblCellMar>
        </w:tblPrEx>
        <w:trPr>
          <w:trHeight w:val="379"/>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79" w:lineRule="exact"/>
              <w:ind w:left="40"/>
              <w:rPr>
                <w:sz w:val="24"/>
                <w:szCs w:val="24"/>
              </w:rPr>
            </w:pPr>
            <w:proofErr w:type="spellStart"/>
            <w:r w:rsidRPr="008F2F01">
              <w:rPr>
                <w:sz w:val="38"/>
                <w:szCs w:val="38"/>
                <w:vertAlign w:val="superscript"/>
              </w:rPr>
              <w:t>c</w:t>
            </w:r>
            <w:r w:rsidRPr="008F2F01">
              <w:rPr>
                <w:i/>
                <w:iCs/>
                <w:sz w:val="19"/>
                <w:szCs w:val="19"/>
              </w:rPr>
              <w:t>B</w:t>
            </w:r>
            <w:proofErr w:type="spellEnd"/>
            <w:r w:rsidRPr="008F2F01">
              <w:rPr>
                <w:i/>
                <w:iCs/>
                <w:sz w:val="19"/>
                <w:szCs w:val="19"/>
              </w:rPr>
              <w:t xml:space="preserve"> </w:t>
            </w:r>
            <w:r w:rsidRPr="008F2F01">
              <w:rPr>
                <w:sz w:val="38"/>
                <w:szCs w:val="38"/>
                <w:vertAlign w:val="superscript"/>
              </w:rPr>
              <w:t xml:space="preserve">= </w:t>
            </w:r>
            <w:proofErr w:type="spellStart"/>
            <w:r w:rsidRPr="008F2F01">
              <w:rPr>
                <w:sz w:val="38"/>
                <w:szCs w:val="38"/>
                <w:vertAlign w:val="superscript"/>
              </w:rPr>
              <w:t>n</w:t>
            </w:r>
            <w:r w:rsidRPr="008F2F01">
              <w:rPr>
                <w:sz w:val="19"/>
                <w:szCs w:val="19"/>
              </w:rPr>
              <w:t>B</w:t>
            </w:r>
            <w:proofErr w:type="spellEnd"/>
            <w:r w:rsidRPr="008F2F01">
              <w:rPr>
                <w:sz w:val="38"/>
                <w:szCs w:val="38"/>
                <w:vertAlign w:val="superscript"/>
              </w:rPr>
              <w:t>/</w:t>
            </w:r>
            <w:proofErr w:type="spellStart"/>
            <w:r w:rsidRPr="008F2F01">
              <w:rPr>
                <w:sz w:val="38"/>
                <w:szCs w:val="38"/>
                <w:vertAlign w:val="superscript"/>
              </w:rPr>
              <w:t>V</w:t>
            </w:r>
            <w:r w:rsidRPr="008F2F01">
              <w:rPr>
                <w:i/>
                <w:iCs/>
                <w:sz w:val="19"/>
                <w:szCs w:val="19"/>
              </w:rPr>
              <w:t>oldat</w:t>
            </w:r>
            <w:proofErr w:type="spellEnd"/>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8" w:name="page99"/>
      <w:bookmarkEnd w:id="48"/>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a tömegszázalékkal kapcsolatos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alkalmazni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összefüggést a </w:t>
            </w:r>
            <w:r w:rsidRPr="008F2F01">
              <w:rPr>
                <w:i/>
                <w:iCs/>
                <w:sz w:val="19"/>
                <w:szCs w:val="19"/>
              </w:rPr>
              <w:t>folyadékelegyek</w:t>
            </w:r>
            <w:r w:rsidRPr="008F2F01">
              <w:rPr>
                <w:sz w:val="19"/>
                <w:szCs w:val="19"/>
              </w:rPr>
              <w:t xml:space="preserve"> és</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i/>
                <w:iCs/>
                <w:sz w:val="19"/>
                <w:szCs w:val="19"/>
              </w:rPr>
              <w:t xml:space="preserve">porkeverékek </w:t>
            </w:r>
            <w:r w:rsidRPr="008F2F01">
              <w:rPr>
                <w:sz w:val="19"/>
                <w:szCs w:val="19"/>
              </w:rPr>
              <w:t>összetételével</w:t>
            </w: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kapcsolatban; a térfogatszázalékkal</w:t>
            </w:r>
          </w:p>
        </w:tc>
      </w:tr>
      <w:tr w:rsidR="007615F8" w:rsidRPr="008F2F01" w:rsidTr="007615F8">
        <w:tblPrEx>
          <w:tblCellMar>
            <w:top w:w="0" w:type="dxa"/>
            <w:left w:w="0" w:type="dxa"/>
            <w:bottom w:w="0" w:type="dxa"/>
            <w:right w:w="0" w:type="dxa"/>
          </w:tblCellMar>
        </w:tblPrEx>
        <w:trPr>
          <w:trHeight w:val="22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kapcsolatos összefüggést a </w:t>
            </w:r>
            <w:r w:rsidRPr="008F2F01">
              <w:rPr>
                <w:i/>
                <w:iCs/>
                <w:sz w:val="19"/>
                <w:szCs w:val="19"/>
              </w:rPr>
              <w:t>gázelegyek</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összetételével kapcsolatban;</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az anyagmennyiség-százalékkal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összefüggést (és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kapcsolatát a térfogatszázalékkal)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i/>
                <w:iCs/>
                <w:sz w:val="19"/>
                <w:szCs w:val="19"/>
              </w:rPr>
              <w:t xml:space="preserve">gázelegyek </w:t>
            </w:r>
            <w:r w:rsidRPr="008F2F01">
              <w:rPr>
                <w:sz w:val="19"/>
                <w:szCs w:val="19"/>
              </w:rPr>
              <w:t>összetételével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kapcsolatban;</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az </w:t>
            </w:r>
            <w:proofErr w:type="spellStart"/>
            <w:r w:rsidRPr="008F2F01">
              <w:rPr>
                <w:sz w:val="19"/>
                <w:szCs w:val="19"/>
              </w:rPr>
              <w:t>anyagmennyiség-koncetrációval</w:t>
            </w:r>
            <w:proofErr w:type="spellEnd"/>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összefüggést az oldatok</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készítésével és egyéb, oldatokkal</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kapcsolatos feladatok megoldásánál.</w:t>
            </w:r>
          </w:p>
        </w:tc>
      </w:tr>
      <w:tr w:rsidR="007615F8" w:rsidRPr="008F2F01" w:rsidTr="007615F8">
        <w:tblPrEx>
          <w:tblCellMar>
            <w:top w:w="0" w:type="dxa"/>
            <w:left w:w="0" w:type="dxa"/>
            <w:bottom w:w="0" w:type="dxa"/>
            <w:right w:w="0" w:type="dxa"/>
          </w:tblCellMar>
        </w:tblPrEx>
        <w:trPr>
          <w:trHeight w:val="23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átszámítani a kétféle oldhatósági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adatot.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Egyéb,</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hogyan kell oldatot készíteni: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oldatokkal</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vízmentes anyagból és oldószerből,</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kapcsolatos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hígítással, töményítéssel,</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feladatok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keveréssel.</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Gázelegyekkel</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kapcsolatos</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alkalmazni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számítások</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b/>
                <w:bCs/>
                <w:sz w:val="19"/>
                <w:szCs w:val="19"/>
              </w:rPr>
              <w:t>4.4. Számítások</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r>
      <w:tr w:rsidR="007615F8" w:rsidRPr="008F2F01" w:rsidTr="007615F8">
        <w:tblPrEx>
          <w:tblCellMar>
            <w:top w:w="0" w:type="dxa"/>
            <w:left w:w="0" w:type="dxa"/>
            <w:bottom w:w="0" w:type="dxa"/>
            <w:right w:w="0" w:type="dxa"/>
          </w:tblCellMar>
        </w:tblPrEx>
        <w:trPr>
          <w:trHeight w:val="22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 xml:space="preserve">a képlettel és </w:t>
            </w:r>
            <w:proofErr w:type="gramStart"/>
            <w:r w:rsidRPr="008F2F01">
              <w:rPr>
                <w:b/>
                <w:bCs/>
                <w:sz w:val="19"/>
                <w:szCs w:val="19"/>
              </w:rPr>
              <w:t>a</w:t>
            </w:r>
            <w:proofErr w:type="gram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kémiai</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egyenlettel</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8"/>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kapcsolatban</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6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Összegképlet</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összegképlet jelentése.</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tapasztalati és a molekulaképlet</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gramStart"/>
            <w:r w:rsidRPr="008F2F01">
              <w:rPr>
                <w:sz w:val="19"/>
                <w:szCs w:val="19"/>
              </w:rPr>
              <w:t>közötti</w:t>
            </w:r>
            <w:proofErr w:type="gramEnd"/>
            <w:r w:rsidRPr="008F2F01">
              <w:rPr>
                <w:sz w:val="19"/>
                <w:szCs w:val="19"/>
              </w:rPr>
              <w:t xml:space="preserve"> különbséget.</w:t>
            </w: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alkalmazni az összegképlet és </w:t>
            </w:r>
            <w:proofErr w:type="gramStart"/>
            <w:r w:rsidRPr="008F2F01">
              <w:rPr>
                <w:sz w:val="19"/>
                <w:szCs w:val="19"/>
              </w:rPr>
              <w:t>a</w:t>
            </w:r>
            <w:proofErr w:type="gramEnd"/>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tömegszázalékos összetétel kapcsolatát</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kémiai számításokban, meghatározni</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molekulaképletet a tömegszázalékos</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összetétel és a moláris tömeg</w:t>
            </w:r>
          </w:p>
        </w:tc>
      </w:tr>
      <w:tr w:rsidR="007615F8" w:rsidRPr="008F2F01" w:rsidTr="007615F8">
        <w:tblPrEx>
          <w:tblCellMar>
            <w:top w:w="0" w:type="dxa"/>
            <w:left w:w="0" w:type="dxa"/>
            <w:bottom w:w="0" w:type="dxa"/>
            <w:right w:w="0" w:type="dxa"/>
          </w:tblCellMar>
        </w:tblPrEx>
        <w:trPr>
          <w:trHeight w:val="257"/>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ismeretében.</w:t>
            </w:r>
          </w:p>
        </w:tc>
      </w:tr>
      <w:tr w:rsidR="007615F8" w:rsidRPr="008F2F01" w:rsidTr="007615F8">
        <w:tblPrEx>
          <w:tblCellMar>
            <w:top w:w="0" w:type="dxa"/>
            <w:left w:w="0" w:type="dxa"/>
            <w:bottom w:w="0" w:type="dxa"/>
            <w:right w:w="0" w:type="dxa"/>
          </w:tblCellMar>
        </w:tblPrEx>
        <w:trPr>
          <w:trHeight w:val="22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proofErr w:type="spellStart"/>
            <w:r w:rsidRPr="008F2F01">
              <w:rPr>
                <w:sz w:val="19"/>
                <w:szCs w:val="19"/>
              </w:rPr>
              <w:t>Sztöchiometria</w:t>
            </w:r>
            <w:proofErr w:type="spellEnd"/>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kémiai egyenlet, termelési százalék,</w:t>
            </w:r>
          </w:p>
        </w:tc>
      </w:tr>
      <w:tr w:rsidR="007615F8" w:rsidRPr="008F2F01" w:rsidTr="007615F8">
        <w:tblPrEx>
          <w:tblCellMar>
            <w:top w:w="0" w:type="dxa"/>
            <w:left w:w="0" w:type="dxa"/>
            <w:bottom w:w="0" w:type="dxa"/>
            <w:right w:w="0" w:type="dxa"/>
          </w:tblCellMar>
        </w:tblPrEx>
        <w:trPr>
          <w:trHeight w:val="256"/>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szennyezettség.</w:t>
            </w:r>
          </w:p>
        </w:tc>
      </w:tr>
      <w:tr w:rsidR="007615F8" w:rsidRPr="008F2F01" w:rsidTr="007615F8">
        <w:tblPrEx>
          <w:tblCellMar>
            <w:top w:w="0" w:type="dxa"/>
            <w:left w:w="0" w:type="dxa"/>
            <w:bottom w:w="0" w:type="dxa"/>
            <w:right w:w="0" w:type="dxa"/>
          </w:tblCellMar>
        </w:tblPrEx>
        <w:trPr>
          <w:trHeight w:val="252"/>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 kémiai egyenlet jelentéseit.</w:t>
            </w: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49" w:name="page101"/>
      <w:bookmarkEnd w:id="49"/>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77" w:lineRule="exact"/>
        <w:rPr>
          <w:sz w:val="24"/>
          <w:szCs w:val="24"/>
        </w:rPr>
      </w:pPr>
    </w:p>
    <w:tbl>
      <w:tblPr>
        <w:tblW w:w="6312" w:type="dxa"/>
        <w:tblInd w:w="10" w:type="dxa"/>
        <w:tblLayout w:type="fixed"/>
        <w:tblCellMar>
          <w:left w:w="0" w:type="dxa"/>
          <w:right w:w="0" w:type="dxa"/>
        </w:tblCellMar>
        <w:tblLook w:val="0000"/>
      </w:tblPr>
      <w:tblGrid>
        <w:gridCol w:w="1538"/>
        <w:gridCol w:w="1257"/>
        <w:gridCol w:w="359"/>
        <w:gridCol w:w="2790"/>
        <w:gridCol w:w="10"/>
        <w:gridCol w:w="13"/>
        <w:gridCol w:w="30"/>
        <w:gridCol w:w="10"/>
        <w:gridCol w:w="30"/>
        <w:gridCol w:w="245"/>
        <w:gridCol w:w="30"/>
      </w:tblGrid>
      <w:tr w:rsidR="007615F8" w:rsidRPr="008F2F01" w:rsidTr="007615F8">
        <w:tblPrEx>
          <w:tblCellMar>
            <w:top w:w="0" w:type="dxa"/>
            <w:left w:w="0" w:type="dxa"/>
            <w:bottom w:w="0" w:type="dxa"/>
            <w:right w:w="0" w:type="dxa"/>
          </w:tblCellMar>
        </w:tblPrEx>
        <w:trPr>
          <w:gridAfter w:val="2"/>
          <w:wAfter w:w="275" w:type="dxa"/>
          <w:trHeight w:val="233"/>
        </w:trPr>
        <w:tc>
          <w:tcPr>
            <w:tcW w:w="1538"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400"/>
              <w:rPr>
                <w:sz w:val="24"/>
                <w:szCs w:val="24"/>
              </w:rPr>
            </w:pPr>
            <w:r w:rsidRPr="008F2F01">
              <w:rPr>
                <w:b/>
                <w:bCs/>
                <w:sz w:val="19"/>
                <w:szCs w:val="19"/>
              </w:rPr>
              <w:t>TÉMÁK</w:t>
            </w:r>
          </w:p>
        </w:tc>
        <w:tc>
          <w:tcPr>
            <w:tcW w:w="1257"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59" w:type="dxa"/>
            <w:tcBorders>
              <w:top w:val="single" w:sz="8" w:space="0" w:color="auto"/>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2800" w:type="dxa"/>
            <w:gridSpan w:val="2"/>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w:t>
            </w:r>
          </w:p>
        </w:tc>
        <w:tc>
          <w:tcPr>
            <w:tcW w:w="8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14"/>
        </w:trPr>
        <w:tc>
          <w:tcPr>
            <w:tcW w:w="153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59"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800" w:type="dxa"/>
            <w:gridSpan w:val="2"/>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right="1023"/>
              <w:jc w:val="right"/>
              <w:rPr>
                <w:sz w:val="24"/>
                <w:szCs w:val="24"/>
              </w:rPr>
            </w:pPr>
            <w:r w:rsidRPr="008F2F01">
              <w:rPr>
                <w:b/>
                <w:bCs/>
                <w:sz w:val="19"/>
                <w:szCs w:val="19"/>
              </w:rPr>
              <w:t>Középszint</w:t>
            </w:r>
          </w:p>
        </w:tc>
        <w:tc>
          <w:tcPr>
            <w:tcW w:w="53" w:type="dxa"/>
            <w:gridSpan w:val="3"/>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75" w:type="dxa"/>
            <w:gridSpan w:val="2"/>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1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Tudja</w:t>
            </w: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 xml:space="preserve">használni a reakcióegyenleteket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sztöchiometriai</w:t>
            </w:r>
            <w:proofErr w:type="spellEnd"/>
            <w:r w:rsidRPr="008F2F01">
              <w:rPr>
                <w:sz w:val="19"/>
                <w:szCs w:val="19"/>
              </w:rPr>
              <w:t xml:space="preserve"> számításokban.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alkalmazni az oldatok összetételével,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 xml:space="preserve">termelési százalékkal és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szennyezettséggel kapcsolatos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összefüggéseket a kémiai</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285" w:type="dxa"/>
            <w:gridSpan w:val="3"/>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57"/>
        </w:trPr>
        <w:tc>
          <w:tcPr>
            <w:tcW w:w="1538"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72" w:type="dxa"/>
            <w:gridSpan w:val="4"/>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számításokban.</w:t>
            </w:r>
          </w:p>
        </w:tc>
        <w:tc>
          <w:tcPr>
            <w:tcW w:w="30"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285" w:type="dxa"/>
            <w:gridSpan w:val="3"/>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18"/>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b/>
                <w:bCs/>
                <w:sz w:val="19"/>
                <w:szCs w:val="19"/>
              </w:rPr>
              <w:t>4.5.</w:t>
            </w: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Fogalmi szint</w:t>
            </w: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 xml:space="preserve">reakcióhő, </w:t>
            </w:r>
            <w:proofErr w:type="spellStart"/>
            <w:r w:rsidRPr="008F2F01">
              <w:rPr>
                <w:sz w:val="19"/>
                <w:szCs w:val="19"/>
              </w:rPr>
              <w:t>képződéshő</w:t>
            </w:r>
            <w:proofErr w:type="spellEnd"/>
            <w:r w:rsidRPr="008F2F01">
              <w:rPr>
                <w:sz w:val="19"/>
                <w:szCs w:val="19"/>
              </w:rPr>
              <w:t xml:space="preserve"> fogalma, jele,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5"/>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Termokémia</w:t>
            </w: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mértékegysége, Hess tétele.</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3"/>
          <w:wAfter w:w="305" w:type="dxa"/>
          <w:trHeight w:val="258"/>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59"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279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18"/>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Tudja</w:t>
            </w: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 xml:space="preserve">meghatározni a reakcióhőt </w:t>
            </w:r>
            <w:proofErr w:type="gramStart"/>
            <w:r w:rsidRPr="008F2F01">
              <w:rPr>
                <w:sz w:val="19"/>
                <w:szCs w:val="19"/>
              </w:rPr>
              <w:t>a</w:t>
            </w:r>
            <w:proofErr w:type="gramEnd"/>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képződéshőkből</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használni a reakcióhőt az egyszerű</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sztöchiometriai</w:t>
            </w:r>
            <w:proofErr w:type="spellEnd"/>
            <w:r w:rsidRPr="008F2F01">
              <w:rPr>
                <w:sz w:val="19"/>
                <w:szCs w:val="19"/>
              </w:rPr>
              <w:t xml:space="preserve"> számításokban.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3"/>
          <w:wAfter w:w="305" w:type="dxa"/>
          <w:trHeight w:val="217"/>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b/>
                <w:bCs/>
                <w:sz w:val="19"/>
                <w:szCs w:val="19"/>
              </w:rPr>
              <w:t>4.6. Kémiai</w:t>
            </w: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Fogalmi szint</w:t>
            </w: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3"/>
          <w:wAfter w:w="305" w:type="dxa"/>
          <w:trHeight w:val="260"/>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b/>
                <w:bCs/>
                <w:sz w:val="19"/>
                <w:szCs w:val="19"/>
              </w:rPr>
              <w:t>egyensúly</w:t>
            </w:r>
          </w:p>
        </w:tc>
        <w:tc>
          <w:tcPr>
            <w:tcW w:w="1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59"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279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3"/>
          <w:wAfter w:w="305" w:type="dxa"/>
          <w:trHeight w:val="217"/>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7" w:lineRule="exact"/>
              <w:ind w:left="100"/>
              <w:rPr>
                <w:sz w:val="24"/>
                <w:szCs w:val="24"/>
              </w:rPr>
            </w:pPr>
            <w:r w:rsidRPr="008F2F01">
              <w:rPr>
                <w:sz w:val="19"/>
                <w:szCs w:val="19"/>
              </w:rPr>
              <w:t>Tudja</w:t>
            </w: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372"/>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b/>
                <w:bCs/>
                <w:sz w:val="19"/>
                <w:szCs w:val="19"/>
              </w:rPr>
              <w:t>4.7. Kémhatás</w:t>
            </w:r>
          </w:p>
        </w:tc>
        <w:tc>
          <w:tcPr>
            <w:tcW w:w="1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Fogalmi szint</w:t>
            </w:r>
          </w:p>
        </w:tc>
        <w:tc>
          <w:tcPr>
            <w:tcW w:w="3172" w:type="dxa"/>
            <w:gridSpan w:val="4"/>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 xml:space="preserve">pH, </w:t>
            </w:r>
            <w:proofErr w:type="spellStart"/>
            <w:r w:rsidRPr="008F2F01">
              <w:rPr>
                <w:sz w:val="19"/>
                <w:szCs w:val="19"/>
              </w:rPr>
              <w:t>vízionszorzat</w:t>
            </w:r>
            <w:proofErr w:type="spellEnd"/>
            <w:r w:rsidRPr="008F2F01">
              <w:rPr>
                <w:sz w:val="19"/>
                <w:szCs w:val="19"/>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85"/>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Értse</w:t>
            </w: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85" w:lineRule="exact"/>
              <w:ind w:left="100"/>
              <w:rPr>
                <w:sz w:val="24"/>
                <w:szCs w:val="24"/>
              </w:rPr>
            </w:pPr>
            <w:r w:rsidRPr="008F2F01">
              <w:rPr>
                <w:sz w:val="18"/>
                <w:szCs w:val="18"/>
              </w:rPr>
              <w:t xml:space="preserve">a </w:t>
            </w:r>
            <w:proofErr w:type="spellStart"/>
            <w:r w:rsidRPr="008F2F01">
              <w:rPr>
                <w:sz w:val="18"/>
                <w:szCs w:val="18"/>
              </w:rPr>
              <w:t>vízionszorzatot</w:t>
            </w:r>
            <w:proofErr w:type="spellEnd"/>
            <w:r w:rsidRPr="008F2F01">
              <w:rPr>
                <w:sz w:val="18"/>
                <w:szCs w:val="18"/>
              </w:rPr>
              <w:t xml:space="preserve">: </w:t>
            </w:r>
            <w:r w:rsidRPr="008F2F01">
              <w:rPr>
                <w:i/>
                <w:iCs/>
                <w:sz w:val="18"/>
                <w:szCs w:val="18"/>
              </w:rPr>
              <w:t>K</w:t>
            </w:r>
            <w:r w:rsidRPr="008F2F01">
              <w:rPr>
                <w:sz w:val="18"/>
                <w:szCs w:val="18"/>
              </w:rPr>
              <w:t xml:space="preserve">  = [H</w:t>
            </w:r>
            <w:r w:rsidRPr="008F2F01">
              <w:rPr>
                <w:sz w:val="33"/>
                <w:szCs w:val="33"/>
                <w:vertAlign w:val="superscript"/>
              </w:rPr>
              <w:t>+</w:t>
            </w:r>
            <w:r w:rsidRPr="008F2F01">
              <w:rPr>
                <w:sz w:val="18"/>
                <w:szCs w:val="18"/>
              </w:rPr>
              <w:t>]·[</w:t>
            </w:r>
            <w:proofErr w:type="gramStart"/>
            <w:r w:rsidRPr="008F2F01">
              <w:rPr>
                <w:sz w:val="18"/>
                <w:szCs w:val="18"/>
              </w:rPr>
              <w:t>OH</w:t>
            </w:r>
            <w:r w:rsidRPr="008F2F01">
              <w:rPr>
                <w:sz w:val="33"/>
                <w:szCs w:val="33"/>
                <w:vertAlign w:val="superscript"/>
              </w:rPr>
              <w:t>-</w:t>
            </w:r>
            <w:proofErr w:type="gramEnd"/>
            <w:r w:rsidRPr="008F2F01">
              <w:rPr>
                <w:sz w:val="18"/>
                <w:szCs w:val="18"/>
              </w:rPr>
              <w:t>].</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339"/>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right="1343"/>
              <w:jc w:val="right"/>
              <w:rPr>
                <w:sz w:val="24"/>
                <w:szCs w:val="24"/>
              </w:rPr>
            </w:pPr>
            <w:r w:rsidRPr="008F2F01">
              <w:rPr>
                <w:sz w:val="19"/>
                <w:szCs w:val="19"/>
              </w:rPr>
              <w:t>v</w:t>
            </w: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w w:val="87"/>
                <w:sz w:val="19"/>
                <w:szCs w:val="19"/>
              </w:rPr>
              <w:t>K</w:t>
            </w:r>
          </w:p>
        </w:tc>
        <w:tc>
          <w:tcPr>
            <w:tcW w:w="275" w:type="dxa"/>
            <w:gridSpan w:val="2"/>
            <w:vMerge w:val="restart"/>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i/>
                <w:iCs/>
                <w:sz w:val="19"/>
                <w:szCs w:val="19"/>
              </w:rPr>
              <w:t>s</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58"/>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275" w:type="dxa"/>
            <w:gridSpan w:val="2"/>
            <w:vMerge/>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5"/>
                <w:szCs w:val="5"/>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380"/>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w w:val="87"/>
                <w:sz w:val="19"/>
                <w:szCs w:val="19"/>
              </w:rPr>
              <w:t>K</w:t>
            </w:r>
          </w:p>
        </w:tc>
        <w:tc>
          <w:tcPr>
            <w:tcW w:w="275" w:type="dxa"/>
            <w:gridSpan w:val="2"/>
            <w:vMerge w:val="restart"/>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4"/>
                <w:szCs w:val="24"/>
              </w:rPr>
            </w:pPr>
            <w:r w:rsidRPr="008F2F01">
              <w:rPr>
                <w:i/>
                <w:iCs/>
                <w:sz w:val="19"/>
                <w:szCs w:val="19"/>
              </w:rPr>
              <w:t>b</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trHeight w:val="27"/>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275" w:type="dxa"/>
            <w:gridSpan w:val="2"/>
            <w:vMerge/>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spacing w:line="20" w:lineRule="exact"/>
              <w:rPr>
                <w:sz w:val="2"/>
                <w:szCs w:val="2"/>
              </w:rPr>
            </w:pPr>
          </w:p>
        </w:tc>
      </w:tr>
      <w:tr w:rsidR="007615F8" w:rsidRPr="008F2F01" w:rsidTr="007615F8">
        <w:tblPrEx>
          <w:tblCellMar>
            <w:top w:w="0" w:type="dxa"/>
            <w:left w:w="0" w:type="dxa"/>
            <w:bottom w:w="0" w:type="dxa"/>
            <w:right w:w="0" w:type="dxa"/>
          </w:tblCellMar>
        </w:tblPrEx>
        <w:trPr>
          <w:gridAfter w:val="3"/>
          <w:wAfter w:w="305" w:type="dxa"/>
          <w:trHeight w:val="258"/>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57"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59" w:type="dxa"/>
            <w:tcBorders>
              <w:top w:val="nil"/>
              <w:left w:val="nil"/>
              <w:bottom w:val="single" w:sz="8" w:space="0" w:color="auto"/>
              <w:right w:val="nil"/>
            </w:tcBorders>
            <w:vAlign w:val="bottom"/>
          </w:tcPr>
          <w:p w:rsidR="007615F8" w:rsidRPr="008F2F01" w:rsidRDefault="007615F8" w:rsidP="007615F8">
            <w:pPr>
              <w:pStyle w:val="Bekezdsalapbettpusa"/>
              <w:widowControl w:val="0"/>
              <w:autoSpaceDE w:val="0"/>
              <w:autoSpaceDN w:val="0"/>
              <w:adjustRightInd w:val="0"/>
            </w:pPr>
          </w:p>
        </w:tc>
        <w:tc>
          <w:tcPr>
            <w:tcW w:w="279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19"/>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alkalmazni az egész számú pH és az</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4"/>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erős savak és bázisok vizes oldatának</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3"/>
          <w:wAfter w:w="305" w:type="dxa"/>
          <w:trHeight w:val="196"/>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7"/>
                <w:szCs w:val="17"/>
              </w:rPr>
            </w:pP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spacing w:line="195" w:lineRule="exact"/>
              <w:ind w:left="260"/>
              <w:rPr>
                <w:sz w:val="24"/>
                <w:szCs w:val="24"/>
              </w:rPr>
            </w:pPr>
            <w:r w:rsidRPr="008F2F01">
              <w:rPr>
                <w:w w:val="74"/>
                <w:sz w:val="19"/>
                <w:szCs w:val="19"/>
              </w:rPr>
              <w:t>+</w:t>
            </w: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195" w:lineRule="exact"/>
              <w:ind w:right="1783"/>
              <w:jc w:val="right"/>
              <w:rPr>
                <w:sz w:val="24"/>
                <w:szCs w:val="24"/>
              </w:rPr>
            </w:pPr>
            <w:r w:rsidRPr="008F2F01">
              <w:rPr>
                <w:sz w:val="19"/>
                <w:szCs w:val="19"/>
              </w:rPr>
              <w:t>-</w:t>
            </w: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3"/>
          <w:wAfter w:w="305" w:type="dxa"/>
          <w:trHeight w:val="22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[H</w:t>
            </w: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jc w:val="right"/>
              <w:rPr>
                <w:sz w:val="24"/>
                <w:szCs w:val="24"/>
              </w:rPr>
            </w:pPr>
            <w:r w:rsidRPr="008F2F01">
              <w:rPr>
                <w:sz w:val="19"/>
                <w:szCs w:val="19"/>
              </w:rPr>
              <w:t>]</w:t>
            </w:r>
            <w:proofErr w:type="spellStart"/>
            <w:r w:rsidRPr="008F2F01">
              <w:rPr>
                <w:sz w:val="19"/>
                <w:szCs w:val="19"/>
              </w:rPr>
              <w:t>-ja</w:t>
            </w:r>
            <w:proofErr w:type="spellEnd"/>
            <w:r w:rsidRPr="008F2F01">
              <w:rPr>
                <w:sz w:val="19"/>
                <w:szCs w:val="19"/>
              </w:rPr>
              <w:t xml:space="preserve"> és [OH ]</w:t>
            </w:r>
            <w:proofErr w:type="spellStart"/>
            <w:r w:rsidRPr="008F2F01">
              <w:rPr>
                <w:sz w:val="19"/>
                <w:szCs w:val="19"/>
              </w:rPr>
              <w:t>-</w:t>
            </w:r>
            <w:proofErr w:type="gramStart"/>
            <w:r w:rsidRPr="008F2F01">
              <w:rPr>
                <w:sz w:val="19"/>
                <w:szCs w:val="19"/>
              </w:rPr>
              <w:t>ja</w:t>
            </w:r>
            <w:proofErr w:type="spellEnd"/>
            <w:proofErr w:type="gramEnd"/>
            <w:r w:rsidRPr="008F2F01">
              <w:rPr>
                <w:sz w:val="19"/>
                <w:szCs w:val="19"/>
              </w:rPr>
              <w:t xml:space="preserve"> közötti kapcsolatot</w:t>
            </w: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4"/>
          <w:wAfter w:w="315" w:type="dxa"/>
          <w:trHeight w:val="223"/>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72" w:type="dxa"/>
            <w:gridSpan w:val="4"/>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a kémiai számításokban.</w:t>
            </w:r>
          </w:p>
        </w:tc>
        <w:tc>
          <w:tcPr>
            <w:tcW w:w="30"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r>
      <w:tr w:rsidR="007615F8" w:rsidRPr="008F2F01" w:rsidTr="007615F8">
        <w:tblPrEx>
          <w:tblCellMar>
            <w:top w:w="0" w:type="dxa"/>
            <w:left w:w="0" w:type="dxa"/>
            <w:bottom w:w="0" w:type="dxa"/>
            <w:right w:w="0" w:type="dxa"/>
          </w:tblCellMar>
        </w:tblPrEx>
        <w:trPr>
          <w:gridAfter w:val="3"/>
          <w:wAfter w:w="305" w:type="dxa"/>
          <w:trHeight w:val="29"/>
        </w:trPr>
        <w:tc>
          <w:tcPr>
            <w:tcW w:w="1538"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1257"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359" w:type="dxa"/>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279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
                <w:szCs w:val="2"/>
              </w:rPr>
            </w:pPr>
          </w:p>
        </w:tc>
        <w:tc>
          <w:tcPr>
            <w:tcW w:w="63" w:type="dxa"/>
            <w:gridSpan w:val="4"/>
            <w:tcBorders>
              <w:top w:val="nil"/>
              <w:left w:val="nil"/>
              <w:bottom w:val="nil"/>
              <w:right w:val="nil"/>
            </w:tcBorders>
            <w:vAlign w:val="bottom"/>
          </w:tcPr>
          <w:p w:rsidR="007615F8" w:rsidRPr="008F2F01" w:rsidRDefault="007615F8" w:rsidP="007615F8">
            <w:pPr>
              <w:pStyle w:val="Bekezdsalapbettpusa"/>
              <w:widowControl w:val="0"/>
              <w:autoSpaceDE w:val="0"/>
              <w:autoSpaceDN w:val="0"/>
              <w:adjustRightInd w:val="0"/>
              <w:spacing w:line="20" w:lineRule="exact"/>
              <w:rPr>
                <w:sz w:val="2"/>
                <w:szCs w:val="2"/>
              </w:rPr>
            </w:pPr>
          </w:p>
        </w:tc>
      </w:tr>
    </w:tbl>
    <w:p w:rsidR="007615F8" w:rsidRPr="008F2F01" w:rsidRDefault="007615F8" w:rsidP="007615F8">
      <w:pPr>
        <w:pStyle w:val="Bekezdsalapbettpusa"/>
        <w:widowControl w:val="0"/>
        <w:autoSpaceDE w:val="0"/>
        <w:autoSpaceDN w:val="0"/>
        <w:adjustRightInd w:val="0"/>
        <w:rPr>
          <w:sz w:val="24"/>
          <w:szCs w:val="24"/>
        </w:rPr>
        <w:sectPr w:rsidR="007615F8" w:rsidRPr="008F2F01" w:rsidSect="007615F8">
          <w:pgSz w:w="11904" w:h="16840"/>
          <w:pgMar w:top="719" w:right="1360" w:bottom="1440" w:left="1380" w:header="720" w:footer="720" w:gutter="0"/>
          <w:cols w:space="720" w:equalWidth="0">
            <w:col w:w="9160"/>
          </w:cols>
          <w:noEndnote/>
        </w:sectPr>
      </w:pPr>
    </w:p>
    <w:p w:rsidR="007615F8" w:rsidRPr="008F2F01" w:rsidRDefault="007615F8" w:rsidP="007615F8">
      <w:pPr>
        <w:pStyle w:val="Bekezdsalapbettpusa"/>
        <w:widowControl w:val="0"/>
        <w:autoSpaceDE w:val="0"/>
        <w:autoSpaceDN w:val="0"/>
        <w:adjustRightInd w:val="0"/>
        <w:spacing w:line="200" w:lineRule="exact"/>
        <w:rPr>
          <w:sz w:val="24"/>
          <w:szCs w:val="24"/>
        </w:rPr>
      </w:pPr>
      <w:bookmarkStart w:id="50" w:name="page103"/>
      <w:bookmarkEnd w:id="50"/>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200" w:lineRule="exact"/>
        <w:rPr>
          <w:sz w:val="24"/>
          <w:szCs w:val="24"/>
        </w:rPr>
      </w:pPr>
    </w:p>
    <w:p w:rsidR="007615F8" w:rsidRPr="008F2F01" w:rsidRDefault="007615F8" w:rsidP="007615F8">
      <w:pPr>
        <w:pStyle w:val="Bekezdsalapbettpusa"/>
        <w:widowControl w:val="0"/>
        <w:autoSpaceDE w:val="0"/>
        <w:autoSpaceDN w:val="0"/>
        <w:adjustRightInd w:val="0"/>
        <w:spacing w:line="371" w:lineRule="exact"/>
        <w:rPr>
          <w:sz w:val="24"/>
          <w:szCs w:val="24"/>
        </w:rPr>
      </w:pPr>
    </w:p>
    <w:tbl>
      <w:tblPr>
        <w:tblW w:w="0" w:type="auto"/>
        <w:tblInd w:w="10" w:type="dxa"/>
        <w:tblLayout w:type="fixed"/>
        <w:tblCellMar>
          <w:left w:w="0" w:type="dxa"/>
          <w:right w:w="0" w:type="dxa"/>
        </w:tblCellMar>
        <w:tblLook w:val="0000"/>
      </w:tblPr>
      <w:tblGrid>
        <w:gridCol w:w="1540"/>
        <w:gridCol w:w="1260"/>
        <w:gridCol w:w="3180"/>
      </w:tblGrid>
      <w:tr w:rsidR="007615F8" w:rsidRPr="008F2F01" w:rsidTr="007615F8">
        <w:tblPrEx>
          <w:tblCellMar>
            <w:top w:w="0" w:type="dxa"/>
            <w:left w:w="0" w:type="dxa"/>
            <w:bottom w:w="0" w:type="dxa"/>
            <w:right w:w="0" w:type="dxa"/>
          </w:tblCellMar>
        </w:tblPrEx>
        <w:trPr>
          <w:trHeight w:val="233"/>
        </w:trPr>
        <w:tc>
          <w:tcPr>
            <w:tcW w:w="1540" w:type="dxa"/>
            <w:tcBorders>
              <w:top w:val="single" w:sz="8" w:space="0" w:color="auto"/>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right="323"/>
              <w:jc w:val="right"/>
              <w:rPr>
                <w:sz w:val="24"/>
                <w:szCs w:val="24"/>
              </w:rPr>
            </w:pPr>
            <w:r w:rsidRPr="008F2F01">
              <w:rPr>
                <w:b/>
                <w:bCs/>
                <w:sz w:val="19"/>
                <w:szCs w:val="19"/>
              </w:rPr>
              <w:t>TÉMÁK</w:t>
            </w:r>
          </w:p>
        </w:tc>
        <w:tc>
          <w:tcPr>
            <w:tcW w:w="1260" w:type="dxa"/>
            <w:tcBorders>
              <w:top w:val="single" w:sz="8" w:space="0" w:color="auto"/>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single" w:sz="8" w:space="0" w:color="auto"/>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rPr>
                <w:sz w:val="24"/>
                <w:szCs w:val="24"/>
              </w:rPr>
            </w:pPr>
            <w:r w:rsidRPr="008F2F01">
              <w:rPr>
                <w:b/>
                <w:bCs/>
                <w:sz w:val="19"/>
                <w:szCs w:val="19"/>
              </w:rPr>
              <w:t>VIZSGASZINT</w:t>
            </w:r>
          </w:p>
        </w:tc>
      </w:tr>
      <w:tr w:rsidR="007615F8" w:rsidRPr="008F2F01" w:rsidTr="007615F8">
        <w:tblPrEx>
          <w:tblCellMar>
            <w:top w:w="0" w:type="dxa"/>
            <w:left w:w="0" w:type="dxa"/>
            <w:bottom w:w="0" w:type="dxa"/>
            <w:right w:w="0" w:type="dxa"/>
          </w:tblCellMar>
        </w:tblPrEx>
        <w:trPr>
          <w:trHeight w:val="214"/>
        </w:trPr>
        <w:tc>
          <w:tcPr>
            <w:tcW w:w="1540" w:type="dxa"/>
            <w:tcBorders>
              <w:top w:val="nil"/>
              <w:left w:val="single" w:sz="8" w:space="0" w:color="auto"/>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4" w:lineRule="exact"/>
              <w:ind w:left="1140"/>
              <w:rPr>
                <w:sz w:val="24"/>
                <w:szCs w:val="24"/>
              </w:rPr>
            </w:pPr>
            <w:r w:rsidRPr="008F2F01">
              <w:rPr>
                <w:b/>
                <w:bCs/>
                <w:sz w:val="19"/>
                <w:szCs w:val="19"/>
              </w:rPr>
              <w:t>Középszint</w:t>
            </w:r>
          </w:p>
        </w:tc>
      </w:tr>
      <w:tr w:rsidR="007615F8" w:rsidRPr="008F2F01" w:rsidTr="007615F8">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right="1043"/>
              <w:jc w:val="right"/>
              <w:rPr>
                <w:sz w:val="24"/>
                <w:szCs w:val="24"/>
              </w:rPr>
            </w:pPr>
            <w:r w:rsidRPr="008F2F01">
              <w:rPr>
                <w:b/>
                <w:bCs/>
                <w:sz w:val="19"/>
                <w:szCs w:val="19"/>
              </w:rPr>
              <w:t>4.8.</w:t>
            </w: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Fogalmi szint</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3" w:lineRule="exact"/>
              <w:ind w:left="100"/>
              <w:rPr>
                <w:sz w:val="24"/>
                <w:szCs w:val="24"/>
              </w:rPr>
            </w:pPr>
            <w:r w:rsidRPr="008F2F01">
              <w:rPr>
                <w:sz w:val="19"/>
                <w:szCs w:val="19"/>
              </w:rPr>
              <w:t>standardpotenciál, elektromotoros erő,</w:t>
            </w:r>
          </w:p>
        </w:tc>
      </w:tr>
      <w:tr w:rsidR="007615F8" w:rsidRPr="008F2F01" w:rsidTr="007615F8">
        <w:tblPrEx>
          <w:tblCellMar>
            <w:top w:w="0" w:type="dxa"/>
            <w:left w:w="0" w:type="dxa"/>
            <w:bottom w:w="0" w:type="dxa"/>
            <w:right w:w="0" w:type="dxa"/>
          </w:tblCellMar>
        </w:tblPrEx>
        <w:trPr>
          <w:trHeight w:val="260"/>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right="243"/>
              <w:jc w:val="right"/>
              <w:rPr>
                <w:sz w:val="24"/>
                <w:szCs w:val="24"/>
              </w:rPr>
            </w:pPr>
            <w:r w:rsidRPr="008F2F01">
              <w:rPr>
                <w:b/>
                <w:bCs/>
                <w:sz w:val="19"/>
                <w:szCs w:val="19"/>
              </w:rPr>
              <w:t>Elektrokémia</w:t>
            </w: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elektrolízis.</w:t>
            </w:r>
          </w:p>
        </w:tc>
      </w:tr>
      <w:tr w:rsidR="007615F8" w:rsidRPr="008F2F01" w:rsidTr="007615F8">
        <w:tblPrEx>
          <w:tblCellMar>
            <w:top w:w="0" w:type="dxa"/>
            <w:left w:w="0" w:type="dxa"/>
            <w:bottom w:w="0" w:type="dxa"/>
            <w:right w:w="0" w:type="dxa"/>
          </w:tblCellMar>
        </w:tblPrEx>
        <w:trPr>
          <w:trHeight w:val="215"/>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Értse</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5" w:lineRule="exact"/>
              <w:ind w:left="100"/>
              <w:rPr>
                <w:sz w:val="24"/>
                <w:szCs w:val="24"/>
              </w:rPr>
            </w:pPr>
            <w:r w:rsidRPr="008F2F01">
              <w:rPr>
                <w:sz w:val="19"/>
                <w:szCs w:val="19"/>
              </w:rPr>
              <w:t>a következő összefüggést:</w:t>
            </w:r>
          </w:p>
        </w:tc>
      </w:tr>
      <w:tr w:rsidR="007615F8" w:rsidRPr="008F2F01" w:rsidTr="007615F8">
        <w:tblPrEx>
          <w:tblCellMar>
            <w:top w:w="0" w:type="dxa"/>
            <w:left w:w="0" w:type="dxa"/>
            <w:bottom w:w="0" w:type="dxa"/>
            <w:right w:w="0" w:type="dxa"/>
          </w:tblCellMar>
        </w:tblPrEx>
        <w:trPr>
          <w:trHeight w:val="31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4"/>
                <w:szCs w:val="24"/>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314" w:lineRule="exact"/>
              <w:ind w:left="40"/>
              <w:rPr>
                <w:sz w:val="24"/>
                <w:szCs w:val="24"/>
              </w:rPr>
            </w:pPr>
            <w:r w:rsidRPr="008F2F01">
              <w:rPr>
                <w:i/>
                <w:iCs/>
                <w:sz w:val="19"/>
                <w:szCs w:val="19"/>
              </w:rPr>
              <w:t>E</w:t>
            </w:r>
            <w:r w:rsidRPr="008F2F01">
              <w:rPr>
                <w:sz w:val="36"/>
                <w:szCs w:val="36"/>
                <w:vertAlign w:val="subscript"/>
              </w:rPr>
              <w:t>MF</w:t>
            </w:r>
            <w:r w:rsidRPr="008F2F01">
              <w:rPr>
                <w:i/>
                <w:iCs/>
                <w:sz w:val="19"/>
                <w:szCs w:val="19"/>
              </w:rPr>
              <w:t xml:space="preserve"> </w:t>
            </w:r>
            <w:r w:rsidRPr="008F2F01">
              <w:rPr>
                <w:sz w:val="19"/>
                <w:szCs w:val="19"/>
              </w:rPr>
              <w:t>=</w:t>
            </w:r>
            <w:r w:rsidRPr="008F2F01">
              <w:rPr>
                <w:i/>
                <w:iCs/>
                <w:sz w:val="19"/>
                <w:szCs w:val="19"/>
              </w:rPr>
              <w:t xml:space="preserve"> </w:t>
            </w:r>
            <w:r w:rsidRPr="008F2F01">
              <w:rPr>
                <w:sz w:val="19"/>
                <w:szCs w:val="19"/>
              </w:rPr>
              <w:t>ε+ -</w:t>
            </w:r>
            <w:r w:rsidRPr="008F2F01">
              <w:rPr>
                <w:i/>
                <w:iCs/>
                <w:sz w:val="19"/>
                <w:szCs w:val="19"/>
              </w:rPr>
              <w:t xml:space="preserve"> </w:t>
            </w:r>
            <w:r w:rsidRPr="008F2F01">
              <w:rPr>
                <w:sz w:val="19"/>
                <w:szCs w:val="19"/>
              </w:rPr>
              <w:t>ε+</w:t>
            </w:r>
          </w:p>
        </w:tc>
      </w:tr>
      <w:tr w:rsidR="007615F8" w:rsidRPr="008F2F01" w:rsidTr="007615F8">
        <w:tblPrEx>
          <w:tblCellMar>
            <w:top w:w="0" w:type="dxa"/>
            <w:left w:w="0" w:type="dxa"/>
            <w:bottom w:w="0" w:type="dxa"/>
            <w:right w:w="0" w:type="dxa"/>
          </w:tblCellMar>
        </w:tblPrEx>
        <w:trPr>
          <w:trHeight w:val="251"/>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21"/>
                <w:szCs w:val="21"/>
              </w:rPr>
            </w:pPr>
          </w:p>
        </w:tc>
      </w:tr>
      <w:tr w:rsidR="007615F8" w:rsidRPr="008F2F01" w:rsidTr="007615F8">
        <w:tblPrEx>
          <w:tblCellMar>
            <w:top w:w="0" w:type="dxa"/>
            <w:left w:w="0" w:type="dxa"/>
            <w:bottom w:w="0" w:type="dxa"/>
            <w:right w:w="0" w:type="dxa"/>
          </w:tblCellMar>
        </w:tblPrEx>
        <w:trPr>
          <w:trHeight w:val="25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single" w:sz="8" w:space="0" w:color="auto"/>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19"/>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spacing w:line="218" w:lineRule="exact"/>
              <w:ind w:left="100"/>
              <w:rPr>
                <w:sz w:val="24"/>
                <w:szCs w:val="24"/>
              </w:rPr>
            </w:pPr>
            <w:r w:rsidRPr="008F2F01">
              <w:rPr>
                <w:sz w:val="19"/>
                <w:szCs w:val="19"/>
              </w:rPr>
              <w:t>kiszámítani az elektromotoros erőt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standardpotenciálokból, ill. fordítva.</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r>
      <w:tr w:rsidR="007615F8" w:rsidRPr="008F2F01" w:rsidTr="007615F8">
        <w:tblPrEx>
          <w:tblCellMar>
            <w:top w:w="0" w:type="dxa"/>
            <w:left w:w="0" w:type="dxa"/>
            <w:bottom w:w="0" w:type="dxa"/>
            <w:right w:w="0" w:type="dxa"/>
          </w:tblCellMar>
        </w:tblPrEx>
        <w:trPr>
          <w:trHeight w:val="25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r>
      <w:tr w:rsidR="007615F8" w:rsidRPr="008F2F01" w:rsidTr="007615F8">
        <w:tblPrEx>
          <w:tblCellMar>
            <w:top w:w="0" w:type="dxa"/>
            <w:left w:w="0" w:type="dxa"/>
            <w:bottom w:w="0" w:type="dxa"/>
            <w:right w:w="0" w:type="dxa"/>
          </w:tblCellMar>
        </w:tblPrEx>
        <w:trPr>
          <w:trHeight w:val="232"/>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Tudja</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100"/>
              <w:rPr>
                <w:sz w:val="24"/>
                <w:szCs w:val="24"/>
              </w:rPr>
            </w:pPr>
            <w:r w:rsidRPr="008F2F01">
              <w:rPr>
                <w:sz w:val="19"/>
                <w:szCs w:val="19"/>
              </w:rPr>
              <w:t>az elektrolízis tanult, illetve megadott</w:t>
            </w:r>
          </w:p>
        </w:tc>
      </w:tr>
      <w:tr w:rsidR="007615F8" w:rsidRPr="008F2F01" w:rsidTr="007615F8">
        <w:tblPrEx>
          <w:tblCellMar>
            <w:top w:w="0" w:type="dxa"/>
            <w:left w:w="0" w:type="dxa"/>
            <w:bottom w:w="0" w:type="dxa"/>
            <w:right w:w="0" w:type="dxa"/>
          </w:tblCellMar>
        </w:tblPrEx>
        <w:trPr>
          <w:trHeight w:val="223"/>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60"/>
              <w:rPr>
                <w:sz w:val="24"/>
                <w:szCs w:val="24"/>
              </w:rPr>
            </w:pPr>
            <w:r w:rsidRPr="008F2F01">
              <w:rPr>
                <w:sz w:val="19"/>
                <w:szCs w:val="19"/>
              </w:rPr>
              <w:t>alkalmazni</w:t>
            </w: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r w:rsidRPr="008F2F01">
              <w:rPr>
                <w:sz w:val="19"/>
                <w:szCs w:val="19"/>
              </w:rPr>
              <w:t>elektródfolyamatait egyszerű</w:t>
            </w:r>
          </w:p>
        </w:tc>
      </w:tr>
      <w:tr w:rsidR="007615F8" w:rsidRPr="008F2F01" w:rsidTr="007615F8">
        <w:tblPrEx>
          <w:tblCellMar>
            <w:top w:w="0" w:type="dxa"/>
            <w:left w:w="0" w:type="dxa"/>
            <w:bottom w:w="0" w:type="dxa"/>
            <w:right w:w="0" w:type="dxa"/>
          </w:tblCellMar>
        </w:tblPrEx>
        <w:trPr>
          <w:trHeight w:val="224"/>
        </w:trPr>
        <w:tc>
          <w:tcPr>
            <w:tcW w:w="1540" w:type="dxa"/>
            <w:tcBorders>
              <w:top w:val="nil"/>
              <w:left w:val="single" w:sz="8" w:space="0" w:color="auto"/>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126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rPr>
                <w:sz w:val="19"/>
                <w:szCs w:val="19"/>
              </w:rPr>
            </w:pPr>
          </w:p>
        </w:tc>
        <w:tc>
          <w:tcPr>
            <w:tcW w:w="3180" w:type="dxa"/>
            <w:tcBorders>
              <w:top w:val="nil"/>
              <w:left w:val="nil"/>
              <w:bottom w:val="nil"/>
              <w:right w:val="single" w:sz="8" w:space="0" w:color="auto"/>
            </w:tcBorders>
            <w:vAlign w:val="bottom"/>
          </w:tcPr>
          <w:p w:rsidR="007615F8" w:rsidRPr="008F2F01" w:rsidRDefault="007615F8" w:rsidP="007615F8">
            <w:pPr>
              <w:pStyle w:val="Bekezdsalapbettpusa"/>
              <w:widowControl w:val="0"/>
              <w:autoSpaceDE w:val="0"/>
              <w:autoSpaceDN w:val="0"/>
              <w:adjustRightInd w:val="0"/>
              <w:ind w:left="40"/>
              <w:rPr>
                <w:sz w:val="24"/>
                <w:szCs w:val="24"/>
              </w:rPr>
            </w:pPr>
            <w:proofErr w:type="spellStart"/>
            <w:r w:rsidRPr="008F2F01">
              <w:rPr>
                <w:sz w:val="19"/>
                <w:szCs w:val="19"/>
              </w:rPr>
              <w:t>sztöchiometriai</w:t>
            </w:r>
            <w:proofErr w:type="spellEnd"/>
            <w:r w:rsidRPr="008F2F01">
              <w:rPr>
                <w:sz w:val="19"/>
                <w:szCs w:val="19"/>
              </w:rPr>
              <w:t xml:space="preserve"> számításokban.</w:t>
            </w:r>
          </w:p>
        </w:tc>
      </w:tr>
    </w:tbl>
    <w:p w:rsidR="007615F8" w:rsidRPr="008F2F01" w:rsidRDefault="007615F8" w:rsidP="007615F8">
      <w:pPr>
        <w:pStyle w:val="Bekezdsalapbettpusa"/>
        <w:widowControl w:val="0"/>
        <w:autoSpaceDE w:val="0"/>
        <w:autoSpaceDN w:val="0"/>
        <w:adjustRightInd w:val="0"/>
        <w:rPr>
          <w:sz w:val="24"/>
          <w:szCs w:val="24"/>
        </w:rPr>
      </w:pPr>
    </w:p>
    <w:p w:rsidR="007615F8" w:rsidRDefault="007615F8" w:rsidP="005010B1">
      <w:pPr>
        <w:autoSpaceDE w:val="0"/>
        <w:autoSpaceDN w:val="0"/>
        <w:adjustRightInd w:val="0"/>
        <w:rPr>
          <w:rFonts w:ascii="Times New Roman,Bold" w:eastAsia="Times New Roman,Bold" w:cs="Times New Roman,Bold"/>
          <w:b/>
          <w:bCs/>
          <w:sz w:val="28"/>
          <w:szCs w:val="28"/>
        </w:rPr>
      </w:pPr>
    </w:p>
    <w:sectPr w:rsidR="007615F8" w:rsidSect="007E3B48">
      <w:headerReference w:type="default" r:id="rId7"/>
      <w:footerReference w:type="default" r:id="rId8"/>
      <w:headerReference w:type="first" r:id="rId9"/>
      <w:pgSz w:w="11906" w:h="16838"/>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D3" w:rsidRDefault="009B42D3">
      <w:r>
        <w:separator/>
      </w:r>
    </w:p>
  </w:endnote>
  <w:endnote w:type="continuationSeparator" w:id="0">
    <w:p w:rsidR="009B42D3" w:rsidRDefault="009B42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F8" w:rsidRDefault="007615F8">
    <w:pPr>
      <w:pStyle w:val="llb"/>
      <w:jc w:val="right"/>
    </w:pPr>
    <w:fldSimple w:instr=" PAGE   \* MERGEFORMAT ">
      <w:r w:rsidR="00FC2A12">
        <w:rPr>
          <w:noProof/>
        </w:rPr>
        <w:t>90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D3" w:rsidRDefault="009B42D3">
      <w:r>
        <w:separator/>
      </w:r>
    </w:p>
  </w:footnote>
  <w:footnote w:type="continuationSeparator" w:id="0">
    <w:p w:rsidR="009B42D3" w:rsidRDefault="009B42D3">
      <w:r>
        <w:continuationSeparator/>
      </w:r>
    </w:p>
  </w:footnote>
  <w:footnote w:id="1">
    <w:p w:rsidR="007615F8" w:rsidRDefault="007615F8" w:rsidP="00F92A57">
      <w:pPr>
        <w:pStyle w:val="Lbjegyzetszveg"/>
      </w:pPr>
      <w:r>
        <w:rPr>
          <w:rStyle w:val="Lbjegyzet-hivatkozs"/>
        </w:rPr>
        <w:footnoteRef/>
      </w:r>
      <w:r>
        <w:t xml:space="preserve"> </w:t>
      </w:r>
      <w:r w:rsidRPr="00F67D11">
        <w:t>Az „</w:t>
      </w:r>
      <w:r w:rsidRPr="00F67D11">
        <w:rPr>
          <w:b/>
        </w:rPr>
        <w:t>M</w:t>
      </w:r>
      <w:r w:rsidRPr="00F67D11">
        <w:t>” betűk utá</w:t>
      </w:r>
      <w:r>
        <w:t xml:space="preserve">n szereplő felsorolások </w:t>
      </w:r>
      <w:r w:rsidRPr="00F67D11">
        <w:t>hangsúlyozottan csak ajánlások, ötletek és választható lehetőségek az adott téma feldolgozására, a teljesség igénye nélkül.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F8" w:rsidRPr="009D1AEF" w:rsidRDefault="007615F8" w:rsidP="00882434">
    <w:pPr>
      <w:pStyle w:val="lfej"/>
      <w:rPr>
        <w:sz w:val="28"/>
        <w:szCs w:val="28"/>
      </w:rPr>
    </w:pPr>
    <w:r w:rsidRPr="005C6252">
      <w:rPr>
        <w:noProof/>
      </w:rPr>
      <w:pict>
        <v:line id="Line 18" o:spid="_x0000_s2049" style="position:absolute;z-index:2;visibility:visible" from="-42pt,7.3pt" to="496.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"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F8" w:rsidRPr="0006303F" w:rsidRDefault="007615F8" w:rsidP="0006303F">
    <w:pPr>
      <w:pStyle w:val="lfej"/>
    </w:pPr>
    <w:r>
      <w:rPr>
        <w:noProof/>
      </w:rPr>
      <w:pict>
        <v:line id="Line 12" o:spid="_x0000_s2050" style="position:absolute;z-index:1;visibility:visible" from="-42pt,7.3pt" to="496.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2"/>
      <w:numFmt w:val="upperLetter"/>
      <w:lvlText w:val="%2)"/>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54946"/>
    <w:multiLevelType w:val="hybridMultilevel"/>
    <w:tmpl w:val="87F08E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3B31299"/>
    <w:multiLevelType w:val="hybridMultilevel"/>
    <w:tmpl w:val="43043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BE3DA4"/>
    <w:multiLevelType w:val="hybridMultilevel"/>
    <w:tmpl w:val="E1262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6B800E5"/>
    <w:multiLevelType w:val="hybridMultilevel"/>
    <w:tmpl w:val="F378F59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nsid w:val="14593B87"/>
    <w:multiLevelType w:val="hybridMultilevel"/>
    <w:tmpl w:val="AE5EB6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4D61806"/>
    <w:multiLevelType w:val="hybridMultilevel"/>
    <w:tmpl w:val="526A40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0A5804"/>
    <w:multiLevelType w:val="hybridMultilevel"/>
    <w:tmpl w:val="A356C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B4C784F"/>
    <w:multiLevelType w:val="hybridMultilevel"/>
    <w:tmpl w:val="808030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BCC3B00"/>
    <w:multiLevelType w:val="hybridMultilevel"/>
    <w:tmpl w:val="5FFA6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A7412F3"/>
    <w:multiLevelType w:val="hybridMultilevel"/>
    <w:tmpl w:val="B192ACAE"/>
    <w:lvl w:ilvl="0" w:tplc="98CEB956">
      <w:start w:val="6"/>
      <w:numFmt w:val="bullet"/>
      <w:lvlText w:val="–"/>
      <w:lvlJc w:val="left"/>
      <w:pPr>
        <w:ind w:left="927" w:hanging="360"/>
      </w:pPr>
      <w:rPr>
        <w:rFonts w:ascii="Times New Roman" w:eastAsia="Times New Roman" w:hAnsi="Times New Roman" w:hint="default"/>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nsid w:val="4CD12577"/>
    <w:multiLevelType w:val="hybridMultilevel"/>
    <w:tmpl w:val="038ECB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00D28D9"/>
    <w:multiLevelType w:val="hybridMultilevel"/>
    <w:tmpl w:val="EB6C56A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8B12176"/>
    <w:multiLevelType w:val="hybridMultilevel"/>
    <w:tmpl w:val="B08EA7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6C971BC0"/>
    <w:multiLevelType w:val="hybridMultilevel"/>
    <w:tmpl w:val="78CA51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B4C7394"/>
    <w:multiLevelType w:val="hybridMultilevel"/>
    <w:tmpl w:val="90405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C8F5A69"/>
    <w:multiLevelType w:val="hybridMultilevel"/>
    <w:tmpl w:val="6BB21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2"/>
  </w:num>
  <w:num w:numId="5">
    <w:abstractNumId w:val="7"/>
  </w:num>
  <w:num w:numId="6">
    <w:abstractNumId w:val="9"/>
  </w:num>
  <w:num w:numId="7">
    <w:abstractNumId w:val="8"/>
  </w:num>
  <w:num w:numId="8">
    <w:abstractNumId w:val="15"/>
  </w:num>
  <w:num w:numId="9">
    <w:abstractNumId w:val="10"/>
  </w:num>
  <w:num w:numId="10">
    <w:abstractNumId w:val="16"/>
  </w:num>
  <w:num w:numId="11">
    <w:abstractNumId w:val="17"/>
  </w:num>
  <w:num w:numId="12">
    <w:abstractNumId w:val="13"/>
  </w:num>
  <w:num w:numId="13">
    <w:abstractNumId w:val="5"/>
  </w:num>
  <w:num w:numId="14">
    <w:abstractNumId w:val="4"/>
  </w:num>
  <w:num w:numId="15">
    <w:abstractNumId w:val="14"/>
  </w:num>
  <w:num w:numId="16">
    <w:abstractNumId w:val="6"/>
  </w:num>
  <w:num w:numId="17">
    <w:abstractNumId w:val="0"/>
  </w:num>
  <w:num w:numId="1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1BD"/>
    <w:rsid w:val="00004EBC"/>
    <w:rsid w:val="00005FD0"/>
    <w:rsid w:val="00011EAA"/>
    <w:rsid w:val="000207C5"/>
    <w:rsid w:val="0002247D"/>
    <w:rsid w:val="00023AD6"/>
    <w:rsid w:val="00024EE6"/>
    <w:rsid w:val="000303D9"/>
    <w:rsid w:val="00031590"/>
    <w:rsid w:val="00032D09"/>
    <w:rsid w:val="00032E1E"/>
    <w:rsid w:val="000341A3"/>
    <w:rsid w:val="00044F91"/>
    <w:rsid w:val="00046D97"/>
    <w:rsid w:val="000507EF"/>
    <w:rsid w:val="00050C3F"/>
    <w:rsid w:val="00052812"/>
    <w:rsid w:val="000543A7"/>
    <w:rsid w:val="000602C9"/>
    <w:rsid w:val="0006303F"/>
    <w:rsid w:val="00071962"/>
    <w:rsid w:val="00072D4E"/>
    <w:rsid w:val="000849E7"/>
    <w:rsid w:val="00091CBC"/>
    <w:rsid w:val="000A2121"/>
    <w:rsid w:val="000A3822"/>
    <w:rsid w:val="000B256A"/>
    <w:rsid w:val="000B64C6"/>
    <w:rsid w:val="000C094F"/>
    <w:rsid w:val="000C7AED"/>
    <w:rsid w:val="000E10D0"/>
    <w:rsid w:val="000E1D7C"/>
    <w:rsid w:val="000E4B4B"/>
    <w:rsid w:val="000E6361"/>
    <w:rsid w:val="000F4C2C"/>
    <w:rsid w:val="000F6E1E"/>
    <w:rsid w:val="00102FE7"/>
    <w:rsid w:val="001041FE"/>
    <w:rsid w:val="001048F5"/>
    <w:rsid w:val="001101C3"/>
    <w:rsid w:val="00125B4B"/>
    <w:rsid w:val="00140E0C"/>
    <w:rsid w:val="00143710"/>
    <w:rsid w:val="001478B1"/>
    <w:rsid w:val="0015620B"/>
    <w:rsid w:val="001573EE"/>
    <w:rsid w:val="001669B9"/>
    <w:rsid w:val="00177D8A"/>
    <w:rsid w:val="001818C1"/>
    <w:rsid w:val="0019355A"/>
    <w:rsid w:val="00195CF5"/>
    <w:rsid w:val="001A1305"/>
    <w:rsid w:val="001A1823"/>
    <w:rsid w:val="001A2F28"/>
    <w:rsid w:val="001A4ED4"/>
    <w:rsid w:val="001B0188"/>
    <w:rsid w:val="001B5EF2"/>
    <w:rsid w:val="001B6A1A"/>
    <w:rsid w:val="001C0A52"/>
    <w:rsid w:val="001C2409"/>
    <w:rsid w:val="001C3A9F"/>
    <w:rsid w:val="001D2D24"/>
    <w:rsid w:val="001D4960"/>
    <w:rsid w:val="001E24BD"/>
    <w:rsid w:val="001E2A57"/>
    <w:rsid w:val="001E6627"/>
    <w:rsid w:val="0021047D"/>
    <w:rsid w:val="0021393D"/>
    <w:rsid w:val="00217CE6"/>
    <w:rsid w:val="0022092C"/>
    <w:rsid w:val="002254BB"/>
    <w:rsid w:val="00227FED"/>
    <w:rsid w:val="00230E32"/>
    <w:rsid w:val="002323D1"/>
    <w:rsid w:val="00233A33"/>
    <w:rsid w:val="002374C2"/>
    <w:rsid w:val="00240C2B"/>
    <w:rsid w:val="00242416"/>
    <w:rsid w:val="002449F4"/>
    <w:rsid w:val="002530B5"/>
    <w:rsid w:val="00257DCC"/>
    <w:rsid w:val="00263D56"/>
    <w:rsid w:val="00266915"/>
    <w:rsid w:val="00267F9D"/>
    <w:rsid w:val="0027137C"/>
    <w:rsid w:val="00273DCB"/>
    <w:rsid w:val="00280DC6"/>
    <w:rsid w:val="00281A6A"/>
    <w:rsid w:val="00281F90"/>
    <w:rsid w:val="00290791"/>
    <w:rsid w:val="002A23D0"/>
    <w:rsid w:val="002A541D"/>
    <w:rsid w:val="002A576C"/>
    <w:rsid w:val="002A6436"/>
    <w:rsid w:val="002B1B35"/>
    <w:rsid w:val="002C2BAC"/>
    <w:rsid w:val="002C3E65"/>
    <w:rsid w:val="002C42D0"/>
    <w:rsid w:val="002C53CF"/>
    <w:rsid w:val="002C5EB1"/>
    <w:rsid w:val="002E04EB"/>
    <w:rsid w:val="002E14FD"/>
    <w:rsid w:val="002E5949"/>
    <w:rsid w:val="002F2811"/>
    <w:rsid w:val="002F7927"/>
    <w:rsid w:val="00302560"/>
    <w:rsid w:val="003045EF"/>
    <w:rsid w:val="003049FD"/>
    <w:rsid w:val="00307962"/>
    <w:rsid w:val="00310020"/>
    <w:rsid w:val="00317182"/>
    <w:rsid w:val="003174DC"/>
    <w:rsid w:val="00320236"/>
    <w:rsid w:val="0032450B"/>
    <w:rsid w:val="00331095"/>
    <w:rsid w:val="003359BE"/>
    <w:rsid w:val="0033640E"/>
    <w:rsid w:val="00337475"/>
    <w:rsid w:val="00345F6D"/>
    <w:rsid w:val="00346DD2"/>
    <w:rsid w:val="003516B1"/>
    <w:rsid w:val="003518B5"/>
    <w:rsid w:val="00353942"/>
    <w:rsid w:val="00354B0E"/>
    <w:rsid w:val="00357C82"/>
    <w:rsid w:val="0036156F"/>
    <w:rsid w:val="00364998"/>
    <w:rsid w:val="003659D3"/>
    <w:rsid w:val="0037619D"/>
    <w:rsid w:val="003A0AC7"/>
    <w:rsid w:val="003A22C2"/>
    <w:rsid w:val="003A4F4B"/>
    <w:rsid w:val="003A668E"/>
    <w:rsid w:val="003A681F"/>
    <w:rsid w:val="003A78C6"/>
    <w:rsid w:val="003B1CA4"/>
    <w:rsid w:val="003B23E4"/>
    <w:rsid w:val="003B3433"/>
    <w:rsid w:val="003C7B74"/>
    <w:rsid w:val="003D6E44"/>
    <w:rsid w:val="003E2B1A"/>
    <w:rsid w:val="003E51D5"/>
    <w:rsid w:val="003F199D"/>
    <w:rsid w:val="00402048"/>
    <w:rsid w:val="00403011"/>
    <w:rsid w:val="00405A98"/>
    <w:rsid w:val="00413525"/>
    <w:rsid w:val="004151C0"/>
    <w:rsid w:val="00416985"/>
    <w:rsid w:val="004169BC"/>
    <w:rsid w:val="00417CD0"/>
    <w:rsid w:val="00425F2D"/>
    <w:rsid w:val="004358CC"/>
    <w:rsid w:val="0043671C"/>
    <w:rsid w:val="00437F4E"/>
    <w:rsid w:val="004427F6"/>
    <w:rsid w:val="00451557"/>
    <w:rsid w:val="00461B66"/>
    <w:rsid w:val="00470B85"/>
    <w:rsid w:val="00470F42"/>
    <w:rsid w:val="00471A50"/>
    <w:rsid w:val="00475050"/>
    <w:rsid w:val="00476857"/>
    <w:rsid w:val="0048157D"/>
    <w:rsid w:val="004A0095"/>
    <w:rsid w:val="004A0C80"/>
    <w:rsid w:val="004A12A9"/>
    <w:rsid w:val="004B3C53"/>
    <w:rsid w:val="004C44D2"/>
    <w:rsid w:val="004C4D86"/>
    <w:rsid w:val="004C60C3"/>
    <w:rsid w:val="004D45E1"/>
    <w:rsid w:val="004D7C2E"/>
    <w:rsid w:val="004E1C25"/>
    <w:rsid w:val="004E1EF4"/>
    <w:rsid w:val="004E244A"/>
    <w:rsid w:val="004F150B"/>
    <w:rsid w:val="004F2BEC"/>
    <w:rsid w:val="004F5768"/>
    <w:rsid w:val="005010B1"/>
    <w:rsid w:val="00510D38"/>
    <w:rsid w:val="00514E32"/>
    <w:rsid w:val="005230E8"/>
    <w:rsid w:val="00523812"/>
    <w:rsid w:val="0052492B"/>
    <w:rsid w:val="00527AE6"/>
    <w:rsid w:val="00532FA4"/>
    <w:rsid w:val="00533A3F"/>
    <w:rsid w:val="00550A6F"/>
    <w:rsid w:val="005527AF"/>
    <w:rsid w:val="00553109"/>
    <w:rsid w:val="00555A3A"/>
    <w:rsid w:val="00556E4D"/>
    <w:rsid w:val="00557279"/>
    <w:rsid w:val="0055772F"/>
    <w:rsid w:val="00563B86"/>
    <w:rsid w:val="00564D14"/>
    <w:rsid w:val="00575975"/>
    <w:rsid w:val="00581FDE"/>
    <w:rsid w:val="005A1ADB"/>
    <w:rsid w:val="005A48E4"/>
    <w:rsid w:val="005B428E"/>
    <w:rsid w:val="005B4A0B"/>
    <w:rsid w:val="005B4ED6"/>
    <w:rsid w:val="005C2B8E"/>
    <w:rsid w:val="005C37AB"/>
    <w:rsid w:val="005C5C8A"/>
    <w:rsid w:val="005C6252"/>
    <w:rsid w:val="005C7F11"/>
    <w:rsid w:val="005D2599"/>
    <w:rsid w:val="005E3E30"/>
    <w:rsid w:val="005E73E3"/>
    <w:rsid w:val="005F132F"/>
    <w:rsid w:val="005F1BC7"/>
    <w:rsid w:val="005F1C70"/>
    <w:rsid w:val="005F2D04"/>
    <w:rsid w:val="005F5132"/>
    <w:rsid w:val="005F64BE"/>
    <w:rsid w:val="006015EF"/>
    <w:rsid w:val="0060614F"/>
    <w:rsid w:val="00606C28"/>
    <w:rsid w:val="00616578"/>
    <w:rsid w:val="0064031E"/>
    <w:rsid w:val="00641F5A"/>
    <w:rsid w:val="006503FE"/>
    <w:rsid w:val="00651B35"/>
    <w:rsid w:val="006570EF"/>
    <w:rsid w:val="00667475"/>
    <w:rsid w:val="0067487D"/>
    <w:rsid w:val="00675E1F"/>
    <w:rsid w:val="00676AE4"/>
    <w:rsid w:val="006819A4"/>
    <w:rsid w:val="00684D33"/>
    <w:rsid w:val="00691673"/>
    <w:rsid w:val="00692995"/>
    <w:rsid w:val="006954A3"/>
    <w:rsid w:val="006A00B0"/>
    <w:rsid w:val="006A0916"/>
    <w:rsid w:val="006A15FB"/>
    <w:rsid w:val="006B4ADB"/>
    <w:rsid w:val="006B4DCC"/>
    <w:rsid w:val="006C1F1B"/>
    <w:rsid w:val="006C452D"/>
    <w:rsid w:val="006C5F18"/>
    <w:rsid w:val="006D3569"/>
    <w:rsid w:val="006E470A"/>
    <w:rsid w:val="006E4B6A"/>
    <w:rsid w:val="006E735E"/>
    <w:rsid w:val="006F2F8B"/>
    <w:rsid w:val="006F6AC1"/>
    <w:rsid w:val="0070397D"/>
    <w:rsid w:val="00705E08"/>
    <w:rsid w:val="007127FE"/>
    <w:rsid w:val="00714E2B"/>
    <w:rsid w:val="00726C7A"/>
    <w:rsid w:val="00735344"/>
    <w:rsid w:val="007379EA"/>
    <w:rsid w:val="00743871"/>
    <w:rsid w:val="00745BEE"/>
    <w:rsid w:val="007462F6"/>
    <w:rsid w:val="007500AC"/>
    <w:rsid w:val="0075286C"/>
    <w:rsid w:val="007544C0"/>
    <w:rsid w:val="00755920"/>
    <w:rsid w:val="007615F8"/>
    <w:rsid w:val="007621D1"/>
    <w:rsid w:val="00766735"/>
    <w:rsid w:val="00766FF2"/>
    <w:rsid w:val="00780067"/>
    <w:rsid w:val="00781910"/>
    <w:rsid w:val="00786788"/>
    <w:rsid w:val="00786B1A"/>
    <w:rsid w:val="007A00C5"/>
    <w:rsid w:val="007A601B"/>
    <w:rsid w:val="007B411D"/>
    <w:rsid w:val="007B438A"/>
    <w:rsid w:val="007B589D"/>
    <w:rsid w:val="007B63C4"/>
    <w:rsid w:val="007C02E2"/>
    <w:rsid w:val="007D0A23"/>
    <w:rsid w:val="007D1326"/>
    <w:rsid w:val="007D46BA"/>
    <w:rsid w:val="007E194C"/>
    <w:rsid w:val="007E240F"/>
    <w:rsid w:val="007E3B48"/>
    <w:rsid w:val="007E4500"/>
    <w:rsid w:val="007E46C9"/>
    <w:rsid w:val="007E7480"/>
    <w:rsid w:val="007F3C68"/>
    <w:rsid w:val="0080148B"/>
    <w:rsid w:val="0080369F"/>
    <w:rsid w:val="00810ADB"/>
    <w:rsid w:val="00810FFD"/>
    <w:rsid w:val="00812360"/>
    <w:rsid w:val="00814FB6"/>
    <w:rsid w:val="00816C4D"/>
    <w:rsid w:val="008170DB"/>
    <w:rsid w:val="00817C63"/>
    <w:rsid w:val="00820030"/>
    <w:rsid w:val="0082056E"/>
    <w:rsid w:val="008212EF"/>
    <w:rsid w:val="00822FC9"/>
    <w:rsid w:val="0083047D"/>
    <w:rsid w:val="00833F1B"/>
    <w:rsid w:val="00841A5B"/>
    <w:rsid w:val="008472E8"/>
    <w:rsid w:val="0086102C"/>
    <w:rsid w:val="008642D6"/>
    <w:rsid w:val="0086433B"/>
    <w:rsid w:val="0086441E"/>
    <w:rsid w:val="00866DE4"/>
    <w:rsid w:val="00867437"/>
    <w:rsid w:val="00870EA4"/>
    <w:rsid w:val="0087633B"/>
    <w:rsid w:val="00882434"/>
    <w:rsid w:val="00886AA7"/>
    <w:rsid w:val="00891004"/>
    <w:rsid w:val="008A3844"/>
    <w:rsid w:val="008B7971"/>
    <w:rsid w:val="008B7D86"/>
    <w:rsid w:val="008C67F5"/>
    <w:rsid w:val="008D1843"/>
    <w:rsid w:val="008D58E9"/>
    <w:rsid w:val="008D630B"/>
    <w:rsid w:val="008D667C"/>
    <w:rsid w:val="008E2533"/>
    <w:rsid w:val="008E44DD"/>
    <w:rsid w:val="008F041D"/>
    <w:rsid w:val="008F340C"/>
    <w:rsid w:val="008F624C"/>
    <w:rsid w:val="00907881"/>
    <w:rsid w:val="00910D9D"/>
    <w:rsid w:val="00914243"/>
    <w:rsid w:val="00920BCB"/>
    <w:rsid w:val="0093483B"/>
    <w:rsid w:val="00935A3F"/>
    <w:rsid w:val="00940978"/>
    <w:rsid w:val="00944789"/>
    <w:rsid w:val="00946F86"/>
    <w:rsid w:val="00947187"/>
    <w:rsid w:val="00947787"/>
    <w:rsid w:val="009567E4"/>
    <w:rsid w:val="00963116"/>
    <w:rsid w:val="00963716"/>
    <w:rsid w:val="00964329"/>
    <w:rsid w:val="00964770"/>
    <w:rsid w:val="00964852"/>
    <w:rsid w:val="00974F55"/>
    <w:rsid w:val="00976699"/>
    <w:rsid w:val="0098587A"/>
    <w:rsid w:val="00987033"/>
    <w:rsid w:val="00987A82"/>
    <w:rsid w:val="00991AE4"/>
    <w:rsid w:val="00997D08"/>
    <w:rsid w:val="009A372F"/>
    <w:rsid w:val="009A50DF"/>
    <w:rsid w:val="009B11BD"/>
    <w:rsid w:val="009B42D3"/>
    <w:rsid w:val="009C3885"/>
    <w:rsid w:val="009D0A83"/>
    <w:rsid w:val="009D1400"/>
    <w:rsid w:val="009D1AEF"/>
    <w:rsid w:val="009D4D80"/>
    <w:rsid w:val="009D6769"/>
    <w:rsid w:val="009E4EBF"/>
    <w:rsid w:val="009E7529"/>
    <w:rsid w:val="009F030F"/>
    <w:rsid w:val="009F0C82"/>
    <w:rsid w:val="009F2768"/>
    <w:rsid w:val="009F33D3"/>
    <w:rsid w:val="009F63F1"/>
    <w:rsid w:val="00A020D2"/>
    <w:rsid w:val="00A059A2"/>
    <w:rsid w:val="00A07B30"/>
    <w:rsid w:val="00A07F79"/>
    <w:rsid w:val="00A1187F"/>
    <w:rsid w:val="00A243DE"/>
    <w:rsid w:val="00A426D6"/>
    <w:rsid w:val="00A525BF"/>
    <w:rsid w:val="00A52863"/>
    <w:rsid w:val="00A607B7"/>
    <w:rsid w:val="00A61AF7"/>
    <w:rsid w:val="00A66856"/>
    <w:rsid w:val="00A67A51"/>
    <w:rsid w:val="00A728F2"/>
    <w:rsid w:val="00A94C6F"/>
    <w:rsid w:val="00A957A4"/>
    <w:rsid w:val="00A97D32"/>
    <w:rsid w:val="00AA3BFD"/>
    <w:rsid w:val="00AA5FC1"/>
    <w:rsid w:val="00AA7612"/>
    <w:rsid w:val="00AB2A63"/>
    <w:rsid w:val="00AB39A8"/>
    <w:rsid w:val="00AB57C6"/>
    <w:rsid w:val="00AB71C7"/>
    <w:rsid w:val="00AB733B"/>
    <w:rsid w:val="00AC1B74"/>
    <w:rsid w:val="00AC2235"/>
    <w:rsid w:val="00AC2688"/>
    <w:rsid w:val="00AC6231"/>
    <w:rsid w:val="00AD1408"/>
    <w:rsid w:val="00AD5EA9"/>
    <w:rsid w:val="00AD6F24"/>
    <w:rsid w:val="00AE3122"/>
    <w:rsid w:val="00AE7C97"/>
    <w:rsid w:val="00AF1258"/>
    <w:rsid w:val="00AF2469"/>
    <w:rsid w:val="00AF26F8"/>
    <w:rsid w:val="00AF7197"/>
    <w:rsid w:val="00B001D6"/>
    <w:rsid w:val="00B00586"/>
    <w:rsid w:val="00B0517D"/>
    <w:rsid w:val="00B125B8"/>
    <w:rsid w:val="00B16F51"/>
    <w:rsid w:val="00B324C2"/>
    <w:rsid w:val="00B3288A"/>
    <w:rsid w:val="00B441D2"/>
    <w:rsid w:val="00B44A72"/>
    <w:rsid w:val="00B54A0A"/>
    <w:rsid w:val="00B55488"/>
    <w:rsid w:val="00B62E79"/>
    <w:rsid w:val="00B71CA1"/>
    <w:rsid w:val="00B74FFA"/>
    <w:rsid w:val="00B8205D"/>
    <w:rsid w:val="00B9110E"/>
    <w:rsid w:val="00B9328F"/>
    <w:rsid w:val="00B955E4"/>
    <w:rsid w:val="00B95F44"/>
    <w:rsid w:val="00BA067C"/>
    <w:rsid w:val="00BA75D8"/>
    <w:rsid w:val="00BB2EC9"/>
    <w:rsid w:val="00BB3F9C"/>
    <w:rsid w:val="00BB4873"/>
    <w:rsid w:val="00BC2524"/>
    <w:rsid w:val="00BC336A"/>
    <w:rsid w:val="00BE0F8F"/>
    <w:rsid w:val="00BE353F"/>
    <w:rsid w:val="00BF18BF"/>
    <w:rsid w:val="00BF440C"/>
    <w:rsid w:val="00BF501C"/>
    <w:rsid w:val="00BF619D"/>
    <w:rsid w:val="00C00310"/>
    <w:rsid w:val="00C003EB"/>
    <w:rsid w:val="00C10D43"/>
    <w:rsid w:val="00C16BD6"/>
    <w:rsid w:val="00C20548"/>
    <w:rsid w:val="00C2096E"/>
    <w:rsid w:val="00C2120E"/>
    <w:rsid w:val="00C2126C"/>
    <w:rsid w:val="00C2204E"/>
    <w:rsid w:val="00C26D70"/>
    <w:rsid w:val="00C320D0"/>
    <w:rsid w:val="00C324FE"/>
    <w:rsid w:val="00C507E5"/>
    <w:rsid w:val="00C51741"/>
    <w:rsid w:val="00C526F5"/>
    <w:rsid w:val="00C54400"/>
    <w:rsid w:val="00C63BEB"/>
    <w:rsid w:val="00C643D1"/>
    <w:rsid w:val="00C67267"/>
    <w:rsid w:val="00C67DB7"/>
    <w:rsid w:val="00C759E8"/>
    <w:rsid w:val="00C766A2"/>
    <w:rsid w:val="00C800D9"/>
    <w:rsid w:val="00C8382D"/>
    <w:rsid w:val="00C841BF"/>
    <w:rsid w:val="00C858A7"/>
    <w:rsid w:val="00C86928"/>
    <w:rsid w:val="00C9597D"/>
    <w:rsid w:val="00CA33EB"/>
    <w:rsid w:val="00CC4112"/>
    <w:rsid w:val="00CE13DB"/>
    <w:rsid w:val="00CE167C"/>
    <w:rsid w:val="00CE5A71"/>
    <w:rsid w:val="00CE6477"/>
    <w:rsid w:val="00CF04C3"/>
    <w:rsid w:val="00CF30C3"/>
    <w:rsid w:val="00D10A6F"/>
    <w:rsid w:val="00D1151A"/>
    <w:rsid w:val="00D1275C"/>
    <w:rsid w:val="00D176B0"/>
    <w:rsid w:val="00D20805"/>
    <w:rsid w:val="00D35E45"/>
    <w:rsid w:val="00D3678F"/>
    <w:rsid w:val="00D42343"/>
    <w:rsid w:val="00D519C1"/>
    <w:rsid w:val="00D52333"/>
    <w:rsid w:val="00D566A5"/>
    <w:rsid w:val="00D64A56"/>
    <w:rsid w:val="00D67EF7"/>
    <w:rsid w:val="00D8775E"/>
    <w:rsid w:val="00D961C1"/>
    <w:rsid w:val="00D979C2"/>
    <w:rsid w:val="00DA1DF2"/>
    <w:rsid w:val="00DA34A3"/>
    <w:rsid w:val="00DA3F42"/>
    <w:rsid w:val="00DA6599"/>
    <w:rsid w:val="00DB08F4"/>
    <w:rsid w:val="00DB58C9"/>
    <w:rsid w:val="00DB7497"/>
    <w:rsid w:val="00DC222E"/>
    <w:rsid w:val="00DC794F"/>
    <w:rsid w:val="00DD0D1E"/>
    <w:rsid w:val="00DE1ACF"/>
    <w:rsid w:val="00DE4AD5"/>
    <w:rsid w:val="00DE663B"/>
    <w:rsid w:val="00DF2C19"/>
    <w:rsid w:val="00DF68F4"/>
    <w:rsid w:val="00E07919"/>
    <w:rsid w:val="00E155EB"/>
    <w:rsid w:val="00E2745C"/>
    <w:rsid w:val="00E318ED"/>
    <w:rsid w:val="00E40CFC"/>
    <w:rsid w:val="00E47DB6"/>
    <w:rsid w:val="00E50353"/>
    <w:rsid w:val="00E522E0"/>
    <w:rsid w:val="00E57576"/>
    <w:rsid w:val="00E6601D"/>
    <w:rsid w:val="00E679A7"/>
    <w:rsid w:val="00E712D0"/>
    <w:rsid w:val="00E737C5"/>
    <w:rsid w:val="00E74DFA"/>
    <w:rsid w:val="00E75C5A"/>
    <w:rsid w:val="00E82CBA"/>
    <w:rsid w:val="00E9058B"/>
    <w:rsid w:val="00E93992"/>
    <w:rsid w:val="00E94046"/>
    <w:rsid w:val="00E96509"/>
    <w:rsid w:val="00E972D7"/>
    <w:rsid w:val="00E97D81"/>
    <w:rsid w:val="00EA4600"/>
    <w:rsid w:val="00EA6289"/>
    <w:rsid w:val="00EA6428"/>
    <w:rsid w:val="00EA7E24"/>
    <w:rsid w:val="00EB3B75"/>
    <w:rsid w:val="00EB5AD6"/>
    <w:rsid w:val="00EB7936"/>
    <w:rsid w:val="00EC462C"/>
    <w:rsid w:val="00EC4C6A"/>
    <w:rsid w:val="00EC53A7"/>
    <w:rsid w:val="00ED7623"/>
    <w:rsid w:val="00ED7B6D"/>
    <w:rsid w:val="00EE0E61"/>
    <w:rsid w:val="00EE29FC"/>
    <w:rsid w:val="00EE2CFF"/>
    <w:rsid w:val="00EE4827"/>
    <w:rsid w:val="00EE484F"/>
    <w:rsid w:val="00EF0ED2"/>
    <w:rsid w:val="00F0179E"/>
    <w:rsid w:val="00F0262D"/>
    <w:rsid w:val="00F02FCB"/>
    <w:rsid w:val="00F045E6"/>
    <w:rsid w:val="00F1191D"/>
    <w:rsid w:val="00F12250"/>
    <w:rsid w:val="00F13FCA"/>
    <w:rsid w:val="00F16ACD"/>
    <w:rsid w:val="00F17308"/>
    <w:rsid w:val="00F262C4"/>
    <w:rsid w:val="00F351DC"/>
    <w:rsid w:val="00F41347"/>
    <w:rsid w:val="00F44C72"/>
    <w:rsid w:val="00F4626E"/>
    <w:rsid w:val="00F504EE"/>
    <w:rsid w:val="00F5121F"/>
    <w:rsid w:val="00F519B5"/>
    <w:rsid w:val="00F537D5"/>
    <w:rsid w:val="00F546A8"/>
    <w:rsid w:val="00F560F5"/>
    <w:rsid w:val="00F56EA8"/>
    <w:rsid w:val="00F602A6"/>
    <w:rsid w:val="00F618F7"/>
    <w:rsid w:val="00F67D11"/>
    <w:rsid w:val="00F81BAA"/>
    <w:rsid w:val="00F84479"/>
    <w:rsid w:val="00F84689"/>
    <w:rsid w:val="00F85AD4"/>
    <w:rsid w:val="00F85C4B"/>
    <w:rsid w:val="00F92A57"/>
    <w:rsid w:val="00FB1011"/>
    <w:rsid w:val="00FB4757"/>
    <w:rsid w:val="00FB57EB"/>
    <w:rsid w:val="00FB61B3"/>
    <w:rsid w:val="00FC2A12"/>
    <w:rsid w:val="00FC2AB8"/>
    <w:rsid w:val="00FC5488"/>
    <w:rsid w:val="00FC7F31"/>
    <w:rsid w:val="00FD1D11"/>
    <w:rsid w:val="00FD4435"/>
    <w:rsid w:val="00FD4DFB"/>
    <w:rsid w:val="00FD54F8"/>
    <w:rsid w:val="00FE0F65"/>
    <w:rsid w:val="00FE13EE"/>
    <w:rsid w:val="00FE495A"/>
    <w:rsid w:val="00FF566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BA067C"/>
  </w:style>
  <w:style w:type="paragraph" w:styleId="Cmsor1">
    <w:name w:val="heading 1"/>
    <w:aliases w:val="Heading 1 Char"/>
    <w:basedOn w:val="Norml"/>
    <w:next w:val="Norml"/>
    <w:link w:val="Cmsor1Char"/>
    <w:uiPriority w:val="99"/>
    <w:qFormat/>
    <w:rsid w:val="00F92A5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autoRedefine/>
    <w:uiPriority w:val="99"/>
    <w:qFormat/>
    <w:rsid w:val="00F92A57"/>
    <w:pPr>
      <w:keepNext/>
      <w:jc w:val="center"/>
      <w:outlineLvl w:val="1"/>
    </w:pPr>
    <w:rPr>
      <w:b/>
    </w:rPr>
  </w:style>
  <w:style w:type="paragraph" w:styleId="Cmsor3">
    <w:name w:val="heading 3"/>
    <w:aliases w:val="Heading 3 Char"/>
    <w:basedOn w:val="Norml"/>
    <w:next w:val="Norml"/>
    <w:link w:val="Cmsor3Char"/>
    <w:uiPriority w:val="99"/>
    <w:qFormat/>
    <w:rsid w:val="00F92A57"/>
    <w:pPr>
      <w:keepNext/>
      <w:keepLines/>
      <w:spacing w:before="200"/>
      <w:outlineLvl w:val="2"/>
    </w:pPr>
    <w:rPr>
      <w:rFonts w:ascii="Cambria" w:hAnsi="Cambria"/>
      <w:b/>
      <w:color w:val="4F81BD"/>
    </w:rPr>
  </w:style>
  <w:style w:type="paragraph" w:styleId="Cmsor4">
    <w:name w:val="heading 4"/>
    <w:basedOn w:val="Norml"/>
    <w:link w:val="Cmsor4Char"/>
    <w:uiPriority w:val="99"/>
    <w:qFormat/>
    <w:rsid w:val="000B64C6"/>
    <w:pPr>
      <w:spacing w:before="480" w:after="144"/>
      <w:outlineLvl w:val="3"/>
    </w:pPr>
    <w:rPr>
      <w:rFonts w:ascii="Arial" w:hAnsi="Arial"/>
      <w:b/>
      <w:bCs/>
      <w:sz w:val="22"/>
      <w:szCs w:val="22"/>
    </w:rPr>
  </w:style>
  <w:style w:type="paragraph" w:styleId="Cmsor5">
    <w:name w:val="heading 5"/>
    <w:basedOn w:val="Norml"/>
    <w:next w:val="Norml"/>
    <w:link w:val="Cmsor5Char"/>
    <w:uiPriority w:val="99"/>
    <w:qFormat/>
    <w:rsid w:val="00F92A57"/>
    <w:pPr>
      <w:spacing w:before="240" w:after="60"/>
      <w:outlineLvl w:val="4"/>
    </w:pPr>
    <w:rPr>
      <w:rFonts w:ascii="Calibri" w:hAnsi="Calibri"/>
      <w:b/>
      <w:bCs/>
      <w:i/>
      <w:iCs/>
      <w:sz w:val="26"/>
      <w:szCs w:val="26"/>
    </w:rPr>
  </w:style>
  <w:style w:type="paragraph" w:styleId="Cmsor7">
    <w:name w:val="heading 7"/>
    <w:basedOn w:val="Norml"/>
    <w:next w:val="Norml"/>
    <w:link w:val="Cmsor7Char"/>
    <w:uiPriority w:val="99"/>
    <w:qFormat/>
    <w:rsid w:val="00F92A57"/>
    <w:pPr>
      <w:keepNext/>
      <w:keepLines/>
      <w:spacing w:before="200" w:line="276" w:lineRule="auto"/>
      <w:outlineLvl w:val="6"/>
    </w:pPr>
    <w:rPr>
      <w:rFonts w:ascii="Cambria" w:hAnsi="Cambria"/>
      <w:i/>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uiPriority w:val="99"/>
    <w:locked/>
    <w:rsid w:val="00F92A57"/>
    <w:rPr>
      <w:rFonts w:ascii="Cambria" w:hAnsi="Cambria" w:cs="Times New Roman"/>
      <w:b/>
      <w:kern w:val="32"/>
      <w:sz w:val="32"/>
    </w:rPr>
  </w:style>
  <w:style w:type="character" w:customStyle="1" w:styleId="Cmsor2Char">
    <w:name w:val="Címsor 2 Char"/>
    <w:basedOn w:val="Bekezdsalapbettpusa"/>
    <w:link w:val="Cmsor2"/>
    <w:uiPriority w:val="99"/>
    <w:locked/>
    <w:rsid w:val="00F92A57"/>
    <w:rPr>
      <w:rFonts w:eastAsia="Times New Roman" w:cs="Times New Roman"/>
      <w:b/>
    </w:rPr>
  </w:style>
  <w:style w:type="character" w:customStyle="1" w:styleId="Cmsor3Char">
    <w:name w:val="Címsor 3 Char"/>
    <w:aliases w:val="Heading 3 Char Char"/>
    <w:basedOn w:val="Bekezdsalapbettpusa"/>
    <w:link w:val="Cmsor3"/>
    <w:uiPriority w:val="99"/>
    <w:locked/>
    <w:rsid w:val="00F92A57"/>
    <w:rPr>
      <w:rFonts w:ascii="Cambria" w:hAnsi="Cambria" w:cs="Times New Roman"/>
      <w:b/>
      <w:color w:val="4F81BD"/>
    </w:rPr>
  </w:style>
  <w:style w:type="character" w:customStyle="1" w:styleId="Cmsor4Char">
    <w:name w:val="Címsor 4 Char"/>
    <w:basedOn w:val="Bekezdsalapbettpusa"/>
    <w:link w:val="Cmsor4"/>
    <w:uiPriority w:val="99"/>
    <w:locked/>
    <w:rsid w:val="000B64C6"/>
    <w:rPr>
      <w:rFonts w:ascii="Arial" w:hAnsi="Arial" w:cs="Times New Roman"/>
      <w:b/>
      <w:sz w:val="22"/>
    </w:rPr>
  </w:style>
  <w:style w:type="character" w:customStyle="1" w:styleId="Cmsor5Char">
    <w:name w:val="Címsor 5 Char"/>
    <w:basedOn w:val="Bekezdsalapbettpusa"/>
    <w:link w:val="Cmsor5"/>
    <w:uiPriority w:val="99"/>
    <w:locked/>
    <w:rsid w:val="00F92A57"/>
    <w:rPr>
      <w:rFonts w:ascii="Calibri" w:hAnsi="Calibri" w:cs="Times New Roman"/>
      <w:b/>
      <w:i/>
      <w:sz w:val="26"/>
    </w:rPr>
  </w:style>
  <w:style w:type="character" w:customStyle="1" w:styleId="Cmsor7Char">
    <w:name w:val="Címsor 7 Char"/>
    <w:basedOn w:val="Bekezdsalapbettpusa"/>
    <w:link w:val="Cmsor7"/>
    <w:uiPriority w:val="99"/>
    <w:locked/>
    <w:rsid w:val="00F92A57"/>
    <w:rPr>
      <w:rFonts w:ascii="Cambria" w:hAnsi="Cambria" w:cs="Times New Roman"/>
      <w:i/>
      <w:color w:val="404040"/>
    </w:rPr>
  </w:style>
  <w:style w:type="paragraph" w:styleId="lfej">
    <w:name w:val="header"/>
    <w:basedOn w:val="Norml"/>
    <w:link w:val="lfejChar"/>
    <w:uiPriority w:val="99"/>
    <w:rsid w:val="004A0C80"/>
    <w:pPr>
      <w:tabs>
        <w:tab w:val="center" w:pos="4536"/>
        <w:tab w:val="right" w:pos="9072"/>
      </w:tabs>
    </w:pPr>
  </w:style>
  <w:style w:type="character" w:customStyle="1" w:styleId="lfejChar">
    <w:name w:val="Élőfej Char"/>
    <w:basedOn w:val="Bekezdsalapbettpusa"/>
    <w:link w:val="lfej"/>
    <w:uiPriority w:val="99"/>
    <w:locked/>
    <w:rsid w:val="00F92A57"/>
    <w:rPr>
      <w:rFonts w:cs="Times New Roman"/>
    </w:rPr>
  </w:style>
  <w:style w:type="paragraph" w:styleId="llb">
    <w:name w:val="footer"/>
    <w:basedOn w:val="Norml"/>
    <w:link w:val="llbChar"/>
    <w:uiPriority w:val="99"/>
    <w:rsid w:val="004A0C80"/>
    <w:pPr>
      <w:tabs>
        <w:tab w:val="center" w:pos="4536"/>
        <w:tab w:val="right" w:pos="9072"/>
      </w:tabs>
    </w:pPr>
  </w:style>
  <w:style w:type="character" w:customStyle="1" w:styleId="llbChar">
    <w:name w:val="Élőláb Char"/>
    <w:basedOn w:val="Bekezdsalapbettpusa"/>
    <w:link w:val="llb"/>
    <w:uiPriority w:val="99"/>
    <w:locked/>
    <w:rsid w:val="000207C5"/>
    <w:rPr>
      <w:rFonts w:cs="Times New Roman"/>
    </w:rPr>
  </w:style>
  <w:style w:type="character" w:styleId="Hiperhivatkozs">
    <w:name w:val="Hyperlink"/>
    <w:basedOn w:val="Bekezdsalapbettpusa"/>
    <w:uiPriority w:val="99"/>
    <w:rsid w:val="004A0C80"/>
    <w:rPr>
      <w:rFonts w:cs="Times New Roman"/>
      <w:color w:val="0000FF"/>
      <w:u w:val="single"/>
    </w:rPr>
  </w:style>
  <w:style w:type="paragraph" w:styleId="Cm">
    <w:name w:val="Title"/>
    <w:basedOn w:val="Norml"/>
    <w:link w:val="CmChar"/>
    <w:uiPriority w:val="99"/>
    <w:qFormat/>
    <w:rsid w:val="004A0C80"/>
    <w:pPr>
      <w:jc w:val="center"/>
    </w:pPr>
    <w:rPr>
      <w:b/>
      <w:sz w:val="22"/>
    </w:rPr>
  </w:style>
  <w:style w:type="character" w:customStyle="1" w:styleId="CmChar">
    <w:name w:val="Cím Char"/>
    <w:basedOn w:val="Bekezdsalapbettpusa"/>
    <w:link w:val="Cm"/>
    <w:uiPriority w:val="99"/>
    <w:locked/>
    <w:rsid w:val="004169BC"/>
    <w:rPr>
      <w:rFonts w:ascii="Cambria" w:hAnsi="Cambria" w:cs="Times New Roman"/>
      <w:b/>
      <w:bCs/>
      <w:kern w:val="28"/>
      <w:sz w:val="32"/>
      <w:szCs w:val="32"/>
    </w:rPr>
  </w:style>
  <w:style w:type="paragraph" w:styleId="Szvegtrzs">
    <w:name w:val="Body Text"/>
    <w:basedOn w:val="Norml"/>
    <w:link w:val="SzvegtrzsChar"/>
    <w:uiPriority w:val="99"/>
    <w:rsid w:val="00714E2B"/>
    <w:pPr>
      <w:jc w:val="both"/>
    </w:pPr>
    <w:rPr>
      <w:sz w:val="24"/>
    </w:rPr>
  </w:style>
  <w:style w:type="character" w:customStyle="1" w:styleId="SzvegtrzsChar">
    <w:name w:val="Szövegtörzs Char"/>
    <w:basedOn w:val="Bekezdsalapbettpusa"/>
    <w:link w:val="Szvegtrzs"/>
    <w:uiPriority w:val="99"/>
    <w:locked/>
    <w:rsid w:val="00F92A57"/>
    <w:rPr>
      <w:rFonts w:cs="Times New Roman"/>
      <w:sz w:val="24"/>
    </w:rPr>
  </w:style>
  <w:style w:type="paragraph" w:customStyle="1" w:styleId="Szvegtrzs21">
    <w:name w:val="Szövegtörzs 21"/>
    <w:basedOn w:val="Norml"/>
    <w:uiPriority w:val="99"/>
    <w:rsid w:val="00714E2B"/>
    <w:pPr>
      <w:ind w:left="993" w:hanging="284"/>
      <w:jc w:val="both"/>
    </w:pPr>
    <w:rPr>
      <w:sz w:val="24"/>
    </w:rPr>
  </w:style>
  <w:style w:type="table" w:styleId="Rcsostblzat">
    <w:name w:val="Table Grid"/>
    <w:basedOn w:val="Normltblzat"/>
    <w:uiPriority w:val="99"/>
    <w:rsid w:val="00403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99"/>
    <w:qFormat/>
    <w:rsid w:val="008D667C"/>
    <w:rPr>
      <w:rFonts w:cs="Times New Roman"/>
      <w:b/>
    </w:rPr>
  </w:style>
  <w:style w:type="paragraph" w:styleId="Buborkszveg">
    <w:name w:val="Balloon Text"/>
    <w:basedOn w:val="Norml"/>
    <w:link w:val="BuborkszvegChar"/>
    <w:uiPriority w:val="99"/>
    <w:rsid w:val="00FC7F31"/>
    <w:rPr>
      <w:rFonts w:ascii="Tahoma" w:hAnsi="Tahoma"/>
      <w:sz w:val="16"/>
      <w:szCs w:val="16"/>
    </w:rPr>
  </w:style>
  <w:style w:type="character" w:customStyle="1" w:styleId="BuborkszvegChar">
    <w:name w:val="Buborékszöveg Char"/>
    <w:basedOn w:val="Bekezdsalapbettpusa"/>
    <w:link w:val="Buborkszveg"/>
    <w:uiPriority w:val="99"/>
    <w:locked/>
    <w:rsid w:val="00FC7F31"/>
    <w:rPr>
      <w:rFonts w:ascii="Tahoma" w:hAnsi="Tahoma" w:cs="Times New Roman"/>
      <w:sz w:val="16"/>
      <w:lang w:val="hu-HU" w:eastAsia="hu-HU"/>
    </w:rPr>
  </w:style>
  <w:style w:type="paragraph" w:styleId="Csakszveg">
    <w:name w:val="Plain Text"/>
    <w:basedOn w:val="Norml"/>
    <w:link w:val="CsakszvegChar"/>
    <w:uiPriority w:val="99"/>
    <w:rsid w:val="00B8205D"/>
    <w:rPr>
      <w:rFonts w:ascii="Courier New" w:hAnsi="Courier New"/>
      <w:b/>
      <w:i/>
      <w:u w:val="single"/>
    </w:rPr>
  </w:style>
  <w:style w:type="character" w:customStyle="1" w:styleId="CsakszvegChar">
    <w:name w:val="Csak szöveg Char"/>
    <w:basedOn w:val="Bekezdsalapbettpusa"/>
    <w:link w:val="Csakszveg"/>
    <w:uiPriority w:val="99"/>
    <w:locked/>
    <w:rsid w:val="00B8205D"/>
    <w:rPr>
      <w:rFonts w:ascii="Courier New" w:hAnsi="Courier New" w:cs="Times New Roman"/>
      <w:b/>
      <w:i/>
      <w:u w:val="single"/>
    </w:rPr>
  </w:style>
  <w:style w:type="paragraph" w:styleId="NormlWeb">
    <w:name w:val="Normal (Web)"/>
    <w:basedOn w:val="Norml"/>
    <w:uiPriority w:val="99"/>
    <w:rsid w:val="005B428E"/>
    <w:pPr>
      <w:spacing w:before="100" w:beforeAutospacing="1" w:after="100" w:afterAutospacing="1"/>
    </w:pPr>
    <w:rPr>
      <w:color w:val="000000"/>
      <w:sz w:val="24"/>
      <w:szCs w:val="24"/>
    </w:rPr>
  </w:style>
  <w:style w:type="character" w:styleId="Kiemels">
    <w:name w:val="Emphasis"/>
    <w:basedOn w:val="Bekezdsalapbettpusa"/>
    <w:uiPriority w:val="99"/>
    <w:qFormat/>
    <w:rsid w:val="00AA7612"/>
    <w:rPr>
      <w:rFonts w:cs="Times New Roman"/>
      <w:i/>
      <w:shd w:val="clear" w:color="auto" w:fill="FFFFCC"/>
    </w:rPr>
  </w:style>
  <w:style w:type="paragraph" w:customStyle="1" w:styleId="Stlus">
    <w:name w:val="Stílus"/>
    <w:uiPriority w:val="99"/>
    <w:rsid w:val="00820030"/>
    <w:pPr>
      <w:widowControl w:val="0"/>
      <w:autoSpaceDE w:val="0"/>
      <w:autoSpaceDN w:val="0"/>
      <w:adjustRightInd w:val="0"/>
    </w:pPr>
    <w:rPr>
      <w:sz w:val="24"/>
      <w:szCs w:val="24"/>
    </w:rPr>
  </w:style>
  <w:style w:type="character" w:styleId="Jegyzethivatkozs">
    <w:name w:val="annotation reference"/>
    <w:basedOn w:val="Bekezdsalapbettpusa"/>
    <w:uiPriority w:val="99"/>
    <w:rsid w:val="002A541D"/>
    <w:rPr>
      <w:rFonts w:cs="Times New Roman"/>
      <w:sz w:val="16"/>
    </w:rPr>
  </w:style>
  <w:style w:type="paragraph" w:styleId="Jegyzetszveg">
    <w:name w:val="annotation text"/>
    <w:basedOn w:val="Norml"/>
    <w:link w:val="JegyzetszvegChar"/>
    <w:uiPriority w:val="99"/>
    <w:rsid w:val="002A541D"/>
  </w:style>
  <w:style w:type="character" w:customStyle="1" w:styleId="JegyzetszvegChar">
    <w:name w:val="Jegyzetszöveg Char"/>
    <w:basedOn w:val="Bekezdsalapbettpusa"/>
    <w:link w:val="Jegyzetszveg"/>
    <w:uiPriority w:val="99"/>
    <w:locked/>
    <w:rsid w:val="002A541D"/>
    <w:rPr>
      <w:rFonts w:cs="Times New Roman"/>
    </w:rPr>
  </w:style>
  <w:style w:type="paragraph" w:styleId="Megjegyzstrgya">
    <w:name w:val="annotation subject"/>
    <w:basedOn w:val="Jegyzetszveg"/>
    <w:next w:val="Jegyzetszveg"/>
    <w:link w:val="MegjegyzstrgyaChar"/>
    <w:uiPriority w:val="99"/>
    <w:rsid w:val="002A541D"/>
    <w:rPr>
      <w:b/>
      <w:bCs/>
    </w:rPr>
  </w:style>
  <w:style w:type="character" w:customStyle="1" w:styleId="MegjegyzstrgyaChar">
    <w:name w:val="Megjegyzés tárgya Char"/>
    <w:basedOn w:val="JegyzetszvegChar"/>
    <w:link w:val="Megjegyzstrgya"/>
    <w:uiPriority w:val="99"/>
    <w:locked/>
    <w:rsid w:val="002A541D"/>
    <w:rPr>
      <w:b/>
    </w:rPr>
  </w:style>
  <w:style w:type="paragraph" w:styleId="Listaszerbekezds">
    <w:name w:val="List Paragraph"/>
    <w:basedOn w:val="Norml"/>
    <w:uiPriority w:val="99"/>
    <w:qFormat/>
    <w:rsid w:val="00F85C4B"/>
    <w:pPr>
      <w:ind w:left="708"/>
    </w:pPr>
  </w:style>
  <w:style w:type="paragraph" w:styleId="Lbjegyzetszveg">
    <w:name w:val="footnote text"/>
    <w:basedOn w:val="Norml"/>
    <w:link w:val="LbjegyzetszvegChar"/>
    <w:uiPriority w:val="99"/>
    <w:rsid w:val="009F2768"/>
  </w:style>
  <w:style w:type="character" w:customStyle="1" w:styleId="LbjegyzetszvegChar">
    <w:name w:val="Lábjegyzetszöveg Char"/>
    <w:basedOn w:val="Bekezdsalapbettpusa"/>
    <w:link w:val="Lbjegyzetszveg"/>
    <w:uiPriority w:val="99"/>
    <w:locked/>
    <w:rsid w:val="009F2768"/>
    <w:rPr>
      <w:rFonts w:cs="Times New Roman"/>
    </w:rPr>
  </w:style>
  <w:style w:type="character" w:styleId="Lbjegyzet-hivatkozs">
    <w:name w:val="footnote reference"/>
    <w:basedOn w:val="Bekezdsalapbettpusa"/>
    <w:uiPriority w:val="99"/>
    <w:rsid w:val="009F2768"/>
    <w:rPr>
      <w:rFonts w:cs="Times New Roman"/>
      <w:vertAlign w:val="superscript"/>
    </w:rPr>
  </w:style>
  <w:style w:type="character" w:styleId="Mrltotthiperhivatkozs">
    <w:name w:val="FollowedHyperlink"/>
    <w:basedOn w:val="Bekezdsalapbettpusa"/>
    <w:uiPriority w:val="99"/>
    <w:rsid w:val="00032E1E"/>
    <w:rPr>
      <w:rFonts w:cs="Times New Roman"/>
      <w:color w:val="800080"/>
      <w:u w:val="single"/>
    </w:rPr>
  </w:style>
  <w:style w:type="paragraph" w:customStyle="1" w:styleId="CM38">
    <w:name w:val="CM38"/>
    <w:basedOn w:val="Norml"/>
    <w:next w:val="Norml"/>
    <w:uiPriority w:val="99"/>
    <w:rsid w:val="00A426D6"/>
    <w:pPr>
      <w:widowControl w:val="0"/>
      <w:autoSpaceDE w:val="0"/>
      <w:autoSpaceDN w:val="0"/>
      <w:adjustRightInd w:val="0"/>
      <w:spacing w:after="325"/>
    </w:pPr>
    <w:rPr>
      <w:rFonts w:ascii="Arial" w:hAnsi="Arial" w:cs="Arial"/>
      <w:sz w:val="24"/>
      <w:szCs w:val="24"/>
    </w:rPr>
  </w:style>
  <w:style w:type="paragraph" w:customStyle="1" w:styleId="Default">
    <w:name w:val="Default"/>
    <w:uiPriority w:val="99"/>
    <w:rsid w:val="00A426D6"/>
    <w:pPr>
      <w:autoSpaceDE w:val="0"/>
      <w:autoSpaceDN w:val="0"/>
      <w:adjustRightInd w:val="0"/>
    </w:pPr>
    <w:rPr>
      <w:color w:val="000000"/>
      <w:sz w:val="24"/>
      <w:szCs w:val="24"/>
    </w:rPr>
  </w:style>
  <w:style w:type="paragraph" w:customStyle="1" w:styleId="Tblzatszveg">
    <w:name w:val="Táblázat_szöveg"/>
    <w:basedOn w:val="Norml"/>
    <w:next w:val="Norml"/>
    <w:uiPriority w:val="99"/>
    <w:rsid w:val="00A426D6"/>
    <w:pPr>
      <w:autoSpaceDE w:val="0"/>
      <w:autoSpaceDN w:val="0"/>
      <w:adjustRightInd w:val="0"/>
    </w:pPr>
  </w:style>
  <w:style w:type="character" w:customStyle="1" w:styleId="formulatext">
    <w:name w:val="formulatext"/>
    <w:basedOn w:val="Bekezdsalapbettpusa"/>
    <w:uiPriority w:val="99"/>
    <w:rsid w:val="00A426D6"/>
    <w:rPr>
      <w:rFonts w:cs="Times New Roman"/>
    </w:rPr>
  </w:style>
  <w:style w:type="paragraph" w:customStyle="1" w:styleId="Listaszerbekezds1">
    <w:name w:val="Listaszerű bekezdés1"/>
    <w:basedOn w:val="Norml"/>
    <w:uiPriority w:val="99"/>
    <w:rsid w:val="00F92A57"/>
    <w:pPr>
      <w:ind w:left="720"/>
    </w:pPr>
    <w:rPr>
      <w:sz w:val="22"/>
      <w:szCs w:val="22"/>
      <w:lang w:eastAsia="en-US"/>
    </w:rPr>
  </w:style>
  <w:style w:type="paragraph" w:customStyle="1" w:styleId="Listaszerbekezds2">
    <w:name w:val="Listaszerű bekezdés2"/>
    <w:basedOn w:val="Norml"/>
    <w:uiPriority w:val="99"/>
    <w:rsid w:val="00F92A57"/>
    <w:pPr>
      <w:ind w:left="720"/>
    </w:pPr>
    <w:rPr>
      <w:sz w:val="22"/>
      <w:szCs w:val="22"/>
      <w:lang w:eastAsia="en-US"/>
    </w:rPr>
  </w:style>
  <w:style w:type="paragraph" w:customStyle="1" w:styleId="Beoszts">
    <w:name w:val="Beosztás"/>
    <w:basedOn w:val="Norml"/>
    <w:next w:val="Norml"/>
    <w:uiPriority w:val="99"/>
    <w:rsid w:val="00F92A57"/>
    <w:pPr>
      <w:overflowPunct w:val="0"/>
      <w:autoSpaceDE w:val="0"/>
      <w:autoSpaceDN w:val="0"/>
      <w:adjustRightInd w:val="0"/>
      <w:spacing w:before="960"/>
      <w:jc w:val="center"/>
      <w:textAlignment w:val="baseline"/>
    </w:pPr>
    <w:rPr>
      <w:rFonts w:ascii="Arial" w:hAnsi="Arial"/>
      <w:sz w:val="22"/>
    </w:rPr>
  </w:style>
  <w:style w:type="character" w:styleId="Oldalszm">
    <w:name w:val="page number"/>
    <w:basedOn w:val="Bekezdsalapbettpusa"/>
    <w:uiPriority w:val="99"/>
    <w:rsid w:val="00F92A57"/>
    <w:rPr>
      <w:rFonts w:cs="Times New Roman"/>
    </w:rPr>
  </w:style>
  <w:style w:type="paragraph" w:customStyle="1" w:styleId="celok">
    <w:name w:val="celok"/>
    <w:basedOn w:val="Norml"/>
    <w:uiPriority w:val="99"/>
    <w:rsid w:val="00F92A57"/>
    <w:pPr>
      <w:suppressAutoHyphens/>
      <w:jc w:val="center"/>
    </w:pPr>
    <w:rPr>
      <w:b/>
      <w:sz w:val="24"/>
      <w:szCs w:val="24"/>
      <w:lang w:eastAsia="ar-SA"/>
    </w:rPr>
  </w:style>
  <w:style w:type="paragraph" w:customStyle="1" w:styleId="kiscimek">
    <w:name w:val="kiscimek"/>
    <w:basedOn w:val="Norml"/>
    <w:uiPriority w:val="99"/>
    <w:rsid w:val="00F92A57"/>
    <w:pPr>
      <w:suppressAutoHyphens/>
      <w:jc w:val="both"/>
    </w:pPr>
    <w:rPr>
      <w:b/>
      <w:sz w:val="24"/>
      <w:szCs w:val="24"/>
      <w:lang w:eastAsia="ar-SA"/>
    </w:rPr>
  </w:style>
  <w:style w:type="character" w:customStyle="1" w:styleId="WW8Num4z0">
    <w:name w:val="WW8Num4z0"/>
    <w:uiPriority w:val="99"/>
    <w:rsid w:val="00F92A57"/>
    <w:rPr>
      <w:rFonts w:ascii="Symbol" w:hAnsi="Symbol"/>
    </w:rPr>
  </w:style>
  <w:style w:type="paragraph" w:customStyle="1" w:styleId="Nincstrkz1">
    <w:name w:val="Nincs térköz1"/>
    <w:uiPriority w:val="99"/>
    <w:rsid w:val="00F92A57"/>
    <w:rPr>
      <w:rFonts w:ascii="Arial" w:hAnsi="Arial"/>
      <w:szCs w:val="22"/>
      <w:lang w:eastAsia="en-US"/>
    </w:rPr>
  </w:style>
  <w:style w:type="character" w:customStyle="1" w:styleId="WW8Num8z1">
    <w:name w:val="WW8Num8z1"/>
    <w:uiPriority w:val="99"/>
    <w:rsid w:val="00F92A57"/>
    <w:rPr>
      <w:rFonts w:ascii="Times New Roman" w:hAnsi="Times New Roman"/>
    </w:rPr>
  </w:style>
  <w:style w:type="paragraph" w:customStyle="1" w:styleId="Vltozat1">
    <w:name w:val="Változat1"/>
    <w:hidden/>
    <w:uiPriority w:val="99"/>
    <w:semiHidden/>
    <w:rsid w:val="00F92A57"/>
    <w:rPr>
      <w:sz w:val="22"/>
      <w:szCs w:val="22"/>
      <w:lang w:eastAsia="en-US"/>
    </w:rPr>
  </w:style>
  <w:style w:type="character" w:customStyle="1" w:styleId="st">
    <w:name w:val="st"/>
    <w:uiPriority w:val="99"/>
    <w:rsid w:val="00F92A57"/>
  </w:style>
  <w:style w:type="paragraph" w:styleId="Nincstrkz">
    <w:name w:val="No Spacing"/>
    <w:uiPriority w:val="99"/>
    <w:qFormat/>
    <w:rsid w:val="00F92A57"/>
    <w:rPr>
      <w:rFonts w:ascii="Arial" w:hAnsi="Arial"/>
      <w:szCs w:val="22"/>
      <w:lang w:eastAsia="en-US"/>
    </w:rPr>
  </w:style>
  <w:style w:type="character" w:customStyle="1" w:styleId="googqs-tidbitgoogqs-tidbit-0">
    <w:name w:val="goog_qs-tidbit goog_qs-tidbit-0"/>
    <w:uiPriority w:val="99"/>
    <w:rsid w:val="00F92A57"/>
  </w:style>
  <w:style w:type="character" w:customStyle="1" w:styleId="apple-converted-space">
    <w:name w:val="apple-converted-space"/>
    <w:uiPriority w:val="99"/>
    <w:rsid w:val="00F92A57"/>
  </w:style>
  <w:style w:type="paragraph" w:styleId="Vltozat">
    <w:name w:val="Revision"/>
    <w:hidden/>
    <w:uiPriority w:val="99"/>
    <w:semiHidden/>
    <w:rsid w:val="00F92A57"/>
    <w:rPr>
      <w:sz w:val="22"/>
      <w:szCs w:val="22"/>
      <w:lang w:eastAsia="en-US"/>
    </w:rPr>
  </w:style>
  <w:style w:type="paragraph" w:styleId="HTML-kntformzott">
    <w:name w:val="HTML Preformatted"/>
    <w:basedOn w:val="Norml"/>
    <w:link w:val="HTML-kntformzottChar"/>
    <w:uiPriority w:val="99"/>
    <w:rsid w:val="00F9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kntformzottChar">
    <w:name w:val="HTML-ként formázott Char"/>
    <w:basedOn w:val="Bekezdsalapbettpusa"/>
    <w:link w:val="HTML-kntformzott"/>
    <w:uiPriority w:val="99"/>
    <w:locked/>
    <w:rsid w:val="00F92A57"/>
    <w:rPr>
      <w:rFonts w:ascii="Courier New" w:hAnsi="Courier New" w:cs="Times New Roman"/>
    </w:rPr>
  </w:style>
  <w:style w:type="paragraph" w:styleId="Vgjegyzetszvege">
    <w:name w:val="endnote text"/>
    <w:basedOn w:val="Norml"/>
    <w:link w:val="VgjegyzetszvegeChar"/>
    <w:uiPriority w:val="99"/>
    <w:rsid w:val="00F92A57"/>
    <w:pPr>
      <w:spacing w:after="200" w:line="276" w:lineRule="auto"/>
    </w:pPr>
    <w:rPr>
      <w:sz w:val="24"/>
      <w:szCs w:val="24"/>
      <w:lang w:eastAsia="en-US"/>
    </w:rPr>
  </w:style>
  <w:style w:type="character" w:customStyle="1" w:styleId="VgjegyzetszvegeChar">
    <w:name w:val="Végjegyzet szövege Char"/>
    <w:basedOn w:val="Bekezdsalapbettpusa"/>
    <w:link w:val="Vgjegyzetszvege"/>
    <w:uiPriority w:val="99"/>
    <w:locked/>
    <w:rsid w:val="00F92A57"/>
    <w:rPr>
      <w:rFonts w:cs="Times New Roman"/>
      <w:sz w:val="24"/>
      <w:lang w:eastAsia="en-US"/>
    </w:rPr>
  </w:style>
  <w:style w:type="character" w:styleId="Vgjegyzet-hivatkozs">
    <w:name w:val="endnote reference"/>
    <w:basedOn w:val="Bekezdsalapbettpusa"/>
    <w:uiPriority w:val="99"/>
    <w:rsid w:val="00F92A5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4084032">
      <w:marLeft w:val="0"/>
      <w:marRight w:val="0"/>
      <w:marTop w:val="0"/>
      <w:marBottom w:val="0"/>
      <w:divBdr>
        <w:top w:val="none" w:sz="0" w:space="0" w:color="auto"/>
        <w:left w:val="none" w:sz="0" w:space="0" w:color="auto"/>
        <w:bottom w:val="none" w:sz="0" w:space="0" w:color="auto"/>
        <w:right w:val="none" w:sz="0" w:space="0" w:color="auto"/>
      </w:divBdr>
      <w:divsChild>
        <w:div w:id="124084066">
          <w:marLeft w:val="662"/>
          <w:marRight w:val="0"/>
          <w:marTop w:val="115"/>
          <w:marBottom w:val="0"/>
          <w:divBdr>
            <w:top w:val="none" w:sz="0" w:space="0" w:color="auto"/>
            <w:left w:val="none" w:sz="0" w:space="0" w:color="auto"/>
            <w:bottom w:val="none" w:sz="0" w:space="0" w:color="auto"/>
            <w:right w:val="none" w:sz="0" w:space="0" w:color="auto"/>
          </w:divBdr>
        </w:div>
        <w:div w:id="124084080">
          <w:marLeft w:val="662"/>
          <w:marRight w:val="0"/>
          <w:marTop w:val="115"/>
          <w:marBottom w:val="0"/>
          <w:divBdr>
            <w:top w:val="none" w:sz="0" w:space="0" w:color="auto"/>
            <w:left w:val="none" w:sz="0" w:space="0" w:color="auto"/>
            <w:bottom w:val="none" w:sz="0" w:space="0" w:color="auto"/>
            <w:right w:val="none" w:sz="0" w:space="0" w:color="auto"/>
          </w:divBdr>
        </w:div>
        <w:div w:id="124084086">
          <w:marLeft w:val="662"/>
          <w:marRight w:val="0"/>
          <w:marTop w:val="115"/>
          <w:marBottom w:val="0"/>
          <w:divBdr>
            <w:top w:val="none" w:sz="0" w:space="0" w:color="auto"/>
            <w:left w:val="none" w:sz="0" w:space="0" w:color="auto"/>
            <w:bottom w:val="none" w:sz="0" w:space="0" w:color="auto"/>
            <w:right w:val="none" w:sz="0" w:space="0" w:color="auto"/>
          </w:divBdr>
        </w:div>
      </w:divsChild>
    </w:div>
    <w:div w:id="124084034">
      <w:marLeft w:val="0"/>
      <w:marRight w:val="0"/>
      <w:marTop w:val="0"/>
      <w:marBottom w:val="0"/>
      <w:divBdr>
        <w:top w:val="none" w:sz="0" w:space="0" w:color="auto"/>
        <w:left w:val="none" w:sz="0" w:space="0" w:color="auto"/>
        <w:bottom w:val="none" w:sz="0" w:space="0" w:color="auto"/>
        <w:right w:val="none" w:sz="0" w:space="0" w:color="auto"/>
      </w:divBdr>
    </w:div>
    <w:div w:id="124084035">
      <w:marLeft w:val="0"/>
      <w:marRight w:val="0"/>
      <w:marTop w:val="0"/>
      <w:marBottom w:val="0"/>
      <w:divBdr>
        <w:top w:val="none" w:sz="0" w:space="0" w:color="auto"/>
        <w:left w:val="none" w:sz="0" w:space="0" w:color="auto"/>
        <w:bottom w:val="none" w:sz="0" w:space="0" w:color="auto"/>
        <w:right w:val="none" w:sz="0" w:space="0" w:color="auto"/>
      </w:divBdr>
      <w:divsChild>
        <w:div w:id="124084036">
          <w:marLeft w:val="1166"/>
          <w:marRight w:val="0"/>
          <w:marTop w:val="77"/>
          <w:marBottom w:val="0"/>
          <w:divBdr>
            <w:top w:val="none" w:sz="0" w:space="0" w:color="auto"/>
            <w:left w:val="none" w:sz="0" w:space="0" w:color="auto"/>
            <w:bottom w:val="none" w:sz="0" w:space="0" w:color="auto"/>
            <w:right w:val="none" w:sz="0" w:space="0" w:color="auto"/>
          </w:divBdr>
        </w:div>
        <w:div w:id="124084044">
          <w:marLeft w:val="1166"/>
          <w:marRight w:val="0"/>
          <w:marTop w:val="77"/>
          <w:marBottom w:val="0"/>
          <w:divBdr>
            <w:top w:val="none" w:sz="0" w:space="0" w:color="auto"/>
            <w:left w:val="none" w:sz="0" w:space="0" w:color="auto"/>
            <w:bottom w:val="none" w:sz="0" w:space="0" w:color="auto"/>
            <w:right w:val="none" w:sz="0" w:space="0" w:color="auto"/>
          </w:divBdr>
        </w:div>
        <w:div w:id="124084050">
          <w:marLeft w:val="0"/>
          <w:marRight w:val="0"/>
          <w:marTop w:val="77"/>
          <w:marBottom w:val="0"/>
          <w:divBdr>
            <w:top w:val="none" w:sz="0" w:space="0" w:color="auto"/>
            <w:left w:val="none" w:sz="0" w:space="0" w:color="auto"/>
            <w:bottom w:val="none" w:sz="0" w:space="0" w:color="auto"/>
            <w:right w:val="none" w:sz="0" w:space="0" w:color="auto"/>
          </w:divBdr>
        </w:div>
        <w:div w:id="124084051">
          <w:marLeft w:val="1166"/>
          <w:marRight w:val="0"/>
          <w:marTop w:val="77"/>
          <w:marBottom w:val="0"/>
          <w:divBdr>
            <w:top w:val="none" w:sz="0" w:space="0" w:color="auto"/>
            <w:left w:val="none" w:sz="0" w:space="0" w:color="auto"/>
            <w:bottom w:val="none" w:sz="0" w:space="0" w:color="auto"/>
            <w:right w:val="none" w:sz="0" w:space="0" w:color="auto"/>
          </w:divBdr>
        </w:div>
        <w:div w:id="124084059">
          <w:marLeft w:val="1166"/>
          <w:marRight w:val="0"/>
          <w:marTop w:val="77"/>
          <w:marBottom w:val="0"/>
          <w:divBdr>
            <w:top w:val="none" w:sz="0" w:space="0" w:color="auto"/>
            <w:left w:val="none" w:sz="0" w:space="0" w:color="auto"/>
            <w:bottom w:val="none" w:sz="0" w:space="0" w:color="auto"/>
            <w:right w:val="none" w:sz="0" w:space="0" w:color="auto"/>
          </w:divBdr>
        </w:div>
        <w:div w:id="124084061">
          <w:marLeft w:val="0"/>
          <w:marRight w:val="0"/>
          <w:marTop w:val="77"/>
          <w:marBottom w:val="0"/>
          <w:divBdr>
            <w:top w:val="none" w:sz="0" w:space="0" w:color="auto"/>
            <w:left w:val="none" w:sz="0" w:space="0" w:color="auto"/>
            <w:bottom w:val="none" w:sz="0" w:space="0" w:color="auto"/>
            <w:right w:val="none" w:sz="0" w:space="0" w:color="auto"/>
          </w:divBdr>
        </w:div>
        <w:div w:id="124084065">
          <w:marLeft w:val="1166"/>
          <w:marRight w:val="0"/>
          <w:marTop w:val="77"/>
          <w:marBottom w:val="0"/>
          <w:divBdr>
            <w:top w:val="none" w:sz="0" w:space="0" w:color="auto"/>
            <w:left w:val="none" w:sz="0" w:space="0" w:color="auto"/>
            <w:bottom w:val="none" w:sz="0" w:space="0" w:color="auto"/>
            <w:right w:val="none" w:sz="0" w:space="0" w:color="auto"/>
          </w:divBdr>
        </w:div>
        <w:div w:id="124084067">
          <w:marLeft w:val="1166"/>
          <w:marRight w:val="0"/>
          <w:marTop w:val="77"/>
          <w:marBottom w:val="0"/>
          <w:divBdr>
            <w:top w:val="none" w:sz="0" w:space="0" w:color="auto"/>
            <w:left w:val="none" w:sz="0" w:space="0" w:color="auto"/>
            <w:bottom w:val="none" w:sz="0" w:space="0" w:color="auto"/>
            <w:right w:val="none" w:sz="0" w:space="0" w:color="auto"/>
          </w:divBdr>
        </w:div>
        <w:div w:id="124084072">
          <w:marLeft w:val="1166"/>
          <w:marRight w:val="0"/>
          <w:marTop w:val="77"/>
          <w:marBottom w:val="0"/>
          <w:divBdr>
            <w:top w:val="none" w:sz="0" w:space="0" w:color="auto"/>
            <w:left w:val="none" w:sz="0" w:space="0" w:color="auto"/>
            <w:bottom w:val="none" w:sz="0" w:space="0" w:color="auto"/>
            <w:right w:val="none" w:sz="0" w:space="0" w:color="auto"/>
          </w:divBdr>
        </w:div>
        <w:div w:id="124084082">
          <w:marLeft w:val="0"/>
          <w:marRight w:val="0"/>
          <w:marTop w:val="77"/>
          <w:marBottom w:val="0"/>
          <w:divBdr>
            <w:top w:val="none" w:sz="0" w:space="0" w:color="auto"/>
            <w:left w:val="none" w:sz="0" w:space="0" w:color="auto"/>
            <w:bottom w:val="none" w:sz="0" w:space="0" w:color="auto"/>
            <w:right w:val="none" w:sz="0" w:space="0" w:color="auto"/>
          </w:divBdr>
        </w:div>
      </w:divsChild>
    </w:div>
    <w:div w:id="124084037">
      <w:marLeft w:val="0"/>
      <w:marRight w:val="0"/>
      <w:marTop w:val="0"/>
      <w:marBottom w:val="0"/>
      <w:divBdr>
        <w:top w:val="none" w:sz="0" w:space="0" w:color="auto"/>
        <w:left w:val="none" w:sz="0" w:space="0" w:color="auto"/>
        <w:bottom w:val="none" w:sz="0" w:space="0" w:color="auto"/>
        <w:right w:val="none" w:sz="0" w:space="0" w:color="auto"/>
      </w:divBdr>
      <w:divsChild>
        <w:div w:id="124084042">
          <w:marLeft w:val="0"/>
          <w:marRight w:val="0"/>
          <w:marTop w:val="0"/>
          <w:marBottom w:val="0"/>
          <w:divBdr>
            <w:top w:val="none" w:sz="0" w:space="0" w:color="auto"/>
            <w:left w:val="none" w:sz="0" w:space="0" w:color="auto"/>
            <w:bottom w:val="none" w:sz="0" w:space="0" w:color="auto"/>
            <w:right w:val="none" w:sz="0" w:space="0" w:color="auto"/>
          </w:divBdr>
          <w:divsChild>
            <w:div w:id="124084074">
              <w:marLeft w:val="0"/>
              <w:marRight w:val="0"/>
              <w:marTop w:val="0"/>
              <w:marBottom w:val="0"/>
              <w:divBdr>
                <w:top w:val="none" w:sz="0" w:space="0" w:color="auto"/>
                <w:left w:val="none" w:sz="0" w:space="0" w:color="auto"/>
                <w:bottom w:val="none" w:sz="0" w:space="0" w:color="auto"/>
                <w:right w:val="none" w:sz="0" w:space="0" w:color="auto"/>
              </w:divBdr>
              <w:divsChild>
                <w:div w:id="124084030">
                  <w:marLeft w:val="0"/>
                  <w:marRight w:val="0"/>
                  <w:marTop w:val="0"/>
                  <w:marBottom w:val="0"/>
                  <w:divBdr>
                    <w:top w:val="none" w:sz="0" w:space="0" w:color="auto"/>
                    <w:left w:val="none" w:sz="0" w:space="0" w:color="auto"/>
                    <w:bottom w:val="none" w:sz="0" w:space="0" w:color="auto"/>
                    <w:right w:val="none" w:sz="0" w:space="0" w:color="auto"/>
                  </w:divBdr>
                  <w:divsChild>
                    <w:div w:id="124084062">
                      <w:marLeft w:val="0"/>
                      <w:marRight w:val="0"/>
                      <w:marTop w:val="0"/>
                      <w:marBottom w:val="0"/>
                      <w:divBdr>
                        <w:top w:val="none" w:sz="0" w:space="0" w:color="auto"/>
                        <w:left w:val="none" w:sz="0" w:space="0" w:color="auto"/>
                        <w:bottom w:val="none" w:sz="0" w:space="0" w:color="auto"/>
                        <w:right w:val="none" w:sz="0" w:space="0" w:color="auto"/>
                      </w:divBdr>
                      <w:divsChild>
                        <w:div w:id="124084088">
                          <w:marLeft w:val="0"/>
                          <w:marRight w:val="0"/>
                          <w:marTop w:val="0"/>
                          <w:marBottom w:val="0"/>
                          <w:divBdr>
                            <w:top w:val="none" w:sz="0" w:space="0" w:color="auto"/>
                            <w:left w:val="none" w:sz="0" w:space="0" w:color="auto"/>
                            <w:bottom w:val="none" w:sz="0" w:space="0" w:color="auto"/>
                            <w:right w:val="none" w:sz="0" w:space="0" w:color="auto"/>
                          </w:divBdr>
                          <w:divsChild>
                            <w:div w:id="124084084">
                              <w:marLeft w:val="0"/>
                              <w:marRight w:val="0"/>
                              <w:marTop w:val="0"/>
                              <w:marBottom w:val="0"/>
                              <w:divBdr>
                                <w:top w:val="none" w:sz="0" w:space="0" w:color="auto"/>
                                <w:left w:val="none" w:sz="0" w:space="0" w:color="auto"/>
                                <w:bottom w:val="none" w:sz="0" w:space="0" w:color="auto"/>
                                <w:right w:val="none" w:sz="0" w:space="0" w:color="auto"/>
                              </w:divBdr>
                              <w:divsChild>
                                <w:div w:id="124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84039">
      <w:marLeft w:val="0"/>
      <w:marRight w:val="0"/>
      <w:marTop w:val="0"/>
      <w:marBottom w:val="0"/>
      <w:divBdr>
        <w:top w:val="none" w:sz="0" w:space="0" w:color="auto"/>
        <w:left w:val="none" w:sz="0" w:space="0" w:color="auto"/>
        <w:bottom w:val="none" w:sz="0" w:space="0" w:color="auto"/>
        <w:right w:val="none" w:sz="0" w:space="0" w:color="auto"/>
      </w:divBdr>
    </w:div>
    <w:div w:id="124084041">
      <w:marLeft w:val="0"/>
      <w:marRight w:val="0"/>
      <w:marTop w:val="0"/>
      <w:marBottom w:val="0"/>
      <w:divBdr>
        <w:top w:val="none" w:sz="0" w:space="0" w:color="auto"/>
        <w:left w:val="none" w:sz="0" w:space="0" w:color="auto"/>
        <w:bottom w:val="none" w:sz="0" w:space="0" w:color="auto"/>
        <w:right w:val="none" w:sz="0" w:space="0" w:color="auto"/>
      </w:divBdr>
    </w:div>
    <w:div w:id="124084043">
      <w:marLeft w:val="0"/>
      <w:marRight w:val="0"/>
      <w:marTop w:val="0"/>
      <w:marBottom w:val="0"/>
      <w:divBdr>
        <w:top w:val="none" w:sz="0" w:space="0" w:color="auto"/>
        <w:left w:val="none" w:sz="0" w:space="0" w:color="auto"/>
        <w:bottom w:val="none" w:sz="0" w:space="0" w:color="auto"/>
        <w:right w:val="none" w:sz="0" w:space="0" w:color="auto"/>
      </w:divBdr>
      <w:divsChild>
        <w:div w:id="124084038">
          <w:marLeft w:val="0"/>
          <w:marRight w:val="0"/>
          <w:marTop w:val="0"/>
          <w:marBottom w:val="0"/>
          <w:divBdr>
            <w:top w:val="none" w:sz="0" w:space="0" w:color="auto"/>
            <w:left w:val="none" w:sz="0" w:space="0" w:color="auto"/>
            <w:bottom w:val="none" w:sz="0" w:space="0" w:color="auto"/>
            <w:right w:val="none" w:sz="0" w:space="0" w:color="auto"/>
          </w:divBdr>
          <w:divsChild>
            <w:div w:id="1240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4063">
      <w:marLeft w:val="0"/>
      <w:marRight w:val="0"/>
      <w:marTop w:val="0"/>
      <w:marBottom w:val="0"/>
      <w:divBdr>
        <w:top w:val="none" w:sz="0" w:space="0" w:color="auto"/>
        <w:left w:val="none" w:sz="0" w:space="0" w:color="auto"/>
        <w:bottom w:val="none" w:sz="0" w:space="0" w:color="auto"/>
        <w:right w:val="none" w:sz="0" w:space="0" w:color="auto"/>
      </w:divBdr>
    </w:div>
    <w:div w:id="124084069">
      <w:marLeft w:val="0"/>
      <w:marRight w:val="0"/>
      <w:marTop w:val="0"/>
      <w:marBottom w:val="0"/>
      <w:divBdr>
        <w:top w:val="none" w:sz="0" w:space="0" w:color="auto"/>
        <w:left w:val="none" w:sz="0" w:space="0" w:color="auto"/>
        <w:bottom w:val="none" w:sz="0" w:space="0" w:color="auto"/>
        <w:right w:val="none" w:sz="0" w:space="0" w:color="auto"/>
      </w:divBdr>
      <w:divsChild>
        <w:div w:id="124084055">
          <w:marLeft w:val="0"/>
          <w:marRight w:val="0"/>
          <w:marTop w:val="0"/>
          <w:marBottom w:val="0"/>
          <w:divBdr>
            <w:top w:val="none" w:sz="0" w:space="0" w:color="auto"/>
            <w:left w:val="none" w:sz="0" w:space="0" w:color="auto"/>
            <w:bottom w:val="none" w:sz="0" w:space="0" w:color="auto"/>
            <w:right w:val="none" w:sz="0" w:space="0" w:color="auto"/>
          </w:divBdr>
          <w:divsChild>
            <w:div w:id="124084077">
              <w:marLeft w:val="0"/>
              <w:marRight w:val="0"/>
              <w:marTop w:val="0"/>
              <w:marBottom w:val="0"/>
              <w:divBdr>
                <w:top w:val="none" w:sz="0" w:space="0" w:color="auto"/>
                <w:left w:val="none" w:sz="0" w:space="0" w:color="auto"/>
                <w:bottom w:val="none" w:sz="0" w:space="0" w:color="auto"/>
                <w:right w:val="none" w:sz="0" w:space="0" w:color="auto"/>
              </w:divBdr>
              <w:divsChild>
                <w:div w:id="124084075">
                  <w:marLeft w:val="0"/>
                  <w:marRight w:val="0"/>
                  <w:marTop w:val="0"/>
                  <w:marBottom w:val="0"/>
                  <w:divBdr>
                    <w:top w:val="single" w:sz="6" w:space="0" w:color="FFFFFF"/>
                    <w:left w:val="none" w:sz="0" w:space="0" w:color="auto"/>
                    <w:bottom w:val="none" w:sz="0" w:space="0" w:color="auto"/>
                    <w:right w:val="none" w:sz="0" w:space="0" w:color="auto"/>
                  </w:divBdr>
                  <w:divsChild>
                    <w:div w:id="124084052">
                      <w:marLeft w:val="0"/>
                      <w:marRight w:val="0"/>
                      <w:marTop w:val="0"/>
                      <w:marBottom w:val="0"/>
                      <w:divBdr>
                        <w:top w:val="none" w:sz="0" w:space="0" w:color="auto"/>
                        <w:left w:val="none" w:sz="0" w:space="0" w:color="auto"/>
                        <w:bottom w:val="none" w:sz="0" w:space="0" w:color="auto"/>
                        <w:right w:val="none" w:sz="0" w:space="0" w:color="auto"/>
                      </w:divBdr>
                      <w:divsChild>
                        <w:div w:id="124084060">
                          <w:marLeft w:val="0"/>
                          <w:marRight w:val="0"/>
                          <w:marTop w:val="0"/>
                          <w:marBottom w:val="0"/>
                          <w:divBdr>
                            <w:top w:val="none" w:sz="0" w:space="0" w:color="auto"/>
                            <w:left w:val="none" w:sz="0" w:space="0" w:color="auto"/>
                            <w:bottom w:val="none" w:sz="0" w:space="0" w:color="auto"/>
                            <w:right w:val="none" w:sz="0" w:space="0" w:color="auto"/>
                          </w:divBdr>
                          <w:divsChild>
                            <w:div w:id="124084056">
                              <w:marLeft w:val="0"/>
                              <w:marRight w:val="0"/>
                              <w:marTop w:val="143"/>
                              <w:marBottom w:val="0"/>
                              <w:divBdr>
                                <w:top w:val="none" w:sz="0" w:space="0" w:color="auto"/>
                                <w:left w:val="none" w:sz="0" w:space="0" w:color="auto"/>
                                <w:bottom w:val="none" w:sz="0" w:space="0" w:color="auto"/>
                                <w:right w:val="none" w:sz="0" w:space="0" w:color="auto"/>
                              </w:divBdr>
                              <w:divsChild>
                                <w:div w:id="124084046">
                                  <w:marLeft w:val="0"/>
                                  <w:marRight w:val="0"/>
                                  <w:marTop w:val="0"/>
                                  <w:marBottom w:val="0"/>
                                  <w:divBdr>
                                    <w:top w:val="none" w:sz="0" w:space="0" w:color="auto"/>
                                    <w:left w:val="none" w:sz="0" w:space="0" w:color="auto"/>
                                    <w:bottom w:val="none" w:sz="0" w:space="0" w:color="auto"/>
                                    <w:right w:val="none" w:sz="0" w:space="0" w:color="auto"/>
                                  </w:divBdr>
                                  <w:divsChild>
                                    <w:div w:id="124084071">
                                      <w:marLeft w:val="0"/>
                                      <w:marRight w:val="0"/>
                                      <w:marTop w:val="0"/>
                                      <w:marBottom w:val="0"/>
                                      <w:divBdr>
                                        <w:top w:val="none" w:sz="0" w:space="0" w:color="auto"/>
                                        <w:left w:val="none" w:sz="0" w:space="0" w:color="auto"/>
                                        <w:bottom w:val="none" w:sz="0" w:space="0" w:color="auto"/>
                                        <w:right w:val="none" w:sz="0" w:space="0" w:color="auto"/>
                                      </w:divBdr>
                                      <w:divsChild>
                                        <w:div w:id="124084047">
                                          <w:marLeft w:val="29"/>
                                          <w:marRight w:val="29"/>
                                          <w:marTop w:val="0"/>
                                          <w:marBottom w:val="0"/>
                                          <w:divBdr>
                                            <w:top w:val="none" w:sz="0" w:space="0" w:color="auto"/>
                                            <w:left w:val="none" w:sz="0" w:space="0" w:color="auto"/>
                                            <w:bottom w:val="none" w:sz="0" w:space="0" w:color="auto"/>
                                            <w:right w:val="none" w:sz="0" w:space="0" w:color="auto"/>
                                          </w:divBdr>
                                          <w:divsChild>
                                            <w:div w:id="124084064">
                                              <w:marLeft w:val="0"/>
                                              <w:marRight w:val="0"/>
                                              <w:marTop w:val="0"/>
                                              <w:marBottom w:val="0"/>
                                              <w:divBdr>
                                                <w:top w:val="single" w:sz="24" w:space="0" w:color="FFFFFF"/>
                                                <w:left w:val="single" w:sz="24" w:space="0" w:color="FFFFFF"/>
                                                <w:bottom w:val="single" w:sz="24" w:space="0" w:color="FFFFFF"/>
                                                <w:right w:val="single" w:sz="48" w:space="0" w:color="FFFFFF"/>
                                              </w:divBdr>
                                              <w:divsChild>
                                                <w:div w:id="124084081">
                                                  <w:marLeft w:val="-14"/>
                                                  <w:marRight w:val="0"/>
                                                  <w:marTop w:val="0"/>
                                                  <w:marBottom w:val="0"/>
                                                  <w:divBdr>
                                                    <w:top w:val="dashed" w:sz="24" w:space="0" w:color="auto"/>
                                                    <w:left w:val="dashed" w:sz="24" w:space="0" w:color="FFFFFF"/>
                                                    <w:bottom w:val="dashed" w:sz="24" w:space="14" w:color="auto"/>
                                                    <w:right w:val="dashed" w:sz="6" w:space="0" w:color="D1D1D1"/>
                                                  </w:divBdr>
                                                  <w:divsChild>
                                                    <w:div w:id="124084031">
                                                      <w:marLeft w:val="0"/>
                                                      <w:marRight w:val="0"/>
                                                      <w:marTop w:val="0"/>
                                                      <w:marBottom w:val="0"/>
                                                      <w:divBdr>
                                                        <w:top w:val="none" w:sz="0" w:space="0" w:color="auto"/>
                                                        <w:left w:val="none" w:sz="0" w:space="0" w:color="auto"/>
                                                        <w:bottom w:val="none" w:sz="0" w:space="0" w:color="auto"/>
                                                        <w:right w:val="none" w:sz="0" w:space="0" w:color="auto"/>
                                                      </w:divBdr>
                                                      <w:divsChild>
                                                        <w:div w:id="124084076">
                                                          <w:marLeft w:val="0"/>
                                                          <w:marRight w:val="0"/>
                                                          <w:marTop w:val="0"/>
                                                          <w:marBottom w:val="0"/>
                                                          <w:divBdr>
                                                            <w:top w:val="none" w:sz="0" w:space="0" w:color="auto"/>
                                                            <w:left w:val="none" w:sz="0" w:space="0" w:color="auto"/>
                                                            <w:bottom w:val="none" w:sz="0" w:space="0" w:color="auto"/>
                                                            <w:right w:val="none" w:sz="0" w:space="0" w:color="auto"/>
                                                          </w:divBdr>
                                                          <w:divsChild>
                                                            <w:div w:id="124084054">
                                                              <w:marLeft w:val="128"/>
                                                              <w:marRight w:val="128"/>
                                                              <w:marTop w:val="100"/>
                                                              <w:marBottom w:val="0"/>
                                                              <w:divBdr>
                                                                <w:top w:val="none" w:sz="0" w:space="0" w:color="auto"/>
                                                                <w:left w:val="none" w:sz="0" w:space="0" w:color="auto"/>
                                                                <w:bottom w:val="none" w:sz="0" w:space="0" w:color="auto"/>
                                                                <w:right w:val="none" w:sz="0" w:space="0" w:color="auto"/>
                                                              </w:divBdr>
                                                              <w:divsChild>
                                                                <w:div w:id="124084089">
                                                                  <w:marLeft w:val="0"/>
                                                                  <w:marRight w:val="0"/>
                                                                  <w:marTop w:val="0"/>
                                                                  <w:marBottom w:val="0"/>
                                                                  <w:divBdr>
                                                                    <w:top w:val="none" w:sz="0" w:space="0" w:color="auto"/>
                                                                    <w:left w:val="none" w:sz="0" w:space="0" w:color="auto"/>
                                                                    <w:bottom w:val="none" w:sz="0" w:space="0" w:color="auto"/>
                                                                    <w:right w:val="none" w:sz="0" w:space="0" w:color="auto"/>
                                                                  </w:divBdr>
                                                                  <w:divsChild>
                                                                    <w:div w:id="1240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84070">
      <w:marLeft w:val="0"/>
      <w:marRight w:val="0"/>
      <w:marTop w:val="0"/>
      <w:marBottom w:val="0"/>
      <w:divBdr>
        <w:top w:val="none" w:sz="0" w:space="0" w:color="auto"/>
        <w:left w:val="none" w:sz="0" w:space="0" w:color="auto"/>
        <w:bottom w:val="none" w:sz="0" w:space="0" w:color="auto"/>
        <w:right w:val="none" w:sz="0" w:space="0" w:color="auto"/>
      </w:divBdr>
      <w:divsChild>
        <w:div w:id="124084045">
          <w:marLeft w:val="547"/>
          <w:marRight w:val="0"/>
          <w:marTop w:val="115"/>
          <w:marBottom w:val="0"/>
          <w:divBdr>
            <w:top w:val="none" w:sz="0" w:space="0" w:color="auto"/>
            <w:left w:val="none" w:sz="0" w:space="0" w:color="auto"/>
            <w:bottom w:val="none" w:sz="0" w:space="0" w:color="auto"/>
            <w:right w:val="none" w:sz="0" w:space="0" w:color="auto"/>
          </w:divBdr>
        </w:div>
        <w:div w:id="124084073">
          <w:marLeft w:val="547"/>
          <w:marRight w:val="0"/>
          <w:marTop w:val="115"/>
          <w:marBottom w:val="0"/>
          <w:divBdr>
            <w:top w:val="none" w:sz="0" w:space="0" w:color="auto"/>
            <w:left w:val="none" w:sz="0" w:space="0" w:color="auto"/>
            <w:bottom w:val="none" w:sz="0" w:space="0" w:color="auto"/>
            <w:right w:val="none" w:sz="0" w:space="0" w:color="auto"/>
          </w:divBdr>
        </w:div>
      </w:divsChild>
    </w:div>
    <w:div w:id="124084078">
      <w:marLeft w:val="0"/>
      <w:marRight w:val="0"/>
      <w:marTop w:val="0"/>
      <w:marBottom w:val="0"/>
      <w:divBdr>
        <w:top w:val="none" w:sz="0" w:space="0" w:color="auto"/>
        <w:left w:val="none" w:sz="0" w:space="0" w:color="auto"/>
        <w:bottom w:val="none" w:sz="0" w:space="0" w:color="auto"/>
        <w:right w:val="none" w:sz="0" w:space="0" w:color="auto"/>
      </w:divBdr>
    </w:div>
    <w:div w:id="124084079">
      <w:marLeft w:val="0"/>
      <w:marRight w:val="0"/>
      <w:marTop w:val="0"/>
      <w:marBottom w:val="0"/>
      <w:divBdr>
        <w:top w:val="none" w:sz="0" w:space="0" w:color="auto"/>
        <w:left w:val="none" w:sz="0" w:space="0" w:color="auto"/>
        <w:bottom w:val="none" w:sz="0" w:space="0" w:color="auto"/>
        <w:right w:val="none" w:sz="0" w:space="0" w:color="auto"/>
      </w:divBdr>
    </w:div>
    <w:div w:id="124084085">
      <w:marLeft w:val="0"/>
      <w:marRight w:val="0"/>
      <w:marTop w:val="0"/>
      <w:marBottom w:val="0"/>
      <w:divBdr>
        <w:top w:val="none" w:sz="0" w:space="0" w:color="auto"/>
        <w:left w:val="none" w:sz="0" w:space="0" w:color="auto"/>
        <w:bottom w:val="none" w:sz="0" w:space="0" w:color="auto"/>
        <w:right w:val="none" w:sz="0" w:space="0" w:color="auto"/>
      </w:divBdr>
    </w:div>
    <w:div w:id="124084087">
      <w:marLeft w:val="0"/>
      <w:marRight w:val="0"/>
      <w:marTop w:val="0"/>
      <w:marBottom w:val="0"/>
      <w:divBdr>
        <w:top w:val="none" w:sz="0" w:space="0" w:color="auto"/>
        <w:left w:val="none" w:sz="0" w:space="0" w:color="auto"/>
        <w:bottom w:val="none" w:sz="0" w:space="0" w:color="auto"/>
        <w:right w:val="none" w:sz="0" w:space="0" w:color="auto"/>
      </w:divBdr>
    </w:div>
    <w:div w:id="124084091">
      <w:marLeft w:val="0"/>
      <w:marRight w:val="0"/>
      <w:marTop w:val="0"/>
      <w:marBottom w:val="0"/>
      <w:divBdr>
        <w:top w:val="none" w:sz="0" w:space="0" w:color="auto"/>
        <w:left w:val="none" w:sz="0" w:space="0" w:color="auto"/>
        <w:bottom w:val="none" w:sz="0" w:space="0" w:color="auto"/>
        <w:right w:val="none" w:sz="0" w:space="0" w:color="auto"/>
      </w:divBdr>
    </w:div>
    <w:div w:id="124084092">
      <w:marLeft w:val="0"/>
      <w:marRight w:val="0"/>
      <w:marTop w:val="0"/>
      <w:marBottom w:val="0"/>
      <w:divBdr>
        <w:top w:val="none" w:sz="0" w:space="0" w:color="auto"/>
        <w:left w:val="none" w:sz="0" w:space="0" w:color="auto"/>
        <w:bottom w:val="none" w:sz="0" w:space="0" w:color="auto"/>
        <w:right w:val="none" w:sz="0" w:space="0" w:color="auto"/>
      </w:divBdr>
      <w:divsChild>
        <w:div w:id="124084068">
          <w:marLeft w:val="0"/>
          <w:marRight w:val="0"/>
          <w:marTop w:val="0"/>
          <w:marBottom w:val="0"/>
          <w:divBdr>
            <w:top w:val="none" w:sz="0" w:space="0" w:color="auto"/>
            <w:left w:val="none" w:sz="0" w:space="0" w:color="auto"/>
            <w:bottom w:val="none" w:sz="0" w:space="0" w:color="auto"/>
            <w:right w:val="none" w:sz="0" w:space="0" w:color="auto"/>
          </w:divBdr>
          <w:divsChild>
            <w:div w:id="124084058">
              <w:marLeft w:val="0"/>
              <w:marRight w:val="0"/>
              <w:marTop w:val="0"/>
              <w:marBottom w:val="0"/>
              <w:divBdr>
                <w:top w:val="none" w:sz="0" w:space="0" w:color="auto"/>
                <w:left w:val="none" w:sz="0" w:space="0" w:color="auto"/>
                <w:bottom w:val="none" w:sz="0" w:space="0" w:color="auto"/>
                <w:right w:val="none" w:sz="0" w:space="0" w:color="auto"/>
              </w:divBdr>
              <w:divsChild>
                <w:div w:id="124084090">
                  <w:marLeft w:val="0"/>
                  <w:marRight w:val="0"/>
                  <w:marTop w:val="0"/>
                  <w:marBottom w:val="0"/>
                  <w:divBdr>
                    <w:top w:val="none" w:sz="0" w:space="0" w:color="auto"/>
                    <w:left w:val="none" w:sz="0" w:space="0" w:color="auto"/>
                    <w:bottom w:val="none" w:sz="0" w:space="0" w:color="auto"/>
                    <w:right w:val="none" w:sz="0" w:space="0" w:color="auto"/>
                  </w:divBdr>
                  <w:divsChild>
                    <w:div w:id="124084048">
                      <w:marLeft w:val="0"/>
                      <w:marRight w:val="0"/>
                      <w:marTop w:val="0"/>
                      <w:marBottom w:val="0"/>
                      <w:divBdr>
                        <w:top w:val="none" w:sz="0" w:space="0" w:color="auto"/>
                        <w:left w:val="none" w:sz="0" w:space="0" w:color="auto"/>
                        <w:bottom w:val="none" w:sz="0" w:space="0" w:color="auto"/>
                        <w:right w:val="none" w:sz="0" w:space="0" w:color="auto"/>
                      </w:divBdr>
                      <w:divsChild>
                        <w:div w:id="124084053">
                          <w:marLeft w:val="0"/>
                          <w:marRight w:val="0"/>
                          <w:marTop w:val="0"/>
                          <w:marBottom w:val="0"/>
                          <w:divBdr>
                            <w:top w:val="none" w:sz="0" w:space="0" w:color="auto"/>
                            <w:left w:val="none" w:sz="0" w:space="0" w:color="auto"/>
                            <w:bottom w:val="none" w:sz="0" w:space="0" w:color="auto"/>
                            <w:right w:val="none" w:sz="0" w:space="0" w:color="auto"/>
                          </w:divBdr>
                          <w:divsChild>
                            <w:div w:id="124084040">
                              <w:marLeft w:val="0"/>
                              <w:marRight w:val="0"/>
                              <w:marTop w:val="0"/>
                              <w:marBottom w:val="0"/>
                              <w:divBdr>
                                <w:top w:val="none" w:sz="0" w:space="0" w:color="auto"/>
                                <w:left w:val="none" w:sz="0" w:space="0" w:color="auto"/>
                                <w:bottom w:val="none" w:sz="0" w:space="0" w:color="auto"/>
                                <w:right w:val="none" w:sz="0" w:space="0" w:color="auto"/>
                              </w:divBdr>
                              <w:divsChild>
                                <w:div w:id="1240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90</Pages>
  <Words>21003</Words>
  <Characters>144924</Characters>
  <Application>Microsoft Office Word</Application>
  <DocSecurity>0</DocSecurity>
  <Lines>1207</Lines>
  <Paragraphs>331</Paragraphs>
  <ScaleCrop>false</ScaleCrop>
  <HeadingPairs>
    <vt:vector size="2" baseType="variant">
      <vt:variant>
        <vt:lpstr>Cím</vt:lpstr>
      </vt:variant>
      <vt:variant>
        <vt:i4>1</vt:i4>
      </vt:variant>
    </vt:vector>
  </HeadingPairs>
  <TitlesOfParts>
    <vt:vector size="1" baseType="lpstr">
      <vt:lpstr>RPI helyi tantervi tantárgyi sablon</vt:lpstr>
    </vt:vector>
  </TitlesOfParts>
  <Company>RPI.</Company>
  <LinksUpToDate>false</LinksUpToDate>
  <CharactersWithSpaces>165596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RPI helyi tantervi tantárgyi sablon</dc:title>
  <dc:subject>HTT</dc:subject>
  <dc:creator>Márkus Gábor</dc:creator>
  <cp:keywords/>
  <dc:description/>
  <cp:lastModifiedBy>Tanári 6</cp:lastModifiedBy>
  <cp:revision>5</cp:revision>
  <cp:lastPrinted>2013-01-26T14:27:00Z</cp:lastPrinted>
  <dcterms:created xsi:type="dcterms:W3CDTF">2013-03-19T16:34:00Z</dcterms:created>
  <dcterms:modified xsi:type="dcterms:W3CDTF">2016-03-07T08:13:00Z</dcterms:modified>
</cp:coreProperties>
</file>